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6DB" w:rsidRPr="00BA36DB" w:rsidRDefault="00FA0338" w:rsidP="00BA36DB">
      <w:pPr>
        <w:spacing w:line="0" w:lineRule="atLeast"/>
        <w:rPr>
          <w:rFonts w:ascii="Calibri Light" w:eastAsia="標楷體" w:hAnsi="Calibri Light"/>
          <w:w w:val="75"/>
          <w:szCs w:val="24"/>
        </w:rPr>
      </w:pPr>
      <w:bookmarkStart w:id="0" w:name="_GoBack"/>
      <w:bookmarkEnd w:id="0"/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註一</w:t>
      </w:r>
      <w:r w:rsidR="002064D9">
        <w:rPr>
          <w:rFonts w:ascii="Calibri Light" w:eastAsia="標楷體" w:hAnsi="Calibri Light" w:cs="新細明體" w:hint="eastAsia"/>
          <w:color w:val="000000"/>
          <w:kern w:val="0"/>
          <w:szCs w:val="24"/>
        </w:rPr>
        <w:t>-</w:t>
      </w:r>
      <w:r w:rsidR="00BA36DB" w:rsidRPr="00BA36DB">
        <w:rPr>
          <w:rFonts w:ascii="Calibri Light" w:eastAsia="標楷體" w:hAnsi="Calibri Light" w:cs="新細明體" w:hint="eastAsia"/>
          <w:color w:val="000000"/>
          <w:kern w:val="0"/>
          <w:szCs w:val="24"/>
        </w:rPr>
        <w:t>傅崐萁以黃任中及其人頭帳戶買賣凱聚股票</w:t>
      </w:r>
      <w:r w:rsidR="00BA36DB" w:rsidRPr="00BA36DB">
        <w:rPr>
          <w:rFonts w:ascii="Calibri Light" w:eastAsia="標楷體" w:hAnsi="Calibri Light" w:hint="eastAsia"/>
          <w:szCs w:val="24"/>
        </w:rPr>
        <w:t>炒作期間各日</w:t>
      </w:r>
      <w:r w:rsidR="00BA36DB" w:rsidRPr="00BA36DB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股數、金額</w:t>
      </w:r>
      <w:r w:rsidR="00BA36DB" w:rsidRPr="00BA36DB">
        <w:rPr>
          <w:rFonts w:ascii="Calibri Light" w:eastAsia="標楷體" w:hAnsi="Calibri Light" w:hint="eastAsia"/>
          <w:szCs w:val="24"/>
        </w:rPr>
        <w:t>明細及犯罪所得之計算。</w:t>
      </w:r>
    </w:p>
    <w:p w:rsidR="00BA36DB" w:rsidRPr="00BA36DB" w:rsidRDefault="00BA36DB" w:rsidP="00BA36DB">
      <w:pPr>
        <w:spacing w:line="0" w:lineRule="atLeast"/>
        <w:rPr>
          <w:rFonts w:ascii="Calibri Light" w:eastAsia="標楷體" w:hAnsi="Calibri Light"/>
          <w:sz w:val="22"/>
        </w:rPr>
      </w:pPr>
      <w:r w:rsidRPr="00BA36DB">
        <w:rPr>
          <w:rFonts w:ascii="Calibri Light" w:eastAsia="標楷體" w:hAnsi="Calibri Light" w:hint="eastAsia"/>
          <w:w w:val="75"/>
          <w:szCs w:val="24"/>
        </w:rPr>
        <w:t>資料來源</w:t>
      </w:r>
      <w:r w:rsidRPr="00BA36DB">
        <w:rPr>
          <w:rFonts w:ascii="標楷體" w:eastAsia="標楷體" w:hAnsi="標楷體" w:hint="eastAsia"/>
          <w:w w:val="75"/>
          <w:szCs w:val="24"/>
        </w:rPr>
        <w:t>：</w:t>
      </w:r>
      <w:r w:rsidR="00704FA7" w:rsidRPr="0023415E">
        <w:rPr>
          <w:rFonts w:ascii="Calibri Light" w:eastAsia="標楷體" w:hAnsi="Calibri Light" w:cs="新細明體" w:hint="eastAsia"/>
        </w:rPr>
        <w:t>臺灣證券交易所股份有限公司臺證密字第</w:t>
      </w:r>
      <w:r w:rsidR="00704FA7" w:rsidRPr="0023415E">
        <w:rPr>
          <w:rFonts w:ascii="Calibri Light" w:eastAsia="標楷體" w:hAnsi="Calibri Light" w:cs="新細明體" w:hint="eastAsia"/>
        </w:rPr>
        <w:t>10100094753</w:t>
      </w:r>
      <w:r w:rsidR="00704FA7" w:rsidRPr="0023415E">
        <w:rPr>
          <w:rFonts w:ascii="Calibri Light" w:eastAsia="標楷體" w:hAnsi="Calibri Light" w:cs="新細明體" w:hint="eastAsia"/>
        </w:rPr>
        <w:t>號函文</w:t>
      </w:r>
      <w:r w:rsidR="00704FA7">
        <w:rPr>
          <w:rFonts w:ascii="Calibri Light" w:eastAsia="標楷體" w:hAnsi="Calibri Light" w:cs="新細明體" w:hint="eastAsia"/>
        </w:rPr>
        <w:t>所附報表</w:t>
      </w:r>
      <w:r w:rsidR="00704FA7">
        <w:rPr>
          <w:rFonts w:ascii="標楷體" w:eastAsia="標楷體" w:hAnsi="標楷體" w:cs="新細明體" w:hint="eastAsia"/>
        </w:rPr>
        <w:t>：</w:t>
      </w:r>
      <w:r w:rsidRPr="00FD50EA">
        <w:rPr>
          <w:rFonts w:ascii="Calibri Light" w:eastAsia="標楷體" w:hAnsi="Calibri Light" w:cs="新細明體" w:hint="eastAsia"/>
          <w:color w:val="000000"/>
          <w:kern w:val="0"/>
          <w:szCs w:val="24"/>
        </w:rPr>
        <w:t>&lt;SRB530&gt;</w:t>
      </w:r>
      <w:r w:rsidRPr="00FD50EA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股票：</w:t>
      </w:r>
      <w:r w:rsidRPr="00FD50EA">
        <w:rPr>
          <w:rFonts w:ascii="Calibri Light" w:eastAsia="標楷體" w:hAnsi="Calibri Light" w:cs="新細明體" w:hint="eastAsia"/>
          <w:color w:val="000000"/>
          <w:kern w:val="0"/>
          <w:szCs w:val="24"/>
        </w:rPr>
        <w:t xml:space="preserve">1805 </w:t>
      </w:r>
      <w:r w:rsidRPr="00FD50EA">
        <w:rPr>
          <w:rFonts w:ascii="Calibri Light" w:eastAsia="標楷體" w:hAnsi="Calibri Light" w:cs="新細明體" w:hint="eastAsia"/>
          <w:color w:val="000000"/>
          <w:kern w:val="0"/>
          <w:szCs w:val="24"/>
        </w:rPr>
        <w:t>凱聚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，</w:t>
      </w:r>
      <w:r w:rsidRPr="00FD50EA">
        <w:rPr>
          <w:rFonts w:ascii="Calibri Light" w:eastAsia="標楷體" w:hAnsi="Calibri Light" w:cs="新細明體" w:hint="eastAsia"/>
          <w:color w:val="000000"/>
          <w:kern w:val="0"/>
          <w:szCs w:val="24"/>
        </w:rPr>
        <w:t>投資人集團買賣股票明細表</w:t>
      </w:r>
      <w:r w:rsidRPr="00FD50EA">
        <w:rPr>
          <w:rFonts w:ascii="Calibri Light" w:eastAsia="標楷體" w:hAnsi="Calibri Light" w:cs="新細明體" w:hint="eastAsia"/>
          <w:color w:val="000000"/>
          <w:kern w:val="0"/>
          <w:szCs w:val="24"/>
        </w:rPr>
        <w:t>PAGE: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61-70</w:t>
      </w:r>
    </w:p>
    <w:p w:rsidR="00BA36DB" w:rsidRPr="00BA36DB" w:rsidRDefault="00BA36DB" w:rsidP="00C14275">
      <w:pPr>
        <w:rPr>
          <w:rFonts w:ascii="Calibri Light" w:eastAsia="標楷體" w:hAnsi="Calibri Light"/>
          <w:sz w:val="22"/>
        </w:rPr>
      </w:pPr>
    </w:p>
    <w:tbl>
      <w:tblPr>
        <w:tblW w:w="8195" w:type="dxa"/>
        <w:tblInd w:w="-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6"/>
        <w:gridCol w:w="850"/>
        <w:gridCol w:w="1418"/>
        <w:gridCol w:w="445"/>
        <w:gridCol w:w="1056"/>
        <w:gridCol w:w="1056"/>
        <w:gridCol w:w="1217"/>
        <w:gridCol w:w="1217"/>
      </w:tblGrid>
      <w:tr w:rsidR="003B6F9B" w:rsidRPr="00BA36DB" w:rsidTr="00343F1A">
        <w:trPr>
          <w:trHeight w:val="32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成交日期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投資人帳號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成交價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買進股數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賣出股數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買進金額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賣出金額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188,000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3,760,000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612,000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12,852,000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108,000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2,170,800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241,000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4,892,300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1,467,000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30,807,000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3,716,000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77,582,100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高四川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7290-0134750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215,000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4,620,900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340,000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7,514,000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798,000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17,795,400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1,651,000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36,982,400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11,200,000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44,800,000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11,200,000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547,000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12,252,800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2,343,600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1,182,000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25,531,200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130,000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2,756,000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4,749,900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526,000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11,309,000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2,160,000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455,700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6,739,000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2,108,000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149,711,700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46,174,200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294,000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6,350,400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4,490,800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335,000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7,604,500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835,000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18,445,700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lastRenderedPageBreak/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高四川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7290-0134750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155,400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67,200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1,217,000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475,000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26,895,700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10,497,500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555,000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2,210,000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4,400,000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1,217,000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26,895,700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17,885,100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120,000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2,652,000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120000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2652000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619,000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13,308,500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2,160,000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4,340,000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21.9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1,095,000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6011-0000242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819,000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17,663,500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4,340,000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23,200,000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3,054,000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70,852,800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69,600,000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46,400,000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2,163,100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67,200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1,404,000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32,572,800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6011-0000242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1,160,000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12,554,000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1,554,000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291,252,800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35,963,100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10,379,200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3,054,000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63,523,200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lastRenderedPageBreak/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6,589,000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137,051,200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114,400,000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41,600,000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2,547,000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52,977,600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10,400,000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1,182,000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24,585,600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85,280,000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14,100,000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19,871,000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293,280,000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413,316,800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38,819,400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67,900,000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38,800,000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38,800,000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8,730,000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77,600,000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241,000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4,675,400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19,419,400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5852-0126603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19,400,000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77,600,000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79,540,000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13,500,000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12,793,000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261,900,000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248,184,200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27,150,000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2,003,000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36,254,300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28,055,000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28,055,000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2,800,000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50,680,000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266,000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4,814,600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lastRenderedPageBreak/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3,002,000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54,336,200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11,171,000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117,650,000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202,195,100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499,000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9,031,900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144,000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2,563,200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326,000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5,868,000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1,130,000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2,497,000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20,453,000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45,195,700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10,860,000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8,145,000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312,000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5,647,200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366,000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3,441,000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89,000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1,664,300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393,000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7,427,700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10,860,000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554,000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10,027,400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黃燕平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1160-0744797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4,217,300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8410-0075698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18,100,000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5,430,000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5,833,000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81,820,400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105,577,300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黃龍投資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1160-0904469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9,368,700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28,050,000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13,090,000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29,920,000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495,000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9,058,500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92,500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1,860,000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11,160,000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18,700,000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793,000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9,250,000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14,670,500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924,000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17,186,400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729,000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13,632,300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8170-0031626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446,000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8,295,600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lastRenderedPageBreak/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998,000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18,662,600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5,580,000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1,597,000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29,863,900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5,610,000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103,000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1,936,400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9,391,000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95,131,300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175,256,100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312,800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925,000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1,140,700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72,000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1,353,600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166,000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3,021,200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625,600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1,757,500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7,378,900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1,757,500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184,000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1,674,000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1,858,000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86/9/22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3,760,000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16,920,000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1,605,000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30,174,000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9,600,000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654,000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12,295,200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935,000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15,980,000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1,521,000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29,203,200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2,300,000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43,240,000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2,921,000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5,659,000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55,718,200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106,389,200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613,000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11,830,900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lastRenderedPageBreak/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887,000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17,296,500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16,588,800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383,000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7,430,200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453,000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8,833,500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114,600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994,000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19,084,800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1,564,000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30,498,000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4,200,000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1,564,000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81,179,300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30,498,000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2,320,500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5,850,000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334,000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6,446,200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1,280,400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1,200,000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23,076,600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2,320,500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黃任中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高四川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5140-0187422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1,500,000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27,000,000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308,000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5,667,200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3,552,600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270,000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5,076,000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231,000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4,365,900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1,996,000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35,928,000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501B-0012082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450,000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8,100,000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5852-0051778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481,000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8,658,000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6911-0026177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7,200,000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90,500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757,000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13,626,000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7,200,000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1,405,000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5,584,000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25,952,200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100,512,000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高慧芬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5140-0178567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1,890,000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lastRenderedPageBreak/>
              <w:t>86/10/14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4,158,000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220,000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4,158,000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1,890,000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黃任中　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1160-0192268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7,600,000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1190-0742426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1,446,000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27,474,000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19.1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454,000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8,671,400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935,000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300,000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5,700,000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2,250,000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400,000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42,780,400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7,600,000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潘希偉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5140-0163145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17.5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434,000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7,595,000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17.7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267,000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4,725,900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17.9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138,000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2,470,200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161,000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2,898,000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  <w:t>0</w:t>
            </w:r>
          </w:p>
        </w:tc>
      </w:tr>
      <w:tr w:rsidR="003B6F9B" w:rsidRPr="00BA36DB" w:rsidTr="00343F1A">
        <w:trPr>
          <w:trHeight w:val="324"/>
        </w:trPr>
        <w:tc>
          <w:tcPr>
            <w:tcW w:w="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86/10/18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713264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713264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合計數</w:t>
            </w:r>
            <w:r w:rsidR="003B6F9B"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>1,000,000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6F9B" w:rsidRPr="00BA36DB" w:rsidRDefault="003B6F9B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2"/>
              </w:rPr>
            </w:pPr>
            <w:r w:rsidRPr="00BA36DB">
              <w:rPr>
                <w:rFonts w:ascii="Calibri Light" w:eastAsia="標楷體" w:hAnsi="Calibri Light" w:cs="新細明體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343F1A" w:rsidRPr="00343F1A" w:rsidTr="00343F1A">
        <w:trPr>
          <w:trHeight w:val="324"/>
        </w:trPr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A934AC">
              <w:rPr>
                <w:rFonts w:ascii="Calibri Light" w:eastAsia="標楷體" w:hAnsi="Calibri Light" w:hint="eastAsia"/>
                <w:sz w:val="20"/>
                <w:szCs w:val="20"/>
              </w:rPr>
              <w:t>加總</w:t>
            </w:r>
            <w:r>
              <w:rPr>
                <w:rFonts w:ascii="Calibri Light" w:eastAsia="標楷體" w:hAnsi="Calibri Light" w:hint="eastAsia"/>
                <w:sz w:val="20"/>
                <w:szCs w:val="20"/>
              </w:rPr>
              <w:t>數額</w:t>
            </w:r>
            <w:r w:rsidRPr="00A934AC">
              <w:rPr>
                <w:rFonts w:ascii="Calibri Light" w:eastAsia="標楷體" w:hAnsi="Calibri Light" w:hint="eastAsia"/>
                <w:sz w:val="20"/>
                <w:szCs w:val="20"/>
              </w:rPr>
              <w:t>(</w:t>
            </w:r>
            <w:r w:rsidRPr="00A934AC">
              <w:rPr>
                <w:rFonts w:ascii="Calibri Light" w:eastAsia="標楷體" w:hAnsi="Calibri Light" w:hint="eastAsia"/>
                <w:sz w:val="20"/>
                <w:szCs w:val="20"/>
              </w:rPr>
              <w:t>註</w:t>
            </w:r>
            <w:r w:rsidRPr="00A934AC">
              <w:rPr>
                <w:rFonts w:ascii="Calibri Light" w:eastAsia="標楷體" w:hAnsi="Calibri Light" w:hint="eastAsia"/>
                <w:sz w:val="20"/>
                <w:szCs w:val="20"/>
              </w:rPr>
              <w:t>)</w:t>
            </w:r>
          </w:p>
        </w:tc>
        <w:tc>
          <w:tcPr>
            <w:tcW w:w="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jc w:val="righ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43F1A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82,641,000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43F1A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78,207,000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43F1A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1,667,533,650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43F1A" w:rsidRPr="00343F1A" w:rsidRDefault="00343F1A" w:rsidP="00BA36DB">
            <w:pPr>
              <w:widowControl/>
              <w:spacing w:line="0" w:lineRule="atLeast"/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</w:pPr>
            <w:r w:rsidRPr="00343F1A">
              <w:rPr>
                <w:rFonts w:ascii="Calibri Light" w:eastAsia="標楷體" w:hAnsi="Calibri Light" w:cs="新細明體"/>
                <w:color w:val="000000"/>
                <w:kern w:val="0"/>
                <w:sz w:val="20"/>
                <w:szCs w:val="20"/>
              </w:rPr>
              <w:t>1,520,956,800</w:t>
            </w:r>
          </w:p>
        </w:tc>
      </w:tr>
    </w:tbl>
    <w:p w:rsidR="00EB1A98" w:rsidRPr="00343F1A" w:rsidRDefault="00EB1A98" w:rsidP="00EB1A98">
      <w:pPr>
        <w:rPr>
          <w:rFonts w:ascii="Calibri Light" w:eastAsia="標楷體" w:hAnsi="Calibri Light"/>
          <w:szCs w:val="24"/>
        </w:rPr>
      </w:pPr>
      <w:r w:rsidRPr="00343F1A">
        <w:rPr>
          <w:rFonts w:ascii="Calibri Light" w:eastAsia="標楷體" w:hAnsi="Calibri Light" w:hint="eastAsia"/>
          <w:szCs w:val="24"/>
        </w:rPr>
        <w:t>註</w:t>
      </w:r>
      <w:r w:rsidRPr="00343F1A">
        <w:rPr>
          <w:rFonts w:ascii="標楷體" w:eastAsia="標楷體" w:hAnsi="標楷體" w:hint="eastAsia"/>
          <w:szCs w:val="24"/>
        </w:rPr>
        <w:t>：</w:t>
      </w:r>
      <w:r w:rsidRPr="00343F1A">
        <w:rPr>
          <w:rFonts w:ascii="Calibri Light" w:eastAsia="標楷體" w:hAnsi="Calibri Light" w:hint="eastAsia"/>
          <w:szCs w:val="24"/>
        </w:rPr>
        <w:t>經加總</w:t>
      </w:r>
      <w:r w:rsidRPr="00343F1A">
        <w:rPr>
          <w:rFonts w:ascii="Calibri Light" w:eastAsia="標楷體" w:hAnsi="Calibri Light"/>
          <w:szCs w:val="24"/>
        </w:rPr>
        <w:t>86</w:t>
      </w:r>
      <w:r w:rsidRPr="00343F1A">
        <w:rPr>
          <w:rFonts w:ascii="Calibri Light" w:eastAsia="標楷體" w:hAnsi="Calibri Light" w:hint="eastAsia"/>
          <w:szCs w:val="24"/>
        </w:rPr>
        <w:t>年</w:t>
      </w:r>
      <w:r w:rsidRPr="00343F1A">
        <w:rPr>
          <w:rFonts w:ascii="Calibri Light" w:eastAsia="標楷體" w:hAnsi="Calibri Light"/>
          <w:szCs w:val="24"/>
        </w:rPr>
        <w:t>9</w:t>
      </w:r>
      <w:r w:rsidRPr="00343F1A">
        <w:rPr>
          <w:rFonts w:ascii="Calibri Light" w:eastAsia="標楷體" w:hAnsi="Calibri Light" w:hint="eastAsia"/>
          <w:szCs w:val="24"/>
        </w:rPr>
        <w:t>月</w:t>
      </w:r>
      <w:r w:rsidRPr="00343F1A">
        <w:rPr>
          <w:rFonts w:ascii="Calibri Light" w:eastAsia="標楷體" w:hAnsi="Calibri Light"/>
          <w:szCs w:val="24"/>
        </w:rPr>
        <w:t>3</w:t>
      </w:r>
      <w:r w:rsidRPr="00343F1A">
        <w:rPr>
          <w:rFonts w:ascii="Calibri Light" w:eastAsia="標楷體" w:hAnsi="Calibri Light" w:hint="eastAsia"/>
          <w:szCs w:val="24"/>
        </w:rPr>
        <w:t>日至</w:t>
      </w:r>
      <w:r w:rsidRPr="00343F1A">
        <w:rPr>
          <w:rFonts w:ascii="Calibri Light" w:eastAsia="標楷體" w:hAnsi="Calibri Light"/>
          <w:szCs w:val="24"/>
        </w:rPr>
        <w:t>86</w:t>
      </w:r>
      <w:r w:rsidRPr="00343F1A">
        <w:rPr>
          <w:rFonts w:ascii="Calibri Light" w:eastAsia="標楷體" w:hAnsi="Calibri Light" w:hint="eastAsia"/>
          <w:szCs w:val="24"/>
        </w:rPr>
        <w:t>年</w:t>
      </w:r>
      <w:r w:rsidRPr="00343F1A">
        <w:rPr>
          <w:rFonts w:ascii="Calibri Light" w:eastAsia="標楷體" w:hAnsi="Calibri Light"/>
          <w:szCs w:val="24"/>
        </w:rPr>
        <w:t>10</w:t>
      </w:r>
      <w:r w:rsidRPr="00343F1A">
        <w:rPr>
          <w:rFonts w:ascii="Calibri Light" w:eastAsia="標楷體" w:hAnsi="Calibri Light" w:hint="eastAsia"/>
          <w:szCs w:val="24"/>
        </w:rPr>
        <w:t>月</w:t>
      </w:r>
      <w:r w:rsidRPr="00343F1A">
        <w:rPr>
          <w:rFonts w:ascii="Calibri Light" w:eastAsia="標楷體" w:hAnsi="Calibri Light"/>
          <w:szCs w:val="24"/>
        </w:rPr>
        <w:t>18</w:t>
      </w:r>
      <w:r w:rsidRPr="00343F1A">
        <w:rPr>
          <w:rFonts w:ascii="Calibri Light" w:eastAsia="標楷體" w:hAnsi="Calibri Light" w:hint="eastAsia"/>
          <w:szCs w:val="24"/>
        </w:rPr>
        <w:t>日之期間</w:t>
      </w:r>
      <w:r w:rsidRPr="0064300F">
        <w:rPr>
          <w:rFonts w:ascii="Calibri Light" w:eastAsia="標楷體" w:hAnsi="Calibri Light" w:hint="eastAsia"/>
          <w:szCs w:val="24"/>
        </w:rPr>
        <w:t>傅崐萁以黃任中、潘希偉及其人頭帳戶買賣</w:t>
      </w:r>
      <w:r w:rsidRPr="00343F1A">
        <w:rPr>
          <w:rFonts w:ascii="Calibri Light" w:eastAsia="標楷體" w:hAnsi="Calibri Light" w:hint="eastAsia"/>
          <w:szCs w:val="24"/>
        </w:rPr>
        <w:t>凱聚股票共買進</w:t>
      </w:r>
      <w:r w:rsidRPr="00343F1A">
        <w:rPr>
          <w:rFonts w:ascii="Calibri Light" w:eastAsia="標楷體" w:hAnsi="Calibri Light"/>
          <w:szCs w:val="24"/>
        </w:rPr>
        <w:t>82,641,000</w:t>
      </w:r>
      <w:r w:rsidRPr="00343F1A">
        <w:rPr>
          <w:rFonts w:ascii="Calibri Light" w:eastAsia="標楷體" w:hAnsi="Calibri Light" w:hint="eastAsia"/>
          <w:szCs w:val="24"/>
        </w:rPr>
        <w:t>股，金額</w:t>
      </w:r>
      <w:r w:rsidRPr="00343F1A">
        <w:rPr>
          <w:rFonts w:ascii="Calibri Light" w:eastAsia="標楷體" w:hAnsi="Calibri Light"/>
          <w:szCs w:val="24"/>
        </w:rPr>
        <w:t>1,667,533,650</w:t>
      </w:r>
      <w:r w:rsidRPr="00343F1A">
        <w:rPr>
          <w:rFonts w:ascii="Calibri Light" w:eastAsia="標楷體" w:hAnsi="Calibri Light" w:hint="eastAsia"/>
          <w:szCs w:val="24"/>
        </w:rPr>
        <w:t>元，平均每股買進價格</w:t>
      </w:r>
      <w:r w:rsidRPr="00343F1A">
        <w:rPr>
          <w:rFonts w:ascii="Calibri Light" w:eastAsia="標楷體" w:hAnsi="Calibri Light"/>
          <w:szCs w:val="24"/>
        </w:rPr>
        <w:t>20.18</w:t>
      </w:r>
      <w:r w:rsidRPr="00343F1A">
        <w:rPr>
          <w:rFonts w:ascii="Calibri Light" w:eastAsia="標楷體" w:hAnsi="Calibri Light" w:hint="eastAsia"/>
          <w:szCs w:val="24"/>
        </w:rPr>
        <w:t>元；賣出</w:t>
      </w:r>
      <w:r w:rsidRPr="00343F1A">
        <w:rPr>
          <w:rFonts w:ascii="Calibri Light" w:eastAsia="標楷體" w:hAnsi="Calibri Light"/>
          <w:szCs w:val="24"/>
        </w:rPr>
        <w:t>78,207,000</w:t>
      </w:r>
      <w:r w:rsidRPr="00343F1A">
        <w:rPr>
          <w:rFonts w:ascii="Calibri Light" w:eastAsia="標楷體" w:hAnsi="Calibri Light" w:hint="eastAsia"/>
          <w:szCs w:val="24"/>
        </w:rPr>
        <w:t>股，金額</w:t>
      </w:r>
      <w:r w:rsidRPr="00343F1A">
        <w:rPr>
          <w:rFonts w:ascii="Calibri Light" w:eastAsia="標楷體" w:hAnsi="Calibri Light"/>
          <w:szCs w:val="24"/>
        </w:rPr>
        <w:t>1,520,956,800</w:t>
      </w:r>
      <w:r w:rsidRPr="00343F1A">
        <w:rPr>
          <w:rFonts w:ascii="Calibri Light" w:eastAsia="標楷體" w:hAnsi="Calibri Light" w:hint="eastAsia"/>
          <w:szCs w:val="24"/>
        </w:rPr>
        <w:t>元，平均每股賣出價格</w:t>
      </w:r>
      <w:r w:rsidRPr="00343F1A">
        <w:rPr>
          <w:rFonts w:ascii="Calibri Light" w:eastAsia="標楷體" w:hAnsi="Calibri Light"/>
          <w:szCs w:val="24"/>
        </w:rPr>
        <w:t>19.45</w:t>
      </w:r>
      <w:r w:rsidRPr="00343F1A">
        <w:rPr>
          <w:rFonts w:ascii="Calibri Light" w:eastAsia="標楷體" w:hAnsi="Calibri Light" w:hint="eastAsia"/>
          <w:szCs w:val="24"/>
        </w:rPr>
        <w:t>元。</w:t>
      </w:r>
      <w:r w:rsidRPr="00343F1A">
        <w:rPr>
          <w:rFonts w:ascii="標楷體" w:eastAsia="標楷體" w:hAnsi="標楷體" w:hint="eastAsia"/>
          <w:szCs w:val="24"/>
        </w:rPr>
        <w:t xml:space="preserve"> </w:t>
      </w:r>
    </w:p>
    <w:p w:rsidR="00EB1A98" w:rsidRPr="0064300F" w:rsidRDefault="00EB1A98" w:rsidP="00EB1A98">
      <w:pPr>
        <w:rPr>
          <w:rFonts w:ascii="Calibri Light" w:eastAsia="標楷體" w:hAnsi="Calibri Light"/>
          <w:szCs w:val="24"/>
        </w:rPr>
      </w:pPr>
      <w:r w:rsidRPr="0064300F">
        <w:rPr>
          <w:rFonts w:ascii="Calibri Light" w:eastAsia="標楷體" w:hAnsi="Calibri Light" w:hint="eastAsia"/>
          <w:szCs w:val="24"/>
        </w:rPr>
        <w:t>買賣</w:t>
      </w:r>
      <w:r w:rsidRPr="00343F1A">
        <w:rPr>
          <w:rFonts w:ascii="Calibri Light" w:eastAsia="標楷體" w:hAnsi="Calibri Light" w:hint="eastAsia"/>
          <w:szCs w:val="24"/>
        </w:rPr>
        <w:t>凱聚</w:t>
      </w:r>
      <w:r w:rsidRPr="0064300F">
        <w:rPr>
          <w:rFonts w:ascii="Calibri Light" w:eastAsia="標楷體" w:hAnsi="Calibri Light" w:hint="eastAsia"/>
          <w:szCs w:val="24"/>
        </w:rPr>
        <w:t>股票犯罪所得之計算</w:t>
      </w:r>
      <w:r w:rsidRPr="0064300F">
        <w:rPr>
          <w:rFonts w:ascii="標楷體" w:eastAsia="標楷體" w:hAnsi="標楷體" w:hint="eastAsia"/>
          <w:szCs w:val="24"/>
        </w:rPr>
        <w:t>：</w:t>
      </w:r>
    </w:p>
    <w:p w:rsidR="00EB1A98" w:rsidRDefault="00EB1A98" w:rsidP="00EB1A98">
      <w:pPr>
        <w:spacing w:line="0" w:lineRule="atLeast"/>
        <w:rPr>
          <w:rFonts w:ascii="Calibri Light" w:eastAsia="標楷體" w:hAnsi="Calibri Light"/>
          <w:szCs w:val="24"/>
        </w:rPr>
      </w:pP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大於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賣出股數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，有</w:t>
      </w:r>
      <w:r w:rsidRPr="007C23E5">
        <w:rPr>
          <w:rFonts w:ascii="Calibri Light" w:eastAsia="標楷體" w:hAnsi="Calibri Light" w:cs="新細明體" w:hint="eastAsia"/>
          <w:color w:val="FF0000"/>
          <w:kern w:val="0"/>
          <w:szCs w:val="24"/>
        </w:rPr>
        <w:t>買超股數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買進股數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賣出股數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</w:t>
      </w:r>
    </w:p>
    <w:p w:rsidR="00EB1A98" w:rsidRDefault="00EB1A98" w:rsidP="00EB1A98">
      <w:pPr>
        <w:spacing w:line="0" w:lineRule="atLeast"/>
        <w:rPr>
          <w:rFonts w:ascii="Calibri Light" w:eastAsia="標楷體" w:hAnsi="Calibri Light"/>
          <w:szCs w:val="24"/>
        </w:rPr>
      </w:pPr>
      <w:r>
        <w:rPr>
          <w:rFonts w:ascii="Calibri Light" w:eastAsia="標楷體" w:hAnsi="Calibri Light" w:hint="eastAsia"/>
          <w:szCs w:val="24"/>
        </w:rPr>
        <w:t>已實現獲利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賣出股數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平均</w:t>
      </w:r>
      <w:r w:rsidRPr="000150A3">
        <w:rPr>
          <w:rFonts w:ascii="Calibri Light" w:eastAsia="標楷體" w:hAnsi="Calibri Light" w:hint="eastAsia"/>
          <w:szCs w:val="24"/>
        </w:rPr>
        <w:t>每股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所得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</w:p>
    <w:p w:rsidR="00EB1A98" w:rsidRPr="00D669E5" w:rsidRDefault="00EB1A98" w:rsidP="00EB1A98">
      <w:pPr>
        <w:spacing w:line="0" w:lineRule="atLeast"/>
        <w:rPr>
          <w:rFonts w:ascii="Calibri Light" w:eastAsia="標楷體" w:hAnsi="Calibri Light"/>
          <w:szCs w:val="24"/>
        </w:rPr>
      </w:pPr>
      <w:r>
        <w:rPr>
          <w:rFonts w:ascii="Calibri Light" w:eastAsia="標楷體" w:hAnsi="Calibri Light" w:hint="eastAsia"/>
          <w:szCs w:val="24"/>
        </w:rPr>
        <w:t>未實現獲利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買超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期末收盤價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 w:rsidRPr="000150A3">
        <w:rPr>
          <w:rFonts w:ascii="Calibri Light" w:eastAsia="標楷體" w:hAnsi="Calibri Light" w:hint="eastAsia"/>
          <w:szCs w:val="24"/>
        </w:rPr>
        <w:t>每股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平均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買價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</w:t>
      </w:r>
    </w:p>
    <w:p w:rsidR="00EB1A98" w:rsidRDefault="00EB1A98" w:rsidP="00EB1A98">
      <w:pPr>
        <w:rPr>
          <w:rFonts w:ascii="Calibri Light" w:eastAsia="標楷體" w:hAnsi="Calibri Light"/>
          <w:szCs w:val="24"/>
        </w:rPr>
      </w:pPr>
      <w:r>
        <w:rPr>
          <w:rFonts w:ascii="Calibri Light" w:eastAsia="標楷體" w:hAnsi="Calibri Light" w:hint="eastAsia"/>
          <w:szCs w:val="24"/>
        </w:rPr>
        <w:t>1.</w:t>
      </w:r>
      <w:r>
        <w:rPr>
          <w:rFonts w:ascii="Calibri Light" w:eastAsia="標楷體" w:hAnsi="Calibri Light" w:hint="eastAsia"/>
          <w:szCs w:val="24"/>
        </w:rPr>
        <w:t>已實現獲利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賣出股數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平均</w:t>
      </w:r>
      <w:r w:rsidRPr="000150A3">
        <w:rPr>
          <w:rFonts w:ascii="Calibri Light" w:eastAsia="標楷體" w:hAnsi="Calibri Light" w:hint="eastAsia"/>
          <w:szCs w:val="24"/>
        </w:rPr>
        <w:t>每股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所得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)=</w:t>
      </w:r>
      <w:r w:rsidRPr="00DD2566">
        <w:rPr>
          <w:rFonts w:ascii="Calibri Light" w:eastAsia="標楷體" w:hAnsi="Calibri Light"/>
          <w:szCs w:val="24"/>
        </w:rPr>
        <w:t xml:space="preserve"> </w:t>
      </w:r>
      <w:r w:rsidRPr="00343F1A">
        <w:rPr>
          <w:rFonts w:ascii="Calibri Light" w:eastAsia="標楷體" w:hAnsi="Calibri Light"/>
          <w:szCs w:val="24"/>
        </w:rPr>
        <w:t>78,207,000</w:t>
      </w:r>
      <w:r w:rsidRPr="0064300F">
        <w:rPr>
          <w:rFonts w:ascii="Calibri Light" w:eastAsia="標楷體" w:hAnsi="Calibri Light" w:hint="eastAsia"/>
          <w:szCs w:val="24"/>
        </w:rPr>
        <w:t>股</w:t>
      </w:r>
      <w:r w:rsidRPr="00343F1A">
        <w:rPr>
          <w:rFonts w:ascii="Calibri Light" w:eastAsia="標楷體" w:hAnsi="Calibri Light" w:hint="eastAsia"/>
          <w:szCs w:val="24"/>
        </w:rPr>
        <w:t>X</w:t>
      </w:r>
      <w:r>
        <w:rPr>
          <w:rFonts w:ascii="Calibri Light" w:eastAsia="標楷體" w:hAnsi="Calibri Light" w:hint="eastAsia"/>
          <w:szCs w:val="24"/>
        </w:rPr>
        <w:t>0.73</w:t>
      </w:r>
      <w:r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=(</w:t>
      </w:r>
      <w:r w:rsidRPr="00343F1A">
        <w:rPr>
          <w:rFonts w:ascii="Calibri Light" w:eastAsia="標楷體" w:hAnsi="Calibri Light" w:hint="eastAsia"/>
          <w:szCs w:val="24"/>
        </w:rPr>
        <w:t>57,091,110</w:t>
      </w:r>
      <w:r w:rsidRPr="00343F1A"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)(</w:t>
      </w:r>
      <w:r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</w:p>
    <w:p w:rsidR="00EB1A98" w:rsidRDefault="00EB1A98" w:rsidP="00EB1A98">
      <w:pPr>
        <w:spacing w:line="0" w:lineRule="atLeast"/>
        <w:rPr>
          <w:rFonts w:ascii="Calibri Light" w:eastAsia="標楷體" w:hAnsi="Calibri Light" w:cs="新細明體"/>
          <w:color w:val="000000"/>
          <w:kern w:val="0"/>
          <w:szCs w:val="24"/>
        </w:rPr>
      </w:pPr>
      <w:r>
        <w:rPr>
          <w:rFonts w:ascii="Calibri Light" w:eastAsia="標楷體" w:hAnsi="Calibri Light" w:hint="eastAsia"/>
          <w:szCs w:val="24"/>
        </w:rPr>
        <w:t>2.</w:t>
      </w:r>
      <w:r>
        <w:rPr>
          <w:rFonts w:ascii="Calibri Light" w:eastAsia="標楷體" w:hAnsi="Calibri Light" w:hint="eastAsia"/>
          <w:szCs w:val="24"/>
        </w:rPr>
        <w:t>未實現獲利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標楷體" w:eastAsia="標楷體" w:hAnsi="標楷體" w:hint="eastAsia"/>
          <w:szCs w:val="24"/>
        </w:rPr>
        <w:t>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買超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股數</w:t>
      </w:r>
      <w:r>
        <w:rPr>
          <w:rFonts w:ascii="Calibri Light" w:eastAsia="標楷體" w:hAnsi="Calibri Light" w:cs="新細明體"/>
          <w:color w:val="000000"/>
          <w:kern w:val="0"/>
          <w:szCs w:val="24"/>
        </w:rPr>
        <w:t>X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期末收盤價</w:t>
      </w:r>
      <w:r>
        <w:rPr>
          <w:rFonts w:ascii="標楷體" w:eastAsia="標楷體" w:hAnsi="標楷體" w:cs="新細明體" w:hint="eastAsia"/>
          <w:color w:val="000000"/>
          <w:kern w:val="0"/>
          <w:szCs w:val="24"/>
        </w:rPr>
        <w:t>-</w:t>
      </w:r>
      <w:r w:rsidRPr="000150A3">
        <w:rPr>
          <w:rFonts w:ascii="Calibri Light" w:eastAsia="標楷體" w:hAnsi="Calibri Light" w:hint="eastAsia"/>
          <w:szCs w:val="24"/>
        </w:rPr>
        <w:t>每股</w:t>
      </w:r>
      <w:r w:rsidRPr="00362679">
        <w:rPr>
          <w:rFonts w:ascii="Calibri Light" w:eastAsia="標楷體" w:hAnsi="Calibri Light" w:cs="新細明體" w:hint="eastAsia"/>
          <w:color w:val="000000"/>
          <w:kern w:val="0"/>
          <w:szCs w:val="24"/>
        </w:rPr>
        <w:t>平均</w:t>
      </w:r>
      <w:r w:rsidRPr="00D669E5">
        <w:rPr>
          <w:rFonts w:ascii="Calibri Light" w:eastAsia="標楷體" w:hAnsi="Calibri Light" w:cs="新細明體" w:hint="eastAsia"/>
          <w:color w:val="000000"/>
          <w:kern w:val="0"/>
          <w:szCs w:val="24"/>
        </w:rPr>
        <w:t>買價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)=</w:t>
      </w:r>
      <w:r w:rsidRPr="00DD2566">
        <w:rPr>
          <w:rFonts w:ascii="Calibri Light" w:eastAsia="標楷體" w:hAnsi="Calibri Light" w:cs="新細明體"/>
          <w:color w:val="000000"/>
          <w:kern w:val="0"/>
          <w:szCs w:val="24"/>
        </w:rPr>
        <w:t xml:space="preserve"> 4,434,000</w:t>
      </w:r>
      <w:r w:rsidRPr="00343F1A">
        <w:rPr>
          <w:rFonts w:ascii="Calibri Light" w:eastAsia="標楷體" w:hAnsi="Calibri Light" w:hint="eastAsia"/>
          <w:szCs w:val="24"/>
        </w:rPr>
        <w:t>股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(18</w:t>
      </w:r>
      <w:r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-</w:t>
      </w:r>
      <w:r w:rsidRPr="00343F1A">
        <w:rPr>
          <w:rFonts w:ascii="Calibri Light" w:eastAsia="標楷體" w:hAnsi="Calibri Light"/>
          <w:szCs w:val="24"/>
        </w:rPr>
        <w:t>20.18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)=(</w:t>
      </w:r>
      <w:r w:rsidRPr="00EA37A3">
        <w:rPr>
          <w:rFonts w:ascii="Calibri Light" w:eastAsia="標楷體" w:hAnsi="Calibri Light" w:cs="新細明體"/>
          <w:color w:val="000000"/>
          <w:kern w:val="0"/>
          <w:szCs w:val="24"/>
        </w:rPr>
        <w:t>9,666,120</w:t>
      </w:r>
      <w:r w:rsidRPr="00343F1A">
        <w:rPr>
          <w:rFonts w:ascii="Calibri Light" w:eastAsia="標楷體" w:hAnsi="Calibri Light" w:hint="eastAsia"/>
          <w:szCs w:val="24"/>
        </w:rPr>
        <w:t>元</w:t>
      </w:r>
      <w:r>
        <w:rPr>
          <w:rFonts w:ascii="Calibri Light" w:eastAsia="標楷體" w:hAnsi="Calibri Light" w:hint="eastAsia"/>
          <w:szCs w:val="24"/>
        </w:rPr>
        <w:t>)(</w:t>
      </w:r>
      <w:r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</w:p>
    <w:p w:rsidR="00EB1A98" w:rsidRDefault="00EB1A98" w:rsidP="00EB1A98">
      <w:pPr>
        <w:rPr>
          <w:rFonts w:ascii="Calibri Light" w:eastAsia="標楷體" w:hAnsi="Calibri Light"/>
          <w:szCs w:val="24"/>
        </w:rPr>
      </w:pP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3.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期末收盤價</w:t>
      </w:r>
      <w:r w:rsidRPr="002B0F6A">
        <w:rPr>
          <w:rFonts w:ascii="Calibri Light" w:eastAsia="標楷體" w:hAnsi="Calibri Light" w:hint="eastAsia"/>
          <w:w w:val="75"/>
          <w:kern w:val="0"/>
          <w:szCs w:val="24"/>
        </w:rPr>
        <w:t>資料來源</w:t>
      </w:r>
      <w:r w:rsidRPr="002B0F6A">
        <w:rPr>
          <w:rFonts w:ascii="標楷體" w:eastAsia="標楷體" w:hAnsi="標楷體" w:hint="eastAsia"/>
          <w:w w:val="75"/>
          <w:kern w:val="0"/>
          <w:szCs w:val="24"/>
        </w:rPr>
        <w:t>：</w:t>
      </w:r>
      <w:r w:rsidRPr="002B0F6A">
        <w:rPr>
          <w:rFonts w:ascii="Calibri Light" w:eastAsia="標楷體" w:hAnsi="Calibri Light" w:cs="新細明體" w:hint="eastAsia"/>
          <w:kern w:val="0"/>
          <w:szCs w:val="24"/>
        </w:rPr>
        <w:t>臺灣證券交易所股份有限公司臺證密字第</w:t>
      </w:r>
      <w:r w:rsidRPr="002B0F6A">
        <w:rPr>
          <w:rFonts w:ascii="Calibri Light" w:eastAsia="標楷體" w:hAnsi="Calibri Light" w:cs="新細明體"/>
          <w:kern w:val="0"/>
          <w:szCs w:val="24"/>
        </w:rPr>
        <w:t>10100094753</w:t>
      </w:r>
      <w:r w:rsidRPr="002B0F6A">
        <w:rPr>
          <w:rFonts w:ascii="Calibri Light" w:eastAsia="標楷體" w:hAnsi="Calibri Light" w:cs="新細明體" w:hint="eastAsia"/>
          <w:kern w:val="0"/>
          <w:szCs w:val="24"/>
        </w:rPr>
        <w:t>號函文所附報表</w:t>
      </w:r>
      <w:r w:rsidRPr="002B0F6A">
        <w:rPr>
          <w:rFonts w:ascii="標楷體" w:eastAsia="標楷體" w:hAnsi="標楷體" w:cs="新細明體" w:hint="eastAsia"/>
          <w:kern w:val="0"/>
          <w:szCs w:val="24"/>
        </w:rPr>
        <w:t>：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&lt;SRB545 &gt;</w:t>
      </w:r>
      <w:r w:rsidRPr="00422F55">
        <w:rPr>
          <w:rFonts w:ascii="Calibri Light" w:eastAsia="標楷體" w:hAnsi="Calibri Light" w:hint="eastAsia"/>
          <w:szCs w:val="24"/>
        </w:rPr>
        <w:t>股票：</w:t>
      </w:r>
      <w:r w:rsidRPr="00EA37A3">
        <w:rPr>
          <w:rFonts w:ascii="Calibri Light" w:eastAsia="標楷體" w:hAnsi="Calibri Light" w:hint="eastAsia"/>
          <w:szCs w:val="24"/>
        </w:rPr>
        <w:t>1805</w:t>
      </w:r>
      <w:r w:rsidRPr="00EA37A3">
        <w:rPr>
          <w:rFonts w:ascii="Calibri Light" w:eastAsia="標楷體" w:hAnsi="Calibri Light" w:hint="eastAsia"/>
          <w:szCs w:val="24"/>
        </w:rPr>
        <w:t>凱聚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 xml:space="preserve"> &lt;&lt;&lt;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關聯戶群組買賣有價證券分析表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&gt;&gt;&gt;</w:t>
      </w:r>
      <w:r w:rsidRPr="002B0F6A">
        <w:rPr>
          <w:rFonts w:ascii="Calibri Light" w:eastAsia="標楷體" w:hAnsi="Calibri Light" w:cs="新細明體" w:hint="eastAsia"/>
          <w:color w:val="000000"/>
          <w:kern w:val="0"/>
          <w:szCs w:val="24"/>
        </w:rPr>
        <w:t>頁次：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13</w:t>
      </w:r>
    </w:p>
    <w:p w:rsidR="00BA36DB" w:rsidRPr="00BA36DB" w:rsidRDefault="00EB1A98" w:rsidP="00C14275">
      <w:pPr>
        <w:rPr>
          <w:rFonts w:ascii="Calibri Light" w:eastAsia="標楷體" w:hAnsi="Calibri Light"/>
          <w:sz w:val="22"/>
        </w:rPr>
      </w:pPr>
      <w:r>
        <w:rPr>
          <w:rFonts w:ascii="Calibri Light" w:eastAsia="標楷體" w:hAnsi="Calibri Light" w:hint="eastAsia"/>
          <w:szCs w:val="24"/>
        </w:rPr>
        <w:t>4.</w:t>
      </w:r>
      <w:r w:rsidRPr="0064300F">
        <w:rPr>
          <w:rFonts w:ascii="Calibri Light" w:eastAsia="標楷體" w:hAnsi="Calibri Light" w:hint="eastAsia"/>
          <w:szCs w:val="24"/>
        </w:rPr>
        <w:t>買賣</w:t>
      </w:r>
      <w:r w:rsidRPr="00EA37A3">
        <w:rPr>
          <w:rFonts w:ascii="Calibri Light" w:eastAsia="標楷體" w:hAnsi="Calibri Light" w:hint="eastAsia"/>
          <w:szCs w:val="24"/>
        </w:rPr>
        <w:t>凱聚</w:t>
      </w:r>
      <w:r w:rsidRPr="0064300F">
        <w:rPr>
          <w:rFonts w:ascii="Calibri Light" w:eastAsia="標楷體" w:hAnsi="Calibri Light" w:hint="eastAsia"/>
          <w:szCs w:val="24"/>
        </w:rPr>
        <w:t>股票犯罪所得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  <w:r>
        <w:rPr>
          <w:rFonts w:ascii="Calibri Light" w:eastAsia="新細明體" w:hAnsi="Calibri Light" w:cs="新細明體" w:hint="eastAsia"/>
          <w:color w:val="FF0000"/>
          <w:kern w:val="0"/>
          <w:szCs w:val="24"/>
        </w:rPr>
        <w:t>=(</w:t>
      </w:r>
      <w:r w:rsidRPr="00EA22D4">
        <w:rPr>
          <w:rFonts w:ascii="Calibri Light" w:eastAsia="標楷體" w:hAnsi="Calibri Light"/>
          <w:szCs w:val="24"/>
        </w:rPr>
        <w:t xml:space="preserve"> 57,091,110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)+(</w:t>
      </w:r>
      <w:r w:rsidRPr="00EA22D4">
        <w:rPr>
          <w:rFonts w:ascii="Calibri Light" w:eastAsia="標楷體" w:hAnsi="Calibri Light"/>
          <w:szCs w:val="24"/>
        </w:rPr>
        <w:t xml:space="preserve"> 9,666,120</w:t>
      </w:r>
      <w:r w:rsidRPr="000150A3"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</w:t>
      </w:r>
      <w:r w:rsidRPr="00084D8F">
        <w:rPr>
          <w:rFonts w:ascii="Calibri Light" w:eastAsia="新細明體" w:hAnsi="Calibri Light" w:cs="新細明體" w:hint="eastAsia"/>
          <w:color w:val="FF0000"/>
          <w:kern w:val="0"/>
          <w:szCs w:val="24"/>
        </w:rPr>
        <w:t xml:space="preserve"> </w:t>
      </w:r>
      <w:r>
        <w:rPr>
          <w:rFonts w:ascii="Calibri Light" w:eastAsia="新細明體" w:hAnsi="Calibri Light" w:cs="新細明體" w:hint="eastAsia"/>
          <w:color w:val="FF0000"/>
          <w:kern w:val="0"/>
          <w:szCs w:val="24"/>
        </w:rPr>
        <w:t>=(</w:t>
      </w:r>
      <w:r w:rsidRPr="00EA22D4">
        <w:rPr>
          <w:rFonts w:ascii="Calibri Light" w:eastAsia="標楷體" w:hAnsi="Calibri Light"/>
          <w:szCs w:val="24"/>
        </w:rPr>
        <w:t>66,757,230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元</w:t>
      </w:r>
      <w:r>
        <w:rPr>
          <w:rFonts w:ascii="Calibri Light" w:eastAsia="標楷體" w:hAnsi="Calibri Light" w:cs="新細明體" w:hint="eastAsia"/>
          <w:color w:val="000000"/>
          <w:kern w:val="0"/>
          <w:szCs w:val="24"/>
        </w:rPr>
        <w:t>)</w:t>
      </w:r>
      <w:r>
        <w:rPr>
          <w:rFonts w:ascii="Calibri Light" w:eastAsia="標楷體" w:hAnsi="Calibri Light" w:hint="eastAsia"/>
          <w:szCs w:val="24"/>
        </w:rPr>
        <w:t>(</w:t>
      </w:r>
      <w:r w:rsidRPr="000150A3">
        <w:rPr>
          <w:rFonts w:ascii="Calibri Light" w:eastAsia="標楷體" w:hAnsi="Calibri Light" w:hint="eastAsia"/>
          <w:szCs w:val="24"/>
        </w:rPr>
        <w:t>損失</w:t>
      </w:r>
      <w:r>
        <w:rPr>
          <w:rFonts w:ascii="Calibri Light" w:eastAsia="標楷體" w:hAnsi="Calibri Light" w:hint="eastAsia"/>
          <w:szCs w:val="24"/>
        </w:rPr>
        <w:t>)</w:t>
      </w:r>
    </w:p>
    <w:sectPr w:rsidR="00BA36DB" w:rsidRPr="00BA36DB" w:rsidSect="00C14275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74E2" w:rsidRDefault="006D74E2" w:rsidP="00704FA7">
      <w:r>
        <w:separator/>
      </w:r>
    </w:p>
  </w:endnote>
  <w:endnote w:type="continuationSeparator" w:id="0">
    <w:p w:rsidR="006D74E2" w:rsidRDefault="006D74E2" w:rsidP="00704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9388945"/>
      <w:docPartObj>
        <w:docPartGallery w:val="Page Numbers (Bottom of Page)"/>
        <w:docPartUnique/>
      </w:docPartObj>
    </w:sdtPr>
    <w:sdtEndPr/>
    <w:sdtContent>
      <w:p w:rsidR="008B7A34" w:rsidRDefault="008B7A34">
        <w:pPr>
          <w:pStyle w:val="a7"/>
          <w:jc w:val="center"/>
        </w:pPr>
        <w:r w:rsidRPr="00BA36DB">
          <w:rPr>
            <w:rFonts w:ascii="Calibri Light" w:eastAsia="標楷體" w:hAnsi="Calibri Light" w:cs="新細明體" w:hint="eastAsia"/>
            <w:color w:val="000000"/>
            <w:kern w:val="0"/>
            <w:szCs w:val="24"/>
          </w:rPr>
          <w:t>凱聚</w:t>
        </w:r>
        <w:r>
          <w:rPr>
            <w:rFonts w:ascii="Calibri Light" w:eastAsia="標楷體" w:hAnsi="Calibri Light" w:cs="新細明體" w:hint="eastAsia"/>
            <w:color w:val="000000"/>
            <w:kern w:val="0"/>
            <w:szCs w:val="24"/>
          </w:rP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3121FE" w:rsidRPr="003121FE">
          <w:rPr>
            <w:noProof/>
            <w:lang w:val="zh-TW"/>
          </w:rPr>
          <w:t>2</w:t>
        </w:r>
        <w:r>
          <w:fldChar w:fldCharType="end"/>
        </w:r>
      </w:p>
    </w:sdtContent>
  </w:sdt>
  <w:p w:rsidR="008B7A34" w:rsidRDefault="008B7A3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74E2" w:rsidRDefault="006D74E2" w:rsidP="00704FA7">
      <w:r>
        <w:separator/>
      </w:r>
    </w:p>
  </w:footnote>
  <w:footnote w:type="continuationSeparator" w:id="0">
    <w:p w:rsidR="006D74E2" w:rsidRDefault="006D74E2" w:rsidP="00704F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0EA"/>
    <w:rsid w:val="00102B27"/>
    <w:rsid w:val="00134C21"/>
    <w:rsid w:val="002064D9"/>
    <w:rsid w:val="002E53F2"/>
    <w:rsid w:val="003121FE"/>
    <w:rsid w:val="00343F1A"/>
    <w:rsid w:val="003B6F9B"/>
    <w:rsid w:val="006D74E2"/>
    <w:rsid w:val="00704FA7"/>
    <w:rsid w:val="00713264"/>
    <w:rsid w:val="007407F5"/>
    <w:rsid w:val="00861C23"/>
    <w:rsid w:val="008B7A34"/>
    <w:rsid w:val="009E1EDC"/>
    <w:rsid w:val="00A316E7"/>
    <w:rsid w:val="00AB7D20"/>
    <w:rsid w:val="00BA36DB"/>
    <w:rsid w:val="00C14275"/>
    <w:rsid w:val="00C341A8"/>
    <w:rsid w:val="00E86375"/>
    <w:rsid w:val="00EB1A98"/>
    <w:rsid w:val="00FA0338"/>
    <w:rsid w:val="00FD5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09133A3-7D46-4072-BC69-8658A18EF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427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A36DB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BA36DB"/>
    <w:rPr>
      <w:color w:val="954F72"/>
      <w:u w:val="single"/>
    </w:rPr>
  </w:style>
  <w:style w:type="paragraph" w:customStyle="1" w:styleId="msonormal0">
    <w:name w:val="msonormal"/>
    <w:basedOn w:val="a"/>
    <w:rsid w:val="00BA36D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font5">
    <w:name w:val="font5"/>
    <w:basedOn w:val="a"/>
    <w:rsid w:val="00BA36D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BA36D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Cs w:val="24"/>
    </w:rPr>
  </w:style>
  <w:style w:type="paragraph" w:customStyle="1" w:styleId="xl64">
    <w:name w:val="xl64"/>
    <w:basedOn w:val="a"/>
    <w:rsid w:val="00BA36D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 Light" w:eastAsia="新細明體" w:hAnsi="Calibri Light" w:cs="新細明體"/>
      <w:kern w:val="0"/>
      <w:szCs w:val="24"/>
    </w:rPr>
  </w:style>
  <w:style w:type="paragraph" w:customStyle="1" w:styleId="xl65">
    <w:name w:val="xl65"/>
    <w:basedOn w:val="a"/>
    <w:rsid w:val="00BA36D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66">
    <w:name w:val="xl66"/>
    <w:basedOn w:val="a"/>
    <w:rsid w:val="00BA36D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xl67">
    <w:name w:val="xl67"/>
    <w:basedOn w:val="a"/>
    <w:rsid w:val="00BA36D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18"/>
      <w:szCs w:val="18"/>
    </w:rPr>
  </w:style>
  <w:style w:type="paragraph" w:customStyle="1" w:styleId="xl68">
    <w:name w:val="xl68"/>
    <w:basedOn w:val="a"/>
    <w:rsid w:val="00BA36DB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704F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04FA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04F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04FA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6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1745</Words>
  <Characters>9949</Characters>
  <Application>Microsoft Office Word</Application>
  <DocSecurity>0</DocSecurity>
  <Lines>82</Lines>
  <Paragraphs>23</Paragraphs>
  <ScaleCrop>false</ScaleCrop>
  <Company/>
  <LinksUpToDate>false</LinksUpToDate>
  <CharactersWithSpaces>11671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tphuser</dc:creator>
  <cp:keywords/>
  <dc:description/>
  <cp:lastModifiedBy>Windows User</cp:lastModifiedBy>
  <cp:revision>3</cp:revision>
  <dcterms:created xsi:type="dcterms:W3CDTF">2019-02-23T02:58:00Z</dcterms:created>
  <dcterms:modified xsi:type="dcterms:W3CDTF">2019-02-23T02:58:00Z</dcterms:modified>
</cp:coreProperties>
</file>