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DD" w:rsidRDefault="00586ADD" w:rsidP="00FB49A6">
      <w:r>
        <w:rPr>
          <w:rFonts w:hint="eastAsia"/>
        </w:rPr>
        <w:t>附表</w:t>
      </w:r>
      <w:r w:rsidR="00D17896">
        <w:rPr>
          <w:rFonts w:hint="eastAsia"/>
        </w:rPr>
        <w:t>二</w:t>
      </w:r>
      <w:r w:rsidR="00596523">
        <w:rPr>
          <w:rFonts w:hint="eastAsia"/>
        </w:rPr>
        <w:t>：</w:t>
      </w:r>
    </w:p>
    <w:tbl>
      <w:tblPr>
        <w:tblW w:w="8396" w:type="dxa"/>
        <w:tblInd w:w="17" w:type="dxa"/>
        <w:tblCellMar>
          <w:left w:w="28" w:type="dxa"/>
          <w:right w:w="28" w:type="dxa"/>
        </w:tblCellMar>
        <w:tblLook w:val="04A0"/>
      </w:tblPr>
      <w:tblGrid>
        <w:gridCol w:w="256"/>
        <w:gridCol w:w="289"/>
        <w:gridCol w:w="914"/>
        <w:gridCol w:w="1246"/>
        <w:gridCol w:w="1275"/>
        <w:gridCol w:w="1276"/>
        <w:gridCol w:w="567"/>
        <w:gridCol w:w="567"/>
        <w:gridCol w:w="742"/>
        <w:gridCol w:w="1264"/>
      </w:tblGrid>
      <w:tr w:rsidR="0041731A" w:rsidRPr="00586ADD" w:rsidTr="0041731A">
        <w:trPr>
          <w:trHeight w:val="324"/>
        </w:trPr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項次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申請</w:t>
            </w: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收文</w:t>
            </w:r>
            <w:proofErr w:type="gramStart"/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文</w:t>
            </w:r>
            <w:proofErr w:type="gramEnd"/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號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申請</w:t>
            </w: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案號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專利名稱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繳款人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126382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收入科目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金額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（新臺幣）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37E3A" w:rsidRPr="00586ADD" w:rsidRDefault="00537E3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發明公開公報公開日(參b80至86頁、h358)</w:t>
            </w: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2009/07/02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0982038000-0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D43C4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098122368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(參100他2093人卷</w:t>
            </w:r>
            <w:proofErr w:type="gramStart"/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一</w:t>
            </w:r>
            <w:proofErr w:type="gramEnd"/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《下同》151-211頁)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C5FCF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電化學生化檢測試片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41731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宋偉銘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41731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審查費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 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1000116</w:t>
            </w: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0983420557-0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098122368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8,000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B82D3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B82D3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B82D3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2009/07/02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B82D3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0982038001-0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03161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098122369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(222至233頁)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C5FCF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以</w:t>
            </w: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非破壞性的電阻檢測方法判定電化學生化感測試片的特性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B82D3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2,700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B82D3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1000116</w:t>
            </w: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0983420559-0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098122369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8,000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2009/07/24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0982042727-0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D43C4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098124985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(234至297)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585F5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可調整深淺的一次性</w:t>
            </w:r>
            <w:proofErr w:type="gramStart"/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採血針筆</w:t>
            </w:r>
            <w:proofErr w:type="gramEnd"/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 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1000201</w:t>
            </w: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0983420554-0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098124985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8,000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2009/07/24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0982042732-0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DA5AF7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098124989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(298至327頁)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585F5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電化學生化檢測試片自動</w:t>
            </w:r>
            <w:proofErr w:type="gramStart"/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訂定邊編碼</w:t>
            </w:r>
            <w:proofErr w:type="gramEnd"/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的裝置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 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1000201</w:t>
            </w:r>
          </w:p>
        </w:tc>
      </w:tr>
      <w:tr w:rsidR="0041731A" w:rsidRPr="00586ADD" w:rsidTr="0041731A">
        <w:trPr>
          <w:trHeight w:val="841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0983420555-0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098124989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8,000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2009/11/13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0982066258-0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D43C4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098305412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(105至125頁)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680E40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生物感測器裝置(半圓形gv-02)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3,000</w:t>
            </w:r>
            <w:r w:rsidRPr="004F30C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 (審查通過)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1000211(此為智財局專利核准審定書發文日)</w:t>
            </w: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2009/11/13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0982066260-0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685BC8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098305413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(126至149頁)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680E40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生物感測器裝置(方形gv-03)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3,000</w:t>
            </w:r>
            <w:r w:rsidRPr="004E09C4">
              <w:rPr>
                <w:rFonts w:ascii="新細明體" w:eastAsia="新細明體" w:hAnsi="新細明體" w:cs="新細明體" w:hint="eastAsia"/>
                <w:b/>
                <w:kern w:val="0"/>
                <w:sz w:val="20"/>
                <w:szCs w:val="20"/>
              </w:rPr>
              <w:t xml:space="preserve"> </w:t>
            </w:r>
            <w:r w:rsidRPr="004F30C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(審查通過)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77564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1000210(此為智財局專利核准審定書發文日)</w:t>
            </w:r>
          </w:p>
        </w:tc>
      </w:tr>
      <w:tr w:rsidR="0041731A" w:rsidRPr="00237166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2009/10/26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0982061912-0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098136111(329至344頁)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可用於一次多片使用的生物感測試片的保護套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2,700(審查通過) 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237166" w:rsidRDefault="0041731A" w:rsidP="00213C54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237166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0983420556-0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098136111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8,000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237166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2009/11/13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0982066254-0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098138615(355至366頁)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適用於不同機型或不同客戶的生物感測試片的電極</w:t>
            </w:r>
            <w:proofErr w:type="gramStart"/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導線</w:t>
            </w: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導線</w:t>
            </w:r>
            <w:proofErr w:type="gramEnd"/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接腳設計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237166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237166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 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237166" w:rsidRDefault="0041731A" w:rsidP="00213C54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015EC7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015EC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015EC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015EC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015EC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0983420560-0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015EC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098138615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015EC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8,000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015EC7" w:rsidRDefault="0041731A" w:rsidP="00213C5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15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2009/11/13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0982066257-0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03161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098138616</w:t>
            </w: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(372至380頁)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605E7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生物感測試片的排氣開口設計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 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41731A" w:rsidRPr="000B5BFF" w:rsidRDefault="0041731A" w:rsidP="00FB49A6">
            <w:pPr>
              <w:rPr>
                <w:rFonts w:ascii="新細明體" w:eastAsia="新細明體" w:hAnsi="新細明體" w:cs="新細明體"/>
                <w:b/>
                <w:kern w:val="0"/>
                <w:sz w:val="20"/>
                <w:szCs w:val="20"/>
              </w:rPr>
            </w:pPr>
          </w:p>
        </w:tc>
      </w:tr>
      <w:tr w:rsidR="0041731A" w:rsidRPr="00586ADD" w:rsidTr="0041731A">
        <w:trPr>
          <w:trHeight w:val="402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2009/12/23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0983420561-0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098138616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586AD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8,000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586ADD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AE4397" w:rsidTr="0041731A">
        <w:trPr>
          <w:trHeight w:val="761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2010/01/26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0992004134-0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3263A8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099102152(381至403頁)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585F5A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生化檢</w:t>
            </w:r>
            <w:proofErr w:type="gramStart"/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測試片低廢料</w:t>
            </w:r>
            <w:proofErr w:type="gramEnd"/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的沖壓成型方法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FB49A6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3569A5">
            <w:pP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231EC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2,700 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41731A" w:rsidRPr="00AE4397" w:rsidRDefault="0041731A" w:rsidP="00231EC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41731A" w:rsidRPr="00AE4397" w:rsidTr="007F753E">
        <w:trPr>
          <w:trHeight w:val="363"/>
        </w:trPr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591245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2010/07/26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601EE4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0993269077-0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03161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099102152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3479DF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FB49A6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3569A5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1731A" w:rsidRPr="00AE4397" w:rsidRDefault="0041731A" w:rsidP="00DF5B19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E439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7,000 </w:t>
            </w:r>
          </w:p>
        </w:tc>
        <w:tc>
          <w:tcPr>
            <w:tcW w:w="1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731A" w:rsidRPr="00AE4397" w:rsidRDefault="0041731A" w:rsidP="00DF5B19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</w:p>
        </w:tc>
      </w:tr>
    </w:tbl>
    <w:p w:rsidR="00586ADD" w:rsidRDefault="00586ADD" w:rsidP="00FB49A6"/>
    <w:sectPr w:rsidR="00586ADD" w:rsidSect="0041731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DC7" w:rsidRDefault="00801DC7" w:rsidP="00800435">
      <w:r>
        <w:separator/>
      </w:r>
    </w:p>
  </w:endnote>
  <w:endnote w:type="continuationSeparator" w:id="0">
    <w:p w:rsidR="00801DC7" w:rsidRDefault="00801DC7" w:rsidP="00800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58402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F105AA" w:rsidRDefault="00CB1D3B">
            <w:pPr>
              <w:pStyle w:val="a5"/>
              <w:jc w:val="center"/>
            </w:pPr>
            <w:r>
              <w:rPr>
                <w:rFonts w:hint="eastAsia"/>
              </w:rPr>
              <w:t>103</w:t>
            </w:r>
            <w:r w:rsidR="00070F04">
              <w:rPr>
                <w:rFonts w:hint="eastAsia"/>
              </w:rPr>
              <w:t>年度</w:t>
            </w:r>
            <w:r>
              <w:rPr>
                <w:rFonts w:hint="eastAsia"/>
              </w:rPr>
              <w:t>偵續</w:t>
            </w:r>
            <w:r w:rsidR="00070F04">
              <w:rPr>
                <w:rFonts w:hint="eastAsia"/>
              </w:rPr>
              <w:t>字第</w:t>
            </w:r>
            <w:r>
              <w:rPr>
                <w:rFonts w:hint="eastAsia"/>
              </w:rPr>
              <w:t>81</w:t>
            </w:r>
            <w:r w:rsidR="00070F04">
              <w:rPr>
                <w:rFonts w:hint="eastAsia"/>
              </w:rPr>
              <w:t>號</w:t>
            </w:r>
            <w:r w:rsidR="00501402">
              <w:rPr>
                <w:rFonts w:hint="eastAsia"/>
              </w:rPr>
              <w:t>附表二</w:t>
            </w:r>
            <w:r w:rsidR="00070F04">
              <w:rPr>
                <w:rFonts w:hint="eastAsia"/>
              </w:rPr>
              <w:t xml:space="preserve">　</w:t>
            </w:r>
            <w:r w:rsidR="00F105AA">
              <w:rPr>
                <w:lang w:val="zh-TW"/>
              </w:rPr>
              <w:t>頁</w:t>
            </w:r>
            <w:r w:rsidR="00F105AA">
              <w:rPr>
                <w:lang w:val="zh-TW"/>
              </w:rPr>
              <w:t xml:space="preserve"> </w:t>
            </w:r>
            <w:r w:rsidR="00286D90">
              <w:rPr>
                <w:b/>
                <w:sz w:val="24"/>
                <w:szCs w:val="24"/>
              </w:rPr>
              <w:fldChar w:fldCharType="begin"/>
            </w:r>
            <w:r w:rsidR="00F105AA">
              <w:rPr>
                <w:b/>
              </w:rPr>
              <w:instrText>PAGE</w:instrText>
            </w:r>
            <w:r w:rsidR="00286D90">
              <w:rPr>
                <w:b/>
                <w:sz w:val="24"/>
                <w:szCs w:val="24"/>
              </w:rPr>
              <w:fldChar w:fldCharType="separate"/>
            </w:r>
            <w:r w:rsidR="00017C16">
              <w:rPr>
                <w:b/>
                <w:noProof/>
              </w:rPr>
              <w:t>1</w:t>
            </w:r>
            <w:r w:rsidR="00286D90">
              <w:rPr>
                <w:b/>
                <w:sz w:val="24"/>
                <w:szCs w:val="24"/>
              </w:rPr>
              <w:fldChar w:fldCharType="end"/>
            </w:r>
            <w:r w:rsidR="00F105AA">
              <w:rPr>
                <w:lang w:val="zh-TW"/>
              </w:rPr>
              <w:t xml:space="preserve"> / </w:t>
            </w:r>
            <w:r w:rsidR="00286D90">
              <w:rPr>
                <w:b/>
                <w:sz w:val="24"/>
                <w:szCs w:val="24"/>
              </w:rPr>
              <w:fldChar w:fldCharType="begin"/>
            </w:r>
            <w:r w:rsidR="00F105AA">
              <w:rPr>
                <w:b/>
              </w:rPr>
              <w:instrText>NUMPAGES</w:instrText>
            </w:r>
            <w:r w:rsidR="00286D90">
              <w:rPr>
                <w:b/>
                <w:sz w:val="24"/>
                <w:szCs w:val="24"/>
              </w:rPr>
              <w:fldChar w:fldCharType="separate"/>
            </w:r>
            <w:r w:rsidR="00017C16">
              <w:rPr>
                <w:b/>
                <w:noProof/>
              </w:rPr>
              <w:t>2</w:t>
            </w:r>
            <w:r w:rsidR="00286D9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00435" w:rsidRDefault="008004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DC7" w:rsidRDefault="00801DC7" w:rsidP="00800435">
      <w:r>
        <w:separator/>
      </w:r>
    </w:p>
  </w:footnote>
  <w:footnote w:type="continuationSeparator" w:id="0">
    <w:p w:rsidR="00801DC7" w:rsidRDefault="00801DC7" w:rsidP="008004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6ADD"/>
    <w:rsid w:val="00010FE5"/>
    <w:rsid w:val="00015EC7"/>
    <w:rsid w:val="00017C16"/>
    <w:rsid w:val="00031613"/>
    <w:rsid w:val="00050A3B"/>
    <w:rsid w:val="00070F04"/>
    <w:rsid w:val="000765BF"/>
    <w:rsid w:val="000B5BFF"/>
    <w:rsid w:val="000C06EF"/>
    <w:rsid w:val="0012097D"/>
    <w:rsid w:val="00126382"/>
    <w:rsid w:val="00155B3A"/>
    <w:rsid w:val="00180481"/>
    <w:rsid w:val="00237166"/>
    <w:rsid w:val="00241753"/>
    <w:rsid w:val="00286D90"/>
    <w:rsid w:val="002A348A"/>
    <w:rsid w:val="002C068F"/>
    <w:rsid w:val="002D1A71"/>
    <w:rsid w:val="00376D24"/>
    <w:rsid w:val="003F6F70"/>
    <w:rsid w:val="004064EF"/>
    <w:rsid w:val="0041731A"/>
    <w:rsid w:val="004D51F6"/>
    <w:rsid w:val="004E09C4"/>
    <w:rsid w:val="004F30CD"/>
    <w:rsid w:val="00501402"/>
    <w:rsid w:val="00537E3A"/>
    <w:rsid w:val="00585F5A"/>
    <w:rsid w:val="00586ADD"/>
    <w:rsid w:val="00596523"/>
    <w:rsid w:val="005A2E44"/>
    <w:rsid w:val="005D5735"/>
    <w:rsid w:val="005E0F6A"/>
    <w:rsid w:val="00600889"/>
    <w:rsid w:val="00605E73"/>
    <w:rsid w:val="00680E40"/>
    <w:rsid w:val="00685BC8"/>
    <w:rsid w:val="006B70B5"/>
    <w:rsid w:val="006E4689"/>
    <w:rsid w:val="00747C69"/>
    <w:rsid w:val="00775644"/>
    <w:rsid w:val="0079694A"/>
    <w:rsid w:val="007974DA"/>
    <w:rsid w:val="007A1EF8"/>
    <w:rsid w:val="007D661C"/>
    <w:rsid w:val="007F753E"/>
    <w:rsid w:val="00800435"/>
    <w:rsid w:val="00801DC7"/>
    <w:rsid w:val="00804269"/>
    <w:rsid w:val="0080481D"/>
    <w:rsid w:val="008E4B93"/>
    <w:rsid w:val="00921355"/>
    <w:rsid w:val="00921954"/>
    <w:rsid w:val="00934729"/>
    <w:rsid w:val="00970BE8"/>
    <w:rsid w:val="0097447C"/>
    <w:rsid w:val="0099201D"/>
    <w:rsid w:val="00A249D3"/>
    <w:rsid w:val="00A460F9"/>
    <w:rsid w:val="00A5067F"/>
    <w:rsid w:val="00A84C46"/>
    <w:rsid w:val="00AE4397"/>
    <w:rsid w:val="00B36587"/>
    <w:rsid w:val="00B36FFA"/>
    <w:rsid w:val="00B57E46"/>
    <w:rsid w:val="00B82D33"/>
    <w:rsid w:val="00C22357"/>
    <w:rsid w:val="00CB1D3B"/>
    <w:rsid w:val="00D17896"/>
    <w:rsid w:val="00D32FE5"/>
    <w:rsid w:val="00D43C4A"/>
    <w:rsid w:val="00D660A0"/>
    <w:rsid w:val="00D70374"/>
    <w:rsid w:val="00D95E9A"/>
    <w:rsid w:val="00DA5AF7"/>
    <w:rsid w:val="00DD30D0"/>
    <w:rsid w:val="00E61130"/>
    <w:rsid w:val="00E832B5"/>
    <w:rsid w:val="00E877B2"/>
    <w:rsid w:val="00EA7A18"/>
    <w:rsid w:val="00EC1DE2"/>
    <w:rsid w:val="00ED6DC1"/>
    <w:rsid w:val="00F105AA"/>
    <w:rsid w:val="00F605F4"/>
    <w:rsid w:val="00FB49A6"/>
    <w:rsid w:val="00FC5FCF"/>
    <w:rsid w:val="00FD1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C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004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004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04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043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A1315-0941-4CA3-A386-EDC0AA363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NCR</dc:creator>
  <cp:lastModifiedBy>haining</cp:lastModifiedBy>
  <cp:revision>2</cp:revision>
  <cp:lastPrinted>2014-08-06T02:26:00Z</cp:lastPrinted>
  <dcterms:created xsi:type="dcterms:W3CDTF">2015-11-30T02:44:00Z</dcterms:created>
  <dcterms:modified xsi:type="dcterms:W3CDTF">2015-11-30T02:44:00Z</dcterms:modified>
</cp:coreProperties>
</file>