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4B0" w:rsidRPr="007447DB" w:rsidRDefault="007447DB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附表：</w:t>
      </w:r>
      <w:r w:rsidR="00F17024" w:rsidRPr="00F17024">
        <w:rPr>
          <w:rFonts w:ascii="標楷體" w:eastAsia="標楷體" w:hAnsi="標楷體" w:hint="eastAsia"/>
          <w:b/>
        </w:rPr>
        <w:t>美商功夫茶公司</w:t>
      </w:r>
      <w:r w:rsidR="00F17024">
        <w:rPr>
          <w:rFonts w:ascii="標楷體" w:eastAsia="標楷體" w:hAnsi="標楷體" w:hint="eastAsia"/>
          <w:b/>
        </w:rPr>
        <w:t>於原審請求</w:t>
      </w:r>
      <w:r w:rsidR="00E25428">
        <w:rPr>
          <w:rFonts w:ascii="標楷體" w:eastAsia="標楷體" w:hAnsi="標楷體" w:hint="eastAsia"/>
          <w:b/>
        </w:rPr>
        <w:t>之內容，及</w:t>
      </w:r>
      <w:r w:rsidR="00EE3143">
        <w:rPr>
          <w:rFonts w:ascii="標楷體" w:eastAsia="標楷體" w:hAnsi="標楷體" w:hint="eastAsia"/>
          <w:b/>
        </w:rPr>
        <w:t>原</w:t>
      </w:r>
      <w:r w:rsidR="00E25428">
        <w:rPr>
          <w:rFonts w:ascii="標楷體" w:eastAsia="標楷體" w:hAnsi="標楷體" w:hint="eastAsia"/>
          <w:b/>
        </w:rPr>
        <w:t>審判決</w:t>
      </w:r>
      <w:r w:rsidR="000E523E">
        <w:rPr>
          <w:rFonts w:ascii="標楷體" w:eastAsia="標楷體" w:hAnsi="標楷體" w:hint="eastAsia"/>
          <w:b/>
        </w:rPr>
        <w:t>准許範圍</w:t>
      </w:r>
      <w:r w:rsidR="00E25428">
        <w:rPr>
          <w:rFonts w:ascii="標楷體" w:eastAsia="標楷體" w:hAnsi="標楷體" w:hint="eastAsia"/>
          <w:b/>
        </w:rPr>
        <w:t>、上訴範圍、</w:t>
      </w:r>
      <w:r w:rsidR="005E4990">
        <w:rPr>
          <w:rFonts w:ascii="標楷體" w:eastAsia="標楷體" w:hAnsi="標楷體" w:hint="eastAsia"/>
          <w:b/>
        </w:rPr>
        <w:t>二審審理範圍</w:t>
      </w:r>
    </w:p>
    <w:tbl>
      <w:tblPr>
        <w:tblStyle w:val="a7"/>
        <w:tblW w:w="0" w:type="auto"/>
        <w:tblLook w:val="04A0"/>
      </w:tblPr>
      <w:tblGrid>
        <w:gridCol w:w="2185"/>
        <w:gridCol w:w="2189"/>
        <w:gridCol w:w="2188"/>
        <w:gridCol w:w="1960"/>
      </w:tblGrid>
      <w:tr w:rsidR="007E5139" w:rsidRPr="007447DB" w:rsidTr="00C54092">
        <w:tc>
          <w:tcPr>
            <w:tcW w:w="2518" w:type="dxa"/>
          </w:tcPr>
          <w:p w:rsidR="007E5139" w:rsidRPr="007447DB" w:rsidRDefault="007E5139" w:rsidP="007E5139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一審聲明</w:t>
            </w:r>
          </w:p>
        </w:tc>
        <w:tc>
          <w:tcPr>
            <w:tcW w:w="2552" w:type="dxa"/>
          </w:tcPr>
          <w:p w:rsidR="007E5139" w:rsidRPr="007447DB" w:rsidRDefault="00C82FCF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一審判決</w:t>
            </w:r>
          </w:p>
        </w:tc>
        <w:tc>
          <w:tcPr>
            <w:tcW w:w="2551" w:type="dxa"/>
          </w:tcPr>
          <w:p w:rsidR="007E5139" w:rsidRPr="007447DB" w:rsidRDefault="00C82FCF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上訴聲明</w:t>
            </w:r>
          </w:p>
        </w:tc>
        <w:tc>
          <w:tcPr>
            <w:tcW w:w="2268" w:type="dxa"/>
          </w:tcPr>
          <w:p w:rsidR="007E5139" w:rsidRPr="007447DB" w:rsidRDefault="00587CB5" w:rsidP="00587CB5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二審審理範圍</w:t>
            </w:r>
          </w:p>
        </w:tc>
      </w:tr>
      <w:tr w:rsidR="007E5139" w:rsidRPr="007447DB" w:rsidTr="00E636D4">
        <w:trPr>
          <w:trHeight w:val="4712"/>
        </w:trPr>
        <w:tc>
          <w:tcPr>
            <w:tcW w:w="2518" w:type="dxa"/>
          </w:tcPr>
          <w:p w:rsidR="003122F0" w:rsidRPr="007447DB" w:rsidRDefault="00B80E70" w:rsidP="007447DB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一、</w:t>
            </w:r>
            <w:r w:rsidR="003122F0"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="003122F0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266D27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應連帶給付</w:t>
            </w:r>
            <w:proofErr w:type="gramStart"/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500萬</w:t>
            </w:r>
            <w:r w:rsidR="00266D27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元</w:t>
            </w:r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暨</w:t>
            </w:r>
            <w:proofErr w:type="gramEnd"/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法定遲延</w:t>
            </w:r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利息</w:t>
            </w:r>
          </w:p>
        </w:tc>
        <w:tc>
          <w:tcPr>
            <w:tcW w:w="2552" w:type="dxa"/>
          </w:tcPr>
          <w:p w:rsidR="007E5139" w:rsidRPr="007447DB" w:rsidRDefault="003F14FE" w:rsidP="003F14F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一、</w:t>
            </w:r>
            <w:r w:rsidR="00C82FCF"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="00C82FCF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應連帶給付</w:t>
            </w:r>
            <w:proofErr w:type="gramStart"/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300萬元</w:t>
            </w:r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暨</w:t>
            </w:r>
            <w:proofErr w:type="gramEnd"/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法定遲延</w:t>
            </w:r>
            <w:r w:rsidR="007447DB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利息</w:t>
            </w:r>
          </w:p>
        </w:tc>
        <w:tc>
          <w:tcPr>
            <w:tcW w:w="2551" w:type="dxa"/>
          </w:tcPr>
          <w:p w:rsidR="007E5139" w:rsidRDefault="008A1CDB" w:rsidP="007447DB">
            <w:pPr>
              <w:rPr>
                <w:rFonts w:ascii="標楷體" w:eastAsia="標楷體" w:hAnsi="標楷體" w:cs="細明體"/>
                <w:b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b/>
              </w:rPr>
              <w:t>除一審判決准許之部分外，</w:t>
            </w:r>
            <w:r w:rsidR="00C82FCF"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="00C82FCF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應</w:t>
            </w:r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再</w:t>
            </w:r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連帶給付</w:t>
            </w:r>
            <w:proofErr w:type="gramStart"/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2</w:t>
            </w:r>
            <w:r w:rsidR="00C82FCF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00萬元</w:t>
            </w:r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暨</w:t>
            </w:r>
            <w:proofErr w:type="gramEnd"/>
            <w:r w:rsid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法定遲延</w:t>
            </w:r>
            <w:r w:rsidR="007447DB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利息</w:t>
            </w:r>
          </w:p>
          <w:p w:rsidR="00FD07D1" w:rsidRDefault="00FD07D1" w:rsidP="00FD07D1">
            <w:pPr>
              <w:rPr>
                <w:rFonts w:ascii="標楷體" w:eastAsia="標楷體" w:hAnsi="標楷體"/>
                <w:b/>
              </w:rPr>
            </w:pPr>
          </w:p>
          <w:p w:rsidR="001209DC" w:rsidRPr="00FD07D1" w:rsidRDefault="00FD07D1" w:rsidP="00E636D4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就一審</w:t>
            </w:r>
            <w:r w:rsidR="008A1CDB">
              <w:rPr>
                <w:rFonts w:ascii="標楷體" w:eastAsia="標楷體" w:hAnsi="標楷體" w:hint="eastAsia"/>
                <w:b/>
              </w:rPr>
              <w:t>判決應</w:t>
            </w:r>
            <w:r>
              <w:rPr>
                <w:rFonts w:ascii="標楷體" w:eastAsia="標楷體" w:hAnsi="標楷體" w:hint="eastAsia"/>
                <w:b/>
              </w:rPr>
              <w:t>連帶300萬元損害賠償部分提起上訴。</w:t>
            </w:r>
          </w:p>
        </w:tc>
        <w:tc>
          <w:tcPr>
            <w:tcW w:w="2268" w:type="dxa"/>
          </w:tcPr>
          <w:p w:rsidR="0028399E" w:rsidRDefault="0028399E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應連帶給付</w:t>
            </w:r>
            <w:proofErr w:type="gramStart"/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300萬元</w:t>
            </w:r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暨</w:t>
            </w:r>
            <w:proofErr w:type="gramEnd"/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法定遲延</w:t>
            </w: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利息</w:t>
            </w:r>
            <w:r w:rsidR="00F33BAD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？</w:t>
            </w:r>
          </w:p>
          <w:p w:rsidR="0028399E" w:rsidRDefault="0028399E">
            <w:pPr>
              <w:rPr>
                <w:rFonts w:ascii="標楷體" w:eastAsia="標楷體" w:hAnsi="標楷體"/>
                <w:b/>
              </w:rPr>
            </w:pPr>
          </w:p>
          <w:p w:rsidR="007E5139" w:rsidRPr="007447DB" w:rsidRDefault="001209DC" w:rsidP="00F33BAD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紅茗公司、曹月嬌、吳水</w:t>
            </w:r>
            <w:proofErr w:type="gramStart"/>
            <w:r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應再連帶給付</w:t>
            </w:r>
            <w:proofErr w:type="gramStart"/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200萬元</w:t>
            </w:r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暨</w:t>
            </w:r>
            <w:proofErr w:type="gramEnd"/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法定遲延</w:t>
            </w: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利息</w:t>
            </w:r>
            <w:r w:rsidR="0028399E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？</w:t>
            </w:r>
          </w:p>
        </w:tc>
      </w:tr>
      <w:tr w:rsidR="007E5139" w:rsidRPr="007447DB" w:rsidTr="00C54092">
        <w:tc>
          <w:tcPr>
            <w:tcW w:w="2518" w:type="dxa"/>
          </w:tcPr>
          <w:p w:rsidR="0077137D" w:rsidRPr="007447DB" w:rsidRDefault="00B80E70" w:rsidP="00DB3F52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二、</w:t>
            </w:r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被告紅茗公</w:t>
            </w:r>
            <w:r w:rsidR="00C100A3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司</w:t>
            </w:r>
            <w:r w:rsidR="00DB3F52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、</w:t>
            </w:r>
            <w:r w:rsidR="00DB3F52" w:rsidRPr="007447DB">
              <w:rPr>
                <w:rFonts w:ascii="標楷體" w:eastAsia="標楷體" w:hAnsi="標楷體" w:hint="eastAsia"/>
                <w:b/>
              </w:rPr>
              <w:t>曹月嬌、吳水</w:t>
            </w:r>
            <w:proofErr w:type="gramStart"/>
            <w:r w:rsidR="00DB3F52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DB3F52" w:rsidRPr="007447DB">
              <w:rPr>
                <w:rFonts w:ascii="標楷體" w:eastAsia="標楷體" w:hAnsi="標楷體" w:hint="eastAsia"/>
                <w:b/>
              </w:rPr>
              <w:t>不得並應停止直接或</w:t>
            </w:r>
            <w:r w:rsidR="00164171" w:rsidRPr="007447DB">
              <w:rPr>
                <w:rFonts w:ascii="標楷體" w:eastAsia="標楷體" w:hAnsi="標楷體" w:hint="eastAsia"/>
                <w:b/>
              </w:rPr>
              <w:t>間</w:t>
            </w:r>
            <w:r w:rsidR="00DB3F52" w:rsidRPr="007447DB">
              <w:rPr>
                <w:rFonts w:ascii="標楷體" w:eastAsia="標楷體" w:hAnsi="標楷體" w:hint="eastAsia"/>
                <w:b/>
              </w:rPr>
              <w:t>接、自行或委請他人在其「手作功夫茶」相關商品、服務或廣告上，或以其他使公眾得知之方法，對於與「手作功夫茶」商品、服務相關而足以影響交易決定之事</w:t>
            </w:r>
            <w:r w:rsidR="00164171" w:rsidRPr="007447DB">
              <w:rPr>
                <w:rFonts w:ascii="標楷體" w:eastAsia="標楷體" w:hAnsi="標楷體" w:hint="eastAsia"/>
                <w:b/>
              </w:rPr>
              <w:t>項</w:t>
            </w:r>
            <w:r w:rsidR="00DB3F52" w:rsidRPr="007447DB">
              <w:rPr>
                <w:rFonts w:ascii="標楷體" w:eastAsia="標楷體" w:hAnsi="標楷體" w:hint="eastAsia"/>
                <w:b/>
              </w:rPr>
              <w:t>，為虛偽不實或引人錯誤之表示（包括但不限於宣稱「美國民主黨總統參選人希拉</w:t>
            </w:r>
            <w:proofErr w:type="gramStart"/>
            <w:r w:rsidR="00DB3F52" w:rsidRPr="007447DB">
              <w:rPr>
                <w:rFonts w:ascii="標楷體" w:eastAsia="標楷體" w:hAnsi="標楷體" w:hint="eastAsia"/>
                <w:b/>
              </w:rPr>
              <w:t>蕊</w:t>
            </w:r>
            <w:proofErr w:type="gramEnd"/>
            <w:r w:rsidR="00DB3F52" w:rsidRPr="007447DB">
              <w:rPr>
                <w:rFonts w:ascii="標楷體" w:eastAsia="標楷體" w:hAnsi="標楷體" w:hint="eastAsia"/>
                <w:b/>
              </w:rPr>
              <w:t>女士」曾至「手作功夫茶」消費、「原被告間有相當的淵源性存在」等），並應移除所有虛偽不</w:t>
            </w:r>
            <w:r w:rsidR="00DB3F52" w:rsidRPr="007447DB">
              <w:rPr>
                <w:rFonts w:ascii="標楷體" w:eastAsia="標楷體" w:hAnsi="標楷體" w:hint="eastAsia"/>
                <w:b/>
              </w:rPr>
              <w:lastRenderedPageBreak/>
              <w:t>實或引人錯誤之表示。</w:t>
            </w:r>
          </w:p>
          <w:p w:rsidR="0077137D" w:rsidRPr="007447DB" w:rsidRDefault="0077137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</w:tcPr>
          <w:p w:rsidR="0077137D" w:rsidRPr="007447DB" w:rsidRDefault="003F14FE" w:rsidP="0077137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lastRenderedPageBreak/>
              <w:t>二、</w:t>
            </w:r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被告紅茗公司不得直接或間接在其「手作功夫茶」商品</w:t>
            </w:r>
            <w:r w:rsidR="0077137D" w:rsidRPr="007447DB">
              <w:rPr>
                <w:rFonts w:ascii="標楷體" w:eastAsia="標楷體" w:hAnsi="標楷體" w:cs="細明體"/>
                <w:b/>
                <w:color w:val="000000"/>
                <w:kern w:val="0"/>
                <w:szCs w:val="24"/>
              </w:rPr>
              <w:t xml:space="preserve"> </w:t>
            </w:r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之廣告或以其他使公眾得知之方法，為引人誤認其即為美國民主</w:t>
            </w:r>
            <w:r w:rsidR="0077137D" w:rsidRPr="007447DB">
              <w:rPr>
                <w:rFonts w:ascii="標楷體" w:eastAsia="標楷體" w:hAnsi="標楷體" w:cs="細明體"/>
                <w:b/>
                <w:color w:val="000000"/>
                <w:kern w:val="0"/>
                <w:szCs w:val="24"/>
              </w:rPr>
              <w:t xml:space="preserve"> </w:t>
            </w:r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黨總統參選人希拉</w:t>
            </w:r>
            <w:proofErr w:type="gramStart"/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蕊</w:t>
            </w:r>
            <w:proofErr w:type="gramEnd"/>
            <w:r w:rsidR="0077137D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女士所曾經消費商品或具有任何淵源關係之表示。</w:t>
            </w:r>
          </w:p>
          <w:p w:rsidR="007E5139" w:rsidRPr="007447DB" w:rsidRDefault="007E513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</w:tcPr>
          <w:p w:rsidR="007E5139" w:rsidRDefault="003C6C0F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美商功夫茶公司</w:t>
            </w:r>
            <w:r>
              <w:rPr>
                <w:rFonts w:ascii="標楷體" w:eastAsia="標楷體" w:hAnsi="標楷體" w:hint="eastAsia"/>
                <w:b/>
              </w:rPr>
              <w:t>就此部分未</w:t>
            </w:r>
            <w:r w:rsidR="00F32861" w:rsidRPr="007447DB">
              <w:rPr>
                <w:rFonts w:ascii="標楷體" w:eastAsia="標楷體" w:hAnsi="標楷體" w:hint="eastAsia"/>
                <w:b/>
              </w:rPr>
              <w:t>上訴</w:t>
            </w:r>
          </w:p>
          <w:p w:rsidR="003C6C0F" w:rsidRDefault="003C6C0F">
            <w:pPr>
              <w:rPr>
                <w:rFonts w:ascii="標楷體" w:eastAsia="標楷體" w:hAnsi="標楷體"/>
                <w:b/>
              </w:rPr>
            </w:pPr>
          </w:p>
          <w:p w:rsidR="00CB029F" w:rsidRDefault="00CB029F" w:rsidP="00CB029F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紅茗公司</w:t>
            </w:r>
            <w:r>
              <w:rPr>
                <w:rFonts w:ascii="標楷體" w:eastAsia="標楷體" w:hAnsi="標楷體" w:hint="eastAsia"/>
                <w:b/>
              </w:rPr>
              <w:t>就排除侵害部分提起上訴。</w:t>
            </w:r>
          </w:p>
          <w:p w:rsidR="003C6C0F" w:rsidRPr="00CB029F" w:rsidRDefault="003C6C0F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1209DC" w:rsidRDefault="001209DC" w:rsidP="001209DC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紅茗公司</w:t>
            </w:r>
            <w:r w:rsidR="00F33BAD">
              <w:rPr>
                <w:rFonts w:ascii="標楷體" w:eastAsia="標楷體" w:hAnsi="標楷體" w:hint="eastAsia"/>
                <w:b/>
              </w:rPr>
              <w:t>應</w:t>
            </w:r>
            <w:r>
              <w:rPr>
                <w:rFonts w:ascii="標楷體" w:eastAsia="標楷體" w:hAnsi="標楷體" w:hint="eastAsia"/>
                <w:b/>
              </w:rPr>
              <w:t>排除侵害</w:t>
            </w:r>
            <w:r w:rsidR="00F33BAD">
              <w:rPr>
                <w:rFonts w:ascii="標楷體" w:eastAsia="標楷體" w:hAnsi="標楷體" w:hint="eastAsia"/>
                <w:b/>
              </w:rPr>
              <w:t>？</w:t>
            </w:r>
          </w:p>
          <w:p w:rsidR="00CB029F" w:rsidRPr="001209DC" w:rsidRDefault="00CB029F" w:rsidP="00EB1FDD">
            <w:pPr>
              <w:rPr>
                <w:rFonts w:ascii="標楷體" w:eastAsia="標楷體" w:hAnsi="標楷體"/>
                <w:b/>
              </w:rPr>
            </w:pPr>
          </w:p>
          <w:p w:rsidR="00CB029F" w:rsidRDefault="00CB029F" w:rsidP="00EB1FDD">
            <w:pPr>
              <w:rPr>
                <w:rFonts w:ascii="標楷體" w:eastAsia="標楷體" w:hAnsi="標楷體"/>
                <w:b/>
              </w:rPr>
            </w:pPr>
          </w:p>
          <w:p w:rsidR="007E5139" w:rsidRDefault="00CB029F" w:rsidP="00EB1FDD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（</w:t>
            </w:r>
            <w:r w:rsidR="00C64E04" w:rsidRPr="007447DB">
              <w:rPr>
                <w:rFonts w:ascii="標楷體" w:eastAsia="標楷體" w:hAnsi="標楷體" w:hint="eastAsia"/>
                <w:b/>
              </w:rPr>
              <w:t>一審判決關於</w:t>
            </w:r>
            <w:r w:rsidR="003C6C0F" w:rsidRPr="007447DB">
              <w:rPr>
                <w:rFonts w:ascii="標楷體" w:eastAsia="標楷體" w:hAnsi="標楷體" w:hint="eastAsia"/>
                <w:b/>
              </w:rPr>
              <w:t>美商功夫茶公司</w:t>
            </w:r>
            <w:r w:rsidR="00EB1FDD">
              <w:rPr>
                <w:rFonts w:ascii="標楷體" w:eastAsia="標楷體" w:hAnsi="標楷體" w:hint="eastAsia"/>
                <w:b/>
              </w:rPr>
              <w:t>請求</w:t>
            </w:r>
            <w:r w:rsidR="00771AFC" w:rsidRPr="007447DB">
              <w:rPr>
                <w:rFonts w:ascii="標楷體" w:eastAsia="標楷體" w:hAnsi="標楷體" w:hint="eastAsia"/>
                <w:b/>
              </w:rPr>
              <w:t>紅茗公司</w:t>
            </w:r>
            <w:r w:rsidR="00C64E04" w:rsidRPr="007447DB">
              <w:rPr>
                <w:rFonts w:ascii="標楷體" w:eastAsia="標楷體" w:hAnsi="標楷體" w:hint="eastAsia"/>
                <w:b/>
              </w:rPr>
              <w:t>排除侵害內容未全部准許部分，及</w:t>
            </w:r>
            <w:r w:rsidR="00471D21">
              <w:rPr>
                <w:rFonts w:ascii="標楷體" w:eastAsia="標楷體" w:hAnsi="標楷體" w:hint="eastAsia"/>
                <w:b/>
              </w:rPr>
              <w:t>駁回</w:t>
            </w:r>
            <w:r w:rsidR="00F32861" w:rsidRPr="007447DB">
              <w:rPr>
                <w:rFonts w:ascii="標楷體" w:eastAsia="標楷體" w:hAnsi="標楷體" w:hint="eastAsia"/>
                <w:b/>
              </w:rPr>
              <w:t>曹月</w:t>
            </w:r>
            <w:r w:rsidR="00F17024">
              <w:rPr>
                <w:rFonts w:ascii="標楷體" w:eastAsia="標楷體" w:hAnsi="標楷體" w:hint="eastAsia"/>
                <w:b/>
              </w:rPr>
              <w:t>嬌</w:t>
            </w:r>
            <w:r w:rsidR="00F32861" w:rsidRPr="007447DB">
              <w:rPr>
                <w:rFonts w:ascii="標楷體" w:eastAsia="標楷體" w:hAnsi="標楷體" w:hint="eastAsia"/>
                <w:b/>
              </w:rPr>
              <w:t>、吳水</w:t>
            </w:r>
            <w:proofErr w:type="gramStart"/>
            <w:r w:rsidR="00F32861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4A5820" w:rsidRPr="007447DB">
              <w:rPr>
                <w:rFonts w:ascii="標楷體" w:eastAsia="標楷體" w:hAnsi="標楷體" w:hint="eastAsia"/>
                <w:b/>
              </w:rPr>
              <w:t>排除侵害</w:t>
            </w:r>
            <w:r w:rsidR="00C64E04" w:rsidRPr="007447DB">
              <w:rPr>
                <w:rFonts w:ascii="標楷體" w:eastAsia="標楷體" w:hAnsi="標楷體" w:hint="eastAsia"/>
                <w:b/>
              </w:rPr>
              <w:t>部分</w:t>
            </w:r>
            <w:r w:rsidR="00B80E70" w:rsidRPr="007447DB">
              <w:rPr>
                <w:rFonts w:ascii="標楷體" w:eastAsia="標楷體" w:hAnsi="標楷體" w:hint="eastAsia"/>
                <w:b/>
              </w:rPr>
              <w:t>，</w:t>
            </w:r>
            <w:r w:rsidR="00EB1FDD" w:rsidRPr="007447DB">
              <w:rPr>
                <w:rFonts w:ascii="標楷體" w:eastAsia="標楷體" w:hAnsi="標楷體" w:hint="eastAsia"/>
                <w:b/>
              </w:rPr>
              <w:t>美商功夫茶公司</w:t>
            </w:r>
            <w:r w:rsidR="00B80E70" w:rsidRPr="007447DB">
              <w:rPr>
                <w:rFonts w:ascii="標楷體" w:eastAsia="標楷體" w:hAnsi="標楷體" w:hint="eastAsia"/>
                <w:b/>
              </w:rPr>
              <w:t>未</w:t>
            </w:r>
            <w:r w:rsidR="00DF20EC">
              <w:rPr>
                <w:rFonts w:ascii="標楷體" w:eastAsia="標楷體" w:hAnsi="標楷體" w:hint="eastAsia"/>
                <w:b/>
              </w:rPr>
              <w:t>提起</w:t>
            </w:r>
            <w:r w:rsidR="00B80E70" w:rsidRPr="007447DB">
              <w:rPr>
                <w:rFonts w:ascii="標楷體" w:eastAsia="標楷體" w:hAnsi="標楷體" w:hint="eastAsia"/>
                <w:b/>
              </w:rPr>
              <w:t>上訴</w:t>
            </w:r>
            <w:r w:rsidR="00DF20EC">
              <w:rPr>
                <w:rFonts w:ascii="標楷體" w:eastAsia="標楷體" w:hAnsi="標楷體" w:hint="eastAsia"/>
                <w:b/>
              </w:rPr>
              <w:t>已</w:t>
            </w:r>
            <w:r w:rsidR="00B80E70" w:rsidRPr="007447DB">
              <w:rPr>
                <w:rFonts w:ascii="標楷體" w:eastAsia="標楷體" w:hAnsi="標楷體" w:hint="eastAsia"/>
                <w:b/>
              </w:rPr>
              <w:t>確定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  <w:p w:rsidR="007C6F5C" w:rsidRPr="00DF20EC" w:rsidRDefault="007C6F5C" w:rsidP="009740F4">
            <w:pPr>
              <w:rPr>
                <w:rFonts w:ascii="標楷體" w:eastAsia="標楷體" w:hAnsi="標楷體"/>
                <w:b/>
              </w:rPr>
            </w:pPr>
          </w:p>
          <w:p w:rsidR="00EB1FDD" w:rsidRPr="007447DB" w:rsidRDefault="00EB1FDD" w:rsidP="00CB029F">
            <w:pPr>
              <w:rPr>
                <w:rFonts w:ascii="標楷體" w:eastAsia="標楷體" w:hAnsi="標楷體"/>
                <w:b/>
              </w:rPr>
            </w:pPr>
          </w:p>
        </w:tc>
      </w:tr>
      <w:tr w:rsidR="007E5139" w:rsidRPr="007447DB" w:rsidTr="00C54092">
        <w:tc>
          <w:tcPr>
            <w:tcW w:w="2518" w:type="dxa"/>
          </w:tcPr>
          <w:p w:rsidR="005329B8" w:rsidRPr="007447DB" w:rsidRDefault="005329B8" w:rsidP="005329B8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lastRenderedPageBreak/>
              <w:t>三、</w:t>
            </w: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Pr="007447DB">
              <w:rPr>
                <w:rFonts w:ascii="標楷體" w:eastAsia="標楷體" w:hAnsi="標楷體" w:hint="eastAsia"/>
                <w:b/>
              </w:rPr>
              <w:t>茗公司、曹月嬌、吳水</w:t>
            </w:r>
            <w:proofErr w:type="gramStart"/>
            <w:r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Pr="007447DB">
              <w:rPr>
                <w:rFonts w:ascii="標楷體" w:eastAsia="標楷體" w:hAnsi="標楷體" w:hint="eastAsia"/>
                <w:b/>
              </w:rPr>
              <w:t>應連帶將</w:t>
            </w:r>
            <w:r w:rsidRPr="00A641FF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Pr="007447DB">
              <w:rPr>
                <w:rFonts w:ascii="標楷體" w:eastAsia="標楷體" w:hAnsi="標楷體" w:hint="eastAsia"/>
                <w:b/>
              </w:rPr>
              <w:t>當事人欄、案由欄、主文欄之內容及</w:t>
            </w:r>
            <w:r w:rsidRPr="00A641FF">
              <w:rPr>
                <w:rFonts w:ascii="標楷體" w:eastAsia="標楷體" w:hAnsi="標楷體" w:hint="eastAsia"/>
                <w:b/>
                <w:u w:val="thick"/>
              </w:rPr>
              <w:t>道歉啟事</w:t>
            </w:r>
            <w:r w:rsidRPr="007447DB">
              <w:rPr>
                <w:rFonts w:ascii="標楷體" w:eastAsia="標楷體" w:hAnsi="標楷體" w:hint="eastAsia"/>
                <w:b/>
              </w:rPr>
              <w:t>，以五號字體刊登報</w:t>
            </w:r>
            <w:r w:rsidR="009E51DD" w:rsidRPr="007447DB">
              <w:rPr>
                <w:rFonts w:ascii="標楷體" w:eastAsia="標楷體" w:hAnsi="標楷體" w:hint="eastAsia"/>
                <w:b/>
              </w:rPr>
              <w:t>紙</w:t>
            </w:r>
            <w:r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7E5139" w:rsidRPr="007447DB" w:rsidRDefault="005329B8" w:rsidP="009E51DD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77137D" w:rsidRPr="007447DB" w:rsidRDefault="0077137D">
            <w:pPr>
              <w:rPr>
                <w:rFonts w:ascii="標楷體" w:eastAsia="標楷體" w:hAnsi="標楷體"/>
                <w:b/>
              </w:rPr>
            </w:pPr>
          </w:p>
          <w:p w:rsidR="0077137D" w:rsidRPr="007447DB" w:rsidRDefault="0077137D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552" w:type="dxa"/>
          </w:tcPr>
          <w:p w:rsidR="009E51DD" w:rsidRPr="007447DB" w:rsidRDefault="009E51DD" w:rsidP="009E51DD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三、</w:t>
            </w: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Pr="007447DB">
              <w:rPr>
                <w:rFonts w:ascii="標楷體" w:eastAsia="標楷體" w:hAnsi="標楷體" w:hint="eastAsia"/>
                <w:b/>
              </w:rPr>
              <w:t>茗公司應將</w:t>
            </w:r>
            <w:r w:rsidRPr="008B5A2C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Pr="007447DB">
              <w:rPr>
                <w:rFonts w:ascii="標楷體" w:eastAsia="標楷體" w:hAnsi="標楷體" w:hint="eastAsia"/>
                <w:b/>
              </w:rPr>
              <w:t>當事人欄、案由欄、主文欄之內容</w:t>
            </w:r>
            <w:r w:rsidR="00437BF6" w:rsidRPr="007447DB">
              <w:rPr>
                <w:rFonts w:ascii="標楷體" w:eastAsia="標楷體" w:hAnsi="標楷體" w:hint="eastAsia"/>
                <w:b/>
              </w:rPr>
              <w:t>以五號</w:t>
            </w:r>
            <w:r w:rsidRPr="007447DB">
              <w:rPr>
                <w:rFonts w:ascii="標楷體" w:eastAsia="標楷體" w:hAnsi="標楷體" w:hint="eastAsia"/>
                <w:b/>
              </w:rPr>
              <w:t>字體刊登報紙</w:t>
            </w:r>
            <w:r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7E5139" w:rsidRPr="007447DB" w:rsidRDefault="007E5139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551" w:type="dxa"/>
          </w:tcPr>
          <w:p w:rsidR="007E5139" w:rsidRDefault="00FB07F9" w:rsidP="00437BF6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hint="eastAsia"/>
                <w:b/>
              </w:rPr>
              <w:t>美商功夫茶公司</w:t>
            </w:r>
            <w:r w:rsidR="00822E5A">
              <w:rPr>
                <w:rFonts w:ascii="標楷體" w:eastAsia="標楷體" w:hAnsi="標楷體" w:hint="eastAsia"/>
                <w:b/>
              </w:rPr>
              <w:t>1.</w:t>
            </w:r>
            <w:r>
              <w:rPr>
                <w:rFonts w:ascii="標楷體" w:eastAsia="標楷體" w:hAnsi="標楷體" w:hint="eastAsia"/>
                <w:b/>
              </w:rPr>
              <w:t>就駁回</w:t>
            </w:r>
            <w:r w:rsidR="00437BF6"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="00437BF6" w:rsidRPr="007447DB">
              <w:rPr>
                <w:rFonts w:ascii="標楷體" w:eastAsia="標楷體" w:hAnsi="標楷體" w:hint="eastAsia"/>
                <w:b/>
              </w:rPr>
              <w:t>茗公司、曹月嬌、吳水籐應連帶將</w:t>
            </w:r>
            <w:r w:rsidR="00437BF6" w:rsidRPr="008B5A2C">
              <w:rPr>
                <w:rFonts w:ascii="標楷體" w:eastAsia="標楷體" w:hAnsi="標楷體" w:hint="eastAsia"/>
                <w:b/>
                <w:u w:val="thick"/>
              </w:rPr>
              <w:t>道歉啟事</w:t>
            </w:r>
            <w:r w:rsidR="00437BF6" w:rsidRPr="007447DB">
              <w:rPr>
                <w:rFonts w:ascii="標楷體" w:eastAsia="標楷體" w:hAnsi="標楷體" w:hint="eastAsia"/>
                <w:b/>
              </w:rPr>
              <w:t>，以五號字體刊登報紙</w:t>
            </w:r>
            <w:r w:rsidR="00A07137">
              <w:rPr>
                <w:rFonts w:ascii="標楷體" w:eastAsia="標楷體" w:hAnsi="標楷體" w:hint="eastAsia"/>
                <w:b/>
              </w:rPr>
              <w:t>提起上訴</w:t>
            </w:r>
            <w:r w:rsidR="003F14FE">
              <w:rPr>
                <w:rFonts w:ascii="標楷體" w:eastAsia="標楷體" w:hAnsi="標楷體" w:hint="eastAsia"/>
                <w:b/>
              </w:rPr>
              <w:t>。</w:t>
            </w:r>
          </w:p>
          <w:p w:rsidR="00822E5A" w:rsidRDefault="00822E5A" w:rsidP="003F14F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2.</w:t>
            </w:r>
            <w:r w:rsidR="00A07137">
              <w:rPr>
                <w:rFonts w:ascii="標楷體" w:eastAsia="標楷體" w:hAnsi="標楷體" w:hint="eastAsia"/>
                <w:b/>
              </w:rPr>
              <w:t>就</w:t>
            </w:r>
            <w:r w:rsidR="00A07137" w:rsidRPr="007447DB">
              <w:rPr>
                <w:rFonts w:ascii="標楷體" w:eastAsia="標楷體" w:hAnsi="標楷體" w:hint="eastAsia"/>
                <w:b/>
              </w:rPr>
              <w:t>駁回曹月嬌、吳水籐應連帶將</w:t>
            </w:r>
            <w:r w:rsidR="00A07137" w:rsidRPr="008B5A2C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="00A07137" w:rsidRPr="007447DB">
              <w:rPr>
                <w:rFonts w:ascii="標楷體" w:eastAsia="標楷體" w:hAnsi="標楷體" w:hint="eastAsia"/>
                <w:b/>
              </w:rPr>
              <w:t>當事人欄、案由欄、主文欄之內容登報</w:t>
            </w:r>
            <w:r w:rsidR="00A07137">
              <w:rPr>
                <w:rFonts w:ascii="標楷體" w:eastAsia="標楷體" w:hAnsi="標楷體" w:hint="eastAsia"/>
                <w:b/>
              </w:rPr>
              <w:t>部分</w:t>
            </w:r>
            <w:r w:rsidR="00A07137" w:rsidRPr="007447DB">
              <w:rPr>
                <w:rFonts w:ascii="標楷體" w:eastAsia="標楷體" w:hAnsi="標楷體" w:hint="eastAsia"/>
                <w:b/>
              </w:rPr>
              <w:t>，未</w:t>
            </w:r>
            <w:r>
              <w:rPr>
                <w:rFonts w:ascii="標楷體" w:eastAsia="標楷體" w:hAnsi="標楷體" w:hint="eastAsia"/>
                <w:b/>
              </w:rPr>
              <w:t>提起</w:t>
            </w:r>
            <w:r w:rsidR="00A07137" w:rsidRPr="007447DB">
              <w:rPr>
                <w:rFonts w:ascii="標楷體" w:eastAsia="標楷體" w:hAnsi="標楷體" w:hint="eastAsia"/>
                <w:b/>
              </w:rPr>
              <w:t>上訴</w:t>
            </w:r>
            <w:r>
              <w:rPr>
                <w:rFonts w:ascii="標楷體" w:eastAsia="標楷體" w:hAnsi="標楷體" w:hint="eastAsia"/>
                <w:b/>
              </w:rPr>
              <w:t>。</w:t>
            </w:r>
          </w:p>
          <w:p w:rsidR="003F14FE" w:rsidRDefault="00822E5A" w:rsidP="003F14F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3.於</w:t>
            </w:r>
            <w:r w:rsidR="000759E4">
              <w:rPr>
                <w:rFonts w:ascii="標楷體" w:eastAsia="標楷體" w:hAnsi="標楷體" w:hint="eastAsia"/>
                <w:b/>
              </w:rPr>
              <w:t>二審</w:t>
            </w:r>
            <w:r w:rsidR="000759E4" w:rsidRPr="00507DC7">
              <w:rPr>
                <w:rFonts w:ascii="標楷體" w:eastAsia="標楷體" w:hAnsi="標楷體" w:hint="eastAsia"/>
                <w:b/>
                <w:u w:val="thick"/>
              </w:rPr>
              <w:t>擴張</w:t>
            </w:r>
            <w:r w:rsidR="009B1B64">
              <w:rPr>
                <w:rFonts w:ascii="標楷體" w:eastAsia="標楷體" w:hAnsi="標楷體" w:hint="eastAsia"/>
                <w:b/>
                <w:u w:val="thick"/>
              </w:rPr>
              <w:t>聲明，</w:t>
            </w:r>
            <w:r w:rsidR="000759E4" w:rsidRPr="009B1B64">
              <w:rPr>
                <w:rFonts w:ascii="標楷體" w:eastAsia="標楷體" w:hAnsi="標楷體" w:hint="eastAsia"/>
                <w:b/>
              </w:rPr>
              <w:t>請求</w:t>
            </w:r>
            <w:r w:rsidR="003F14FE">
              <w:rPr>
                <w:rFonts w:ascii="標楷體" w:eastAsia="標楷體" w:hAnsi="標楷體" w:hint="eastAsia"/>
                <w:b/>
              </w:rPr>
              <w:t>紅茗公司</w:t>
            </w:r>
            <w:r w:rsidR="000759E4">
              <w:rPr>
                <w:rFonts w:ascii="標楷體" w:eastAsia="標楷體" w:hAnsi="標楷體" w:hint="eastAsia"/>
                <w:b/>
              </w:rPr>
              <w:t>應</w:t>
            </w:r>
            <w:r w:rsidR="009B1B64">
              <w:rPr>
                <w:rFonts w:ascii="標楷體" w:eastAsia="標楷體" w:hAnsi="標楷體" w:hint="eastAsia"/>
                <w:b/>
              </w:rPr>
              <w:t>再</w:t>
            </w:r>
            <w:r w:rsidR="003F14FE">
              <w:rPr>
                <w:rFonts w:ascii="標楷體" w:eastAsia="標楷體" w:hAnsi="標楷體" w:hint="eastAsia"/>
                <w:b/>
              </w:rPr>
              <w:t>將</w:t>
            </w:r>
            <w:r w:rsidR="003F14FE" w:rsidRPr="00DC0007">
              <w:rPr>
                <w:rFonts w:ascii="標楷體" w:eastAsia="標楷體" w:hAnsi="標楷體" w:hint="eastAsia"/>
                <w:b/>
                <w:u w:val="thick"/>
              </w:rPr>
              <w:t>判決摘要事實</w:t>
            </w:r>
            <w:r w:rsidR="003F14FE">
              <w:rPr>
                <w:rFonts w:ascii="標楷體" w:eastAsia="標楷體" w:hAnsi="標楷體" w:hint="eastAsia"/>
                <w:b/>
              </w:rPr>
              <w:t>，</w:t>
            </w:r>
            <w:r w:rsidR="003F14FE" w:rsidRPr="007447DB">
              <w:rPr>
                <w:rFonts w:ascii="標楷體" w:eastAsia="標楷體" w:hAnsi="標楷體" w:hint="eastAsia"/>
                <w:b/>
              </w:rPr>
              <w:t>以五號字體刊登報紙</w:t>
            </w:r>
            <w:r w:rsidR="003F14FE">
              <w:rPr>
                <w:rFonts w:ascii="標楷體" w:eastAsia="標楷體" w:hAnsi="標楷體" w:hint="eastAsia"/>
                <w:b/>
              </w:rPr>
              <w:t>。</w:t>
            </w:r>
            <w:r w:rsidR="003F14FE"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9B1B64" w:rsidRDefault="009B1B64" w:rsidP="003F14FE">
            <w:pPr>
              <w:rPr>
                <w:rFonts w:ascii="標楷體" w:eastAsia="標楷體" w:hAnsi="標楷體"/>
                <w:b/>
              </w:rPr>
            </w:pPr>
          </w:p>
          <w:p w:rsidR="009B1B64" w:rsidRPr="007447DB" w:rsidRDefault="009B1B64" w:rsidP="009B1B64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Pr="007447DB">
              <w:rPr>
                <w:rFonts w:ascii="標楷體" w:eastAsia="標楷體" w:hAnsi="標楷體" w:hint="eastAsia"/>
                <w:b/>
              </w:rPr>
              <w:t>茗公司</w:t>
            </w:r>
            <w:r>
              <w:rPr>
                <w:rFonts w:ascii="標楷體" w:eastAsia="標楷體" w:hAnsi="標楷體" w:hint="eastAsia"/>
                <w:b/>
              </w:rPr>
              <w:t>就</w:t>
            </w:r>
            <w:r w:rsidRPr="007447DB">
              <w:rPr>
                <w:rFonts w:ascii="標楷體" w:eastAsia="標楷體" w:hAnsi="標楷體" w:hint="eastAsia"/>
                <w:b/>
              </w:rPr>
              <w:t>應將</w:t>
            </w:r>
            <w:r w:rsidRPr="008B5A2C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Pr="007447DB">
              <w:rPr>
                <w:rFonts w:ascii="標楷體" w:eastAsia="標楷體" w:hAnsi="標楷體" w:hint="eastAsia"/>
                <w:b/>
              </w:rPr>
              <w:t>當事人欄、案由欄、主文欄之內容刊登報紙</w:t>
            </w:r>
            <w:r w:rsidR="006D656E">
              <w:rPr>
                <w:rFonts w:ascii="標楷體" w:eastAsia="標楷體" w:hAnsi="標楷體" w:hint="eastAsia"/>
                <w:b/>
              </w:rPr>
              <w:t>提起上訴</w:t>
            </w:r>
            <w:r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9B1B64" w:rsidRPr="009B1B64" w:rsidRDefault="009B1B64" w:rsidP="003F14FE">
            <w:pPr>
              <w:rPr>
                <w:rFonts w:ascii="標楷體" w:eastAsia="標楷體" w:hAnsi="標楷體"/>
                <w:b/>
              </w:rPr>
            </w:pPr>
          </w:p>
          <w:p w:rsidR="003F14FE" w:rsidRPr="003F14FE" w:rsidRDefault="003F14FE" w:rsidP="00437BF6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8" w:type="dxa"/>
          </w:tcPr>
          <w:p w:rsidR="006D656E" w:rsidRDefault="006D656E" w:rsidP="006D656E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Pr="007447DB">
              <w:rPr>
                <w:rFonts w:ascii="標楷體" w:eastAsia="標楷體" w:hAnsi="標楷體" w:hint="eastAsia"/>
                <w:b/>
              </w:rPr>
              <w:t>茗公司應將</w:t>
            </w:r>
            <w:r w:rsidRPr="008B5A2C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Pr="007447DB">
              <w:rPr>
                <w:rFonts w:ascii="標楷體" w:eastAsia="標楷體" w:hAnsi="標楷體" w:hint="eastAsia"/>
                <w:b/>
              </w:rPr>
              <w:t>當事人欄、案由欄、主文欄</w:t>
            </w:r>
            <w:r w:rsidR="00BC4626">
              <w:rPr>
                <w:rFonts w:ascii="標楷體" w:eastAsia="標楷體" w:hAnsi="標楷體" w:hint="eastAsia"/>
                <w:b/>
              </w:rPr>
              <w:t>、</w:t>
            </w:r>
            <w:r w:rsidR="00BC4626" w:rsidRPr="00672E0F">
              <w:rPr>
                <w:rFonts w:ascii="標楷體" w:eastAsia="標楷體" w:hAnsi="標楷體" w:hint="eastAsia"/>
                <w:b/>
                <w:u w:val="thick"/>
              </w:rPr>
              <w:t>判決摘要事實</w:t>
            </w:r>
            <w:r w:rsidRPr="007447DB">
              <w:rPr>
                <w:rFonts w:ascii="標楷體" w:eastAsia="標楷體" w:hAnsi="標楷體" w:hint="eastAsia"/>
                <w:b/>
              </w:rPr>
              <w:t>之內容刊登報紙</w:t>
            </w:r>
            <w:r w:rsidR="00BC4626">
              <w:rPr>
                <w:rFonts w:ascii="標楷體" w:eastAsia="標楷體" w:hAnsi="標楷體" w:hint="eastAsia"/>
                <w:b/>
              </w:rPr>
              <w:t>？</w:t>
            </w:r>
            <w:r w:rsidRPr="007447DB">
              <w:rPr>
                <w:rFonts w:ascii="標楷體" w:eastAsia="標楷體" w:hAnsi="標楷體"/>
                <w:b/>
              </w:rPr>
              <w:t xml:space="preserve"> </w:t>
            </w:r>
          </w:p>
          <w:p w:rsidR="00BC4626" w:rsidRPr="007447DB" w:rsidRDefault="00BC4626" w:rsidP="006D656E">
            <w:pPr>
              <w:rPr>
                <w:rFonts w:ascii="標楷體" w:eastAsia="標楷體" w:hAnsi="標楷體"/>
                <w:b/>
              </w:rPr>
            </w:pPr>
          </w:p>
          <w:p w:rsidR="00BC4626" w:rsidRDefault="00BC4626" w:rsidP="00BC4626">
            <w:pPr>
              <w:rPr>
                <w:rFonts w:ascii="標楷體" w:eastAsia="標楷體" w:hAnsi="標楷體"/>
                <w:b/>
              </w:rPr>
            </w:pPr>
            <w:r w:rsidRPr="007447DB">
              <w:rPr>
                <w:rFonts w:ascii="標楷體" w:eastAsia="標楷體" w:hAnsi="標楷體" w:cs="細明體" w:hint="eastAsia"/>
                <w:b/>
                <w:color w:val="000000"/>
                <w:kern w:val="0"/>
                <w:szCs w:val="24"/>
              </w:rPr>
              <w:t>紅</w:t>
            </w:r>
            <w:r w:rsidRPr="007447DB">
              <w:rPr>
                <w:rFonts w:ascii="標楷體" w:eastAsia="標楷體" w:hAnsi="標楷體" w:hint="eastAsia"/>
                <w:b/>
              </w:rPr>
              <w:t>茗公司、曹月嬌、吳水</w:t>
            </w:r>
            <w:proofErr w:type="gramStart"/>
            <w:r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Pr="007447DB">
              <w:rPr>
                <w:rFonts w:ascii="標楷體" w:eastAsia="標楷體" w:hAnsi="標楷體" w:hint="eastAsia"/>
                <w:b/>
              </w:rPr>
              <w:t>應連帶將</w:t>
            </w:r>
            <w:r w:rsidRPr="008B5A2C">
              <w:rPr>
                <w:rFonts w:ascii="標楷體" w:eastAsia="標楷體" w:hAnsi="標楷體" w:hint="eastAsia"/>
                <w:b/>
                <w:u w:val="thick"/>
              </w:rPr>
              <w:t>道歉啟事</w:t>
            </w:r>
            <w:r w:rsidRPr="007447DB">
              <w:rPr>
                <w:rFonts w:ascii="標楷體" w:eastAsia="標楷體" w:hAnsi="標楷體" w:hint="eastAsia"/>
                <w:b/>
              </w:rPr>
              <w:t>，以五號字體刊登報紙</w:t>
            </w:r>
            <w:r>
              <w:rPr>
                <w:rFonts w:ascii="標楷體" w:eastAsia="標楷體" w:hAnsi="標楷體" w:hint="eastAsia"/>
                <w:b/>
              </w:rPr>
              <w:t>？</w:t>
            </w:r>
          </w:p>
          <w:p w:rsidR="006D656E" w:rsidRPr="00BC4626" w:rsidRDefault="006D656E" w:rsidP="0029408C">
            <w:pPr>
              <w:rPr>
                <w:rFonts w:ascii="標楷體" w:eastAsia="標楷體" w:hAnsi="標楷體"/>
                <w:b/>
              </w:rPr>
            </w:pPr>
          </w:p>
          <w:p w:rsidR="006D656E" w:rsidRDefault="006D656E" w:rsidP="0029408C">
            <w:pPr>
              <w:rPr>
                <w:rFonts w:ascii="標楷體" w:eastAsia="標楷體" w:hAnsi="標楷體"/>
                <w:b/>
              </w:rPr>
            </w:pPr>
          </w:p>
          <w:p w:rsidR="006D656E" w:rsidRDefault="006D656E" w:rsidP="0029408C">
            <w:pPr>
              <w:rPr>
                <w:rFonts w:ascii="標楷體" w:eastAsia="標楷體" w:hAnsi="標楷體"/>
                <w:b/>
              </w:rPr>
            </w:pPr>
          </w:p>
          <w:p w:rsidR="0089035C" w:rsidRPr="007447DB" w:rsidRDefault="00BC4626" w:rsidP="0029408C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（</w:t>
            </w:r>
            <w:r w:rsidR="0029408C" w:rsidRPr="007447DB">
              <w:rPr>
                <w:rFonts w:ascii="標楷體" w:eastAsia="標楷體" w:hAnsi="標楷體" w:hint="eastAsia"/>
                <w:b/>
              </w:rPr>
              <w:t>一審</w:t>
            </w:r>
            <w:r w:rsidR="00962BC9">
              <w:rPr>
                <w:rFonts w:ascii="標楷體" w:eastAsia="標楷體" w:hAnsi="標楷體" w:hint="eastAsia"/>
                <w:b/>
              </w:rPr>
              <w:t>判決</w:t>
            </w:r>
            <w:r w:rsidR="0029408C" w:rsidRPr="007447DB">
              <w:rPr>
                <w:rFonts w:ascii="標楷體" w:eastAsia="標楷體" w:hAnsi="標楷體" w:hint="eastAsia"/>
                <w:b/>
              </w:rPr>
              <w:t>駁回曹月嬌、吳水</w:t>
            </w:r>
            <w:proofErr w:type="gramStart"/>
            <w:r w:rsidR="0029408C" w:rsidRPr="007447DB">
              <w:rPr>
                <w:rFonts w:ascii="標楷體" w:eastAsia="標楷體" w:hAnsi="標楷體" w:hint="eastAsia"/>
                <w:b/>
              </w:rPr>
              <w:t>籐</w:t>
            </w:r>
            <w:proofErr w:type="gramEnd"/>
            <w:r w:rsidR="0029408C" w:rsidRPr="007447DB">
              <w:rPr>
                <w:rFonts w:ascii="標楷體" w:eastAsia="標楷體" w:hAnsi="標楷體" w:hint="eastAsia"/>
                <w:b/>
              </w:rPr>
              <w:t>應連帶將</w:t>
            </w:r>
            <w:r w:rsidR="0029408C" w:rsidRPr="008B5A2C">
              <w:rPr>
                <w:rFonts w:ascii="標楷體" w:eastAsia="標楷體" w:hAnsi="標楷體" w:hint="eastAsia"/>
                <w:b/>
                <w:u w:val="thick"/>
              </w:rPr>
              <w:t>判決書</w:t>
            </w:r>
            <w:r w:rsidR="00471D21" w:rsidRPr="007447DB">
              <w:rPr>
                <w:rFonts w:ascii="標楷體" w:eastAsia="標楷體" w:hAnsi="標楷體" w:hint="eastAsia"/>
                <w:b/>
              </w:rPr>
              <w:t>當事人欄、案由欄、主文欄之內容</w:t>
            </w:r>
            <w:r w:rsidR="0029408C" w:rsidRPr="007447DB">
              <w:rPr>
                <w:rFonts w:ascii="標楷體" w:eastAsia="標楷體" w:hAnsi="標楷體" w:hint="eastAsia"/>
                <w:b/>
              </w:rPr>
              <w:t>登報</w:t>
            </w:r>
            <w:r w:rsidR="00471D21">
              <w:rPr>
                <w:rFonts w:ascii="標楷體" w:eastAsia="標楷體" w:hAnsi="標楷體" w:hint="eastAsia"/>
                <w:b/>
              </w:rPr>
              <w:t>部分</w:t>
            </w:r>
            <w:r w:rsidR="0029408C" w:rsidRPr="007447DB">
              <w:rPr>
                <w:rFonts w:ascii="標楷體" w:eastAsia="標楷體" w:hAnsi="標楷體" w:hint="eastAsia"/>
                <w:b/>
              </w:rPr>
              <w:t>，</w:t>
            </w:r>
            <w:r w:rsidR="0089035C" w:rsidRPr="007447DB">
              <w:rPr>
                <w:rFonts w:ascii="標楷體" w:eastAsia="標楷體" w:hAnsi="標楷體" w:hint="eastAsia"/>
                <w:b/>
              </w:rPr>
              <w:t>美商功夫茶公司</w:t>
            </w:r>
            <w:r w:rsidR="00DE75F4" w:rsidRPr="007447DB">
              <w:rPr>
                <w:rFonts w:ascii="標楷體" w:eastAsia="標楷體" w:hAnsi="標楷體" w:hint="eastAsia"/>
                <w:b/>
              </w:rPr>
              <w:t>未</w:t>
            </w:r>
            <w:r w:rsidR="00DE75F4">
              <w:rPr>
                <w:rFonts w:ascii="標楷體" w:eastAsia="標楷體" w:hAnsi="標楷體" w:hint="eastAsia"/>
                <w:b/>
              </w:rPr>
              <w:t>提起</w:t>
            </w:r>
            <w:r w:rsidR="00DE75F4" w:rsidRPr="007447DB">
              <w:rPr>
                <w:rFonts w:ascii="標楷體" w:eastAsia="標楷體" w:hAnsi="標楷體" w:hint="eastAsia"/>
                <w:b/>
              </w:rPr>
              <w:t>上訴</w:t>
            </w:r>
            <w:r w:rsidR="00DE75F4">
              <w:rPr>
                <w:rFonts w:ascii="標楷體" w:eastAsia="標楷體" w:hAnsi="標楷體" w:hint="eastAsia"/>
                <w:b/>
              </w:rPr>
              <w:t>已</w:t>
            </w:r>
            <w:r w:rsidR="00DE75F4" w:rsidRPr="007447DB">
              <w:rPr>
                <w:rFonts w:ascii="標楷體" w:eastAsia="標楷體" w:hAnsi="標楷體" w:hint="eastAsia"/>
                <w:b/>
              </w:rPr>
              <w:t>確定</w:t>
            </w:r>
            <w:r w:rsidR="00DE75F4">
              <w:rPr>
                <w:rFonts w:ascii="標楷體" w:eastAsia="標楷體" w:hAnsi="標楷體" w:hint="eastAsia"/>
                <w:b/>
              </w:rPr>
              <w:t>）</w:t>
            </w:r>
          </w:p>
          <w:p w:rsidR="007E5139" w:rsidRPr="00471D21" w:rsidRDefault="007E5139">
            <w:pPr>
              <w:rPr>
                <w:rFonts w:ascii="標楷體" w:eastAsia="標楷體" w:hAnsi="標楷體"/>
                <w:b/>
              </w:rPr>
            </w:pPr>
          </w:p>
        </w:tc>
      </w:tr>
    </w:tbl>
    <w:p w:rsidR="007E5139" w:rsidRPr="007447DB" w:rsidRDefault="007E5139">
      <w:pPr>
        <w:rPr>
          <w:rFonts w:ascii="標楷體" w:eastAsia="標楷體" w:hAnsi="標楷體"/>
          <w:b/>
        </w:rPr>
      </w:pPr>
    </w:p>
    <w:p w:rsidR="007E5139" w:rsidRPr="007447DB" w:rsidRDefault="007E5139">
      <w:pPr>
        <w:rPr>
          <w:rFonts w:ascii="標楷體" w:eastAsia="標楷體" w:hAnsi="標楷體"/>
          <w:b/>
        </w:rPr>
      </w:pPr>
    </w:p>
    <w:sectPr w:rsidR="007E5139" w:rsidRPr="007447DB" w:rsidSect="00B5526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0F4" w:rsidRPr="00E2008D" w:rsidRDefault="009740F4" w:rsidP="007E5139">
      <w:pPr>
        <w:rPr>
          <w:sz w:val="16"/>
        </w:rPr>
      </w:pPr>
      <w:r>
        <w:separator/>
      </w:r>
    </w:p>
  </w:endnote>
  <w:endnote w:type="continuationSeparator" w:id="0">
    <w:p w:rsidR="009740F4" w:rsidRPr="00E2008D" w:rsidRDefault="009740F4" w:rsidP="007E5139">
      <w:pPr>
        <w:rPr>
          <w:sz w:val="16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0F4" w:rsidRPr="00E2008D" w:rsidRDefault="009740F4" w:rsidP="007E5139">
      <w:pPr>
        <w:rPr>
          <w:sz w:val="16"/>
        </w:rPr>
      </w:pPr>
      <w:r>
        <w:separator/>
      </w:r>
    </w:p>
  </w:footnote>
  <w:footnote w:type="continuationSeparator" w:id="0">
    <w:p w:rsidR="009740F4" w:rsidRPr="00E2008D" w:rsidRDefault="009740F4" w:rsidP="007E5139">
      <w:pPr>
        <w:rPr>
          <w:sz w:val="16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E5139"/>
    <w:rsid w:val="000759E4"/>
    <w:rsid w:val="000E523E"/>
    <w:rsid w:val="001209DC"/>
    <w:rsid w:val="00164171"/>
    <w:rsid w:val="001E5CB4"/>
    <w:rsid w:val="002548A2"/>
    <w:rsid w:val="00266D27"/>
    <w:rsid w:val="0028399E"/>
    <w:rsid w:val="0029408C"/>
    <w:rsid w:val="003122F0"/>
    <w:rsid w:val="003C6C0F"/>
    <w:rsid w:val="003F14FE"/>
    <w:rsid w:val="00437BF6"/>
    <w:rsid w:val="00471D21"/>
    <w:rsid w:val="004A5820"/>
    <w:rsid w:val="00507DC7"/>
    <w:rsid w:val="005329B8"/>
    <w:rsid w:val="00587CB5"/>
    <w:rsid w:val="005E4990"/>
    <w:rsid w:val="00672E0F"/>
    <w:rsid w:val="006D040F"/>
    <w:rsid w:val="006D656E"/>
    <w:rsid w:val="007447DB"/>
    <w:rsid w:val="007472D9"/>
    <w:rsid w:val="0077137D"/>
    <w:rsid w:val="00771AFC"/>
    <w:rsid w:val="007834B0"/>
    <w:rsid w:val="007C6F5C"/>
    <w:rsid w:val="007E5139"/>
    <w:rsid w:val="00822E5A"/>
    <w:rsid w:val="0089035C"/>
    <w:rsid w:val="008A1CDB"/>
    <w:rsid w:val="008B5A2C"/>
    <w:rsid w:val="00962BC9"/>
    <w:rsid w:val="009740F4"/>
    <w:rsid w:val="00983E53"/>
    <w:rsid w:val="009B1B64"/>
    <w:rsid w:val="009B1DF8"/>
    <w:rsid w:val="009E51DD"/>
    <w:rsid w:val="009E6FC9"/>
    <w:rsid w:val="009F2ACE"/>
    <w:rsid w:val="00A07137"/>
    <w:rsid w:val="00A641FF"/>
    <w:rsid w:val="00AA7F81"/>
    <w:rsid w:val="00B26D0D"/>
    <w:rsid w:val="00B55266"/>
    <w:rsid w:val="00B80E70"/>
    <w:rsid w:val="00BC4626"/>
    <w:rsid w:val="00C100A3"/>
    <w:rsid w:val="00C54092"/>
    <w:rsid w:val="00C57384"/>
    <w:rsid w:val="00C64E04"/>
    <w:rsid w:val="00C82FCF"/>
    <w:rsid w:val="00CB029F"/>
    <w:rsid w:val="00CE471D"/>
    <w:rsid w:val="00DB3F52"/>
    <w:rsid w:val="00DC0007"/>
    <w:rsid w:val="00DE75F4"/>
    <w:rsid w:val="00DF20EC"/>
    <w:rsid w:val="00E25428"/>
    <w:rsid w:val="00E265E7"/>
    <w:rsid w:val="00E636D4"/>
    <w:rsid w:val="00E86130"/>
    <w:rsid w:val="00EB1FDD"/>
    <w:rsid w:val="00EE3143"/>
    <w:rsid w:val="00F17024"/>
    <w:rsid w:val="00F32861"/>
    <w:rsid w:val="00F33BAD"/>
    <w:rsid w:val="00FB07F9"/>
    <w:rsid w:val="00FD0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4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E5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7E513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7E51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7E5139"/>
    <w:rPr>
      <w:sz w:val="20"/>
      <w:szCs w:val="20"/>
    </w:rPr>
  </w:style>
  <w:style w:type="table" w:styleId="a7">
    <w:name w:val="Table Grid"/>
    <w:basedOn w:val="a1"/>
    <w:uiPriority w:val="59"/>
    <w:rsid w:val="007E51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E96369-4339-4292-95DE-9D489C0A4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994</Words>
  <Characters>1009</Characters>
  <Application>Microsoft Office Word</Application>
  <DocSecurity>0</DocSecurity>
  <Lines>163</Lines>
  <Paragraphs>26</Paragraphs>
  <ScaleCrop>false</ScaleCrop>
  <Company>Hewlett-Packard Company</Company>
  <LinksUpToDate>false</LinksUpToDate>
  <CharactersWithSpaces>1017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審判Word系統版本:1041102-01</dc:description>
  <cp:lastModifiedBy>user</cp:lastModifiedBy>
  <cp:revision>6</cp:revision>
  <cp:lastPrinted>2018-02-13T02:35:00Z</cp:lastPrinted>
  <dcterms:created xsi:type="dcterms:W3CDTF">2018-02-11T10:40:00Z</dcterms:created>
  <dcterms:modified xsi:type="dcterms:W3CDTF">2018-02-13T02:45:00Z</dcterms:modified>
</cp:coreProperties>
</file>