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57" w:rsidRPr="00F654C5" w:rsidRDefault="00696B8D" w:rsidP="00715E1A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t>附圖</w:t>
      </w:r>
      <w:r w:rsidRPr="00F654C5">
        <w:rPr>
          <w:rFonts w:eastAsia="標楷體"/>
          <w:b/>
          <w:sz w:val="28"/>
          <w:szCs w:val="28"/>
        </w:rPr>
        <w:t>1</w:t>
      </w:r>
      <w:r w:rsidR="001446EE" w:rsidRPr="00F654C5">
        <w:rPr>
          <w:rFonts w:eastAsia="標楷體"/>
          <w:b/>
          <w:sz w:val="28"/>
          <w:szCs w:val="28"/>
        </w:rPr>
        <w:t>（系爭專利</w:t>
      </w:r>
      <w:r w:rsidR="00474816">
        <w:rPr>
          <w:rFonts w:eastAsia="標楷體" w:hint="eastAsia"/>
          <w:b/>
          <w:sz w:val="28"/>
          <w:szCs w:val="28"/>
        </w:rPr>
        <w:t xml:space="preserve">1 </w:t>
      </w:r>
      <w:r w:rsidR="001446EE" w:rsidRPr="00F654C5">
        <w:rPr>
          <w:rFonts w:eastAsia="標楷體"/>
          <w:b/>
          <w:sz w:val="28"/>
          <w:szCs w:val="28"/>
        </w:rPr>
        <w:t>圖</w:t>
      </w:r>
      <w:r w:rsidR="00E67064">
        <w:rPr>
          <w:rFonts w:eastAsia="標楷體" w:hint="eastAsia"/>
          <w:b/>
          <w:sz w:val="28"/>
          <w:szCs w:val="28"/>
        </w:rPr>
        <w:t>式</w:t>
      </w:r>
      <w:r w:rsidRPr="00F654C5">
        <w:rPr>
          <w:rFonts w:eastAsia="標楷體"/>
          <w:b/>
          <w:sz w:val="28"/>
          <w:szCs w:val="28"/>
        </w:rPr>
        <w:t>）</w:t>
      </w:r>
    </w:p>
    <w:p w:rsidR="009B23D2" w:rsidRDefault="009B23D2" w:rsidP="009B23D2">
      <w:pPr>
        <w:pStyle w:val="Level3"/>
        <w:numPr>
          <w:ilvl w:val="0"/>
          <w:numId w:val="0"/>
        </w:numPr>
        <w:spacing w:before="180" w:line="240" w:lineRule="auto"/>
        <w:jc w:val="center"/>
      </w:pPr>
    </w:p>
    <w:p w:rsidR="009B23D2" w:rsidRDefault="009B23D2" w:rsidP="009B23D2">
      <w:pPr>
        <w:pStyle w:val="Level3"/>
        <w:numPr>
          <w:ilvl w:val="0"/>
          <w:numId w:val="0"/>
        </w:numPr>
        <w:spacing w:before="180" w:line="240" w:lineRule="auto"/>
        <w:jc w:val="center"/>
      </w:pPr>
    </w:p>
    <w:p w:rsidR="009B23D2" w:rsidRDefault="00193530" w:rsidP="009B23D2">
      <w:pPr>
        <w:pStyle w:val="Level3"/>
        <w:numPr>
          <w:ilvl w:val="0"/>
          <w:numId w:val="0"/>
        </w:numPr>
        <w:spacing w:before="180" w:line="240" w:lineRule="auto"/>
        <w:jc w:val="center"/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631825</wp:posOffset>
            </wp:positionH>
            <wp:positionV relativeFrom="paragraph">
              <wp:posOffset>-271145</wp:posOffset>
            </wp:positionV>
            <wp:extent cx="5499735" cy="4132580"/>
            <wp:effectExtent l="19050" t="0" r="5715" b="0"/>
            <wp:wrapNone/>
            <wp:docPr id="27" name="圖片 27" descr="投影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投影片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413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23D2" w:rsidRDefault="009B23D2" w:rsidP="009B23D2">
      <w:pPr>
        <w:pStyle w:val="Level3"/>
        <w:numPr>
          <w:ilvl w:val="0"/>
          <w:numId w:val="0"/>
        </w:numPr>
        <w:spacing w:before="180" w:line="240" w:lineRule="auto"/>
        <w:jc w:val="center"/>
      </w:pPr>
    </w:p>
    <w:p w:rsidR="00D201C2" w:rsidRDefault="00D201C2" w:rsidP="000D0779">
      <w:pPr>
        <w:autoSpaceDE w:val="0"/>
        <w:autoSpaceDN w:val="0"/>
        <w:adjustRightInd w:val="0"/>
        <w:jc w:val="center"/>
        <w:rPr>
          <w:rFonts w:ascii="Arial" w:eastAsia="標楷體" w:hAnsi="Arial" w:cs="Arial"/>
          <w:color w:val="000000"/>
        </w:rPr>
      </w:pPr>
    </w:p>
    <w:p w:rsidR="00A0761C" w:rsidRDefault="00A0761C" w:rsidP="00474816">
      <w:pPr>
        <w:spacing w:beforeLines="50"/>
        <w:jc w:val="center"/>
        <w:rPr>
          <w:b/>
          <w:noProof/>
        </w:rPr>
      </w:pPr>
    </w:p>
    <w:p w:rsidR="00995686" w:rsidRDefault="00995686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CC14BF" w:rsidRDefault="00CC14BF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065787" w:rsidRDefault="00FA1093" w:rsidP="000D0779">
      <w:pPr>
        <w:kinsoku w:val="0"/>
        <w:overflowPunct w:val="0"/>
        <w:autoSpaceDE w:val="0"/>
        <w:autoSpaceDN w:val="0"/>
        <w:rPr>
          <w:rFonts w:eastAsia="標楷體" w:hint="eastAsia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lastRenderedPageBreak/>
        <w:t>附圖</w:t>
      </w:r>
      <w:r w:rsidRPr="00F654C5">
        <w:rPr>
          <w:rFonts w:eastAsia="標楷體"/>
          <w:b/>
          <w:sz w:val="28"/>
          <w:szCs w:val="28"/>
        </w:rPr>
        <w:t>2</w:t>
      </w:r>
      <w:r w:rsidRPr="00F654C5">
        <w:rPr>
          <w:rFonts w:eastAsia="標楷體"/>
          <w:b/>
          <w:sz w:val="28"/>
          <w:szCs w:val="28"/>
        </w:rPr>
        <w:t>（</w:t>
      </w:r>
      <w:r w:rsidR="00474816">
        <w:rPr>
          <w:rFonts w:eastAsia="標楷體" w:hint="eastAsia"/>
          <w:b/>
          <w:sz w:val="28"/>
          <w:szCs w:val="28"/>
        </w:rPr>
        <w:t>系爭專利</w:t>
      </w:r>
      <w:r w:rsidR="00474816">
        <w:rPr>
          <w:rFonts w:eastAsia="標楷體" w:hint="eastAsia"/>
          <w:b/>
          <w:sz w:val="28"/>
          <w:szCs w:val="28"/>
        </w:rPr>
        <w:t xml:space="preserve">2 </w:t>
      </w:r>
      <w:r w:rsidR="000A3A7F"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/>
          <w:b/>
          <w:sz w:val="28"/>
          <w:szCs w:val="28"/>
        </w:rPr>
        <w:t>）</w:t>
      </w:r>
    </w:p>
    <w:p w:rsidR="00CC14BF" w:rsidRDefault="00CC14BF" w:rsidP="000D0779">
      <w:pPr>
        <w:kinsoku w:val="0"/>
        <w:overflowPunct w:val="0"/>
        <w:autoSpaceDE w:val="0"/>
        <w:autoSpaceDN w:val="0"/>
        <w:rPr>
          <w:rFonts w:eastAsia="標楷體" w:hint="eastAsia"/>
          <w:b/>
          <w:sz w:val="28"/>
          <w:szCs w:val="28"/>
        </w:rPr>
      </w:pPr>
    </w:p>
    <w:p w:rsidR="00CC14BF" w:rsidRDefault="00CC14BF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995686" w:rsidRDefault="00995686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474816" w:rsidRDefault="00CC14BF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98425</wp:posOffset>
            </wp:positionH>
            <wp:positionV relativeFrom="paragraph">
              <wp:posOffset>-445135</wp:posOffset>
            </wp:positionV>
            <wp:extent cx="5572125" cy="4077970"/>
            <wp:effectExtent l="19050" t="0" r="9525" b="0"/>
            <wp:wrapNone/>
            <wp:docPr id="26" name="圖片 26" descr="投影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投影片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4402" b="11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077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4816">
        <w:rPr>
          <w:rFonts w:eastAsia="標楷體"/>
          <w:sz w:val="28"/>
          <w:szCs w:val="28"/>
        </w:rPr>
        <w:br w:type="page"/>
      </w:r>
    </w:p>
    <w:p w:rsidR="00474816" w:rsidRDefault="00474816" w:rsidP="00B24D52">
      <w:pPr>
        <w:kinsoku w:val="0"/>
        <w:overflowPunct w:val="0"/>
        <w:autoSpaceDE w:val="0"/>
        <w:autoSpaceDN w:val="0"/>
        <w:rPr>
          <w:rFonts w:ascii="標楷體" w:hAnsi="標楷體" w:hint="eastAsia"/>
          <w:b/>
          <w:bCs/>
        </w:rPr>
      </w:pPr>
      <w:r w:rsidRPr="00F654C5">
        <w:rPr>
          <w:rFonts w:eastAsia="標楷體"/>
          <w:b/>
          <w:sz w:val="28"/>
          <w:szCs w:val="28"/>
        </w:rPr>
        <w:lastRenderedPageBreak/>
        <w:t>附圖</w:t>
      </w:r>
      <w:r>
        <w:rPr>
          <w:rFonts w:eastAsia="標楷體" w:hint="eastAsia"/>
          <w:b/>
          <w:sz w:val="28"/>
          <w:szCs w:val="28"/>
        </w:rPr>
        <w:t>3</w:t>
      </w:r>
      <w:r w:rsidRPr="00F654C5">
        <w:rPr>
          <w:rFonts w:eastAsia="標楷體"/>
          <w:b/>
          <w:sz w:val="28"/>
          <w:szCs w:val="28"/>
        </w:rPr>
        <w:t>（</w:t>
      </w:r>
      <w:r w:rsidR="00B24D52" w:rsidRPr="00B24D52">
        <w:rPr>
          <w:rFonts w:eastAsia="標楷體" w:hint="eastAsia"/>
          <w:b/>
          <w:sz w:val="28"/>
          <w:szCs w:val="28"/>
        </w:rPr>
        <w:t>被證四之刀座部分</w:t>
      </w:r>
      <w:r w:rsidRPr="00F654C5">
        <w:rPr>
          <w:rFonts w:eastAsia="標楷體"/>
          <w:b/>
          <w:sz w:val="28"/>
          <w:szCs w:val="28"/>
        </w:rPr>
        <w:t>）</w:t>
      </w:r>
    </w:p>
    <w:p w:rsidR="00474816" w:rsidRDefault="00474816" w:rsidP="00B24D52">
      <w:pPr>
        <w:spacing w:beforeLines="100" w:afterLines="50"/>
        <w:rPr>
          <w:rFonts w:hint="eastAsia"/>
          <w:b/>
        </w:rPr>
      </w:pPr>
      <w:r>
        <w:rPr>
          <w:b/>
          <w:noProof/>
        </w:rPr>
        <w:pict>
          <v:group id="_x0000_s1026" style="position:absolute;margin-left:4.9pt;margin-top:13.25pt;width:484.35pt;height:200.2pt;z-index:251660288" coordorigin="1733,4317" coordsize="8868,371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4813;top:4327;width:2674;height:3451">
              <v:imagedata r:id="rId9" o:title="tomiopic20130424002"/>
            </v:shape>
            <v:shape id="_x0000_s1028" type="#_x0000_t75" style="position:absolute;left:1733;top:4342;width:2938;height:3475">
              <v:imagedata r:id="rId10" o:title="tomio201304094"/>
            </v:shape>
            <v:shape id="_x0000_s1029" type="#_x0000_t75" style="position:absolute;left:7713;top:4317;width:2888;height:3452">
              <v:imagedata r:id="rId11" o:title="tomio201304099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0" type="#_x0000_t32" style="position:absolute;left:3774;top:6486;width:556;height:275;flip:x" o:connectortype="straight" strokecolor="yellow">
              <v:stroke endarrow="block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4224;top:6134;width:599;height:580" filled="f" stroked="f">
              <v:textbox style="layout-flow:vertical-ideographic;mso-next-textbox:#_x0000_s1031">
                <w:txbxContent>
                  <w:p w:rsidR="00474816" w:rsidRPr="00693A61" w:rsidRDefault="00474816" w:rsidP="00474816">
                    <w:pPr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</w:pPr>
                    <w:r w:rsidRPr="00693A61"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  <w:t>座體</w:t>
                    </w:r>
                  </w:p>
                </w:txbxContent>
              </v:textbox>
            </v:shape>
            <v:shape id="_x0000_s1032" type="#_x0000_t202" style="position:absolute;left:9574;top:6125;width:927;height:1518" filled="f" stroked="f">
              <v:textbox style="layout-flow:vertical-ideographic;mso-next-textbox:#_x0000_s1032">
                <w:txbxContent>
                  <w:p w:rsidR="00474816" w:rsidRPr="00693A61" w:rsidRDefault="00474816" w:rsidP="00474816">
                    <w:pPr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</w:pPr>
                    <w:r w:rsidRPr="00693A61">
                      <w:rPr>
                        <w:b/>
                        <w:color w:val="FFFF00"/>
                        <w:sz w:val="20"/>
                        <w:szCs w:val="20"/>
                      </w:rPr>
                      <w:t>縱向剖槽</w:t>
                    </w:r>
                  </w:p>
                </w:txbxContent>
              </v:textbox>
            </v:shape>
            <v:shape id="_x0000_s1033" type="#_x0000_t32" style="position:absolute;left:9442;top:6619;width:556;height:275;flip:x" o:connectortype="straight" strokecolor="yellow">
              <v:stroke endarrow="block"/>
            </v:shape>
            <v:shape id="_x0000_s1034" type="#_x0000_t32" style="position:absolute;left:8434;top:6211;width:556;height:275;flip:x" o:connectortype="straight" strokecolor="yellow">
              <v:stroke endarrow="block"/>
            </v:shape>
            <v:shape id="_x0000_s1035" type="#_x0000_t202" style="position:absolute;left:8820;top:5676;width:632;height:988" filled="f" stroked="f">
              <v:textbox style="layout-flow:vertical-ideographic;mso-next-textbox:#_x0000_s1035">
                <w:txbxContent>
                  <w:p w:rsidR="00474816" w:rsidRPr="00693A61" w:rsidRDefault="00474816" w:rsidP="00474816">
                    <w:pPr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</w:pPr>
                    <w:r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  <w:t>橫</w:t>
                    </w:r>
                    <w:r w:rsidRPr="00693A61">
                      <w:rPr>
                        <w:b/>
                        <w:color w:val="FFFF00"/>
                        <w:sz w:val="20"/>
                        <w:szCs w:val="20"/>
                      </w:rPr>
                      <w:t>向</w:t>
                    </w:r>
                    <w:r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  <w:t>開口</w:t>
                    </w:r>
                  </w:p>
                </w:txbxContent>
              </v:textbox>
            </v:shape>
            <v:shape id="_x0000_s1036" type="#_x0000_t32" style="position:absolute;left:4054;top:7266;width:296;height:197;flip:x y" o:connectortype="straight" strokecolor="yellow">
              <v:stroke endarrow="block"/>
            </v:shape>
            <v:shape id="_x0000_s1037" type="#_x0000_t202" style="position:absolute;left:4340;top:7246;width:599;height:580" filled="f" stroked="f">
              <v:textbox style="layout-flow:vertical-ideographic;mso-next-textbox:#_x0000_s1037">
                <w:txbxContent>
                  <w:p w:rsidR="00474816" w:rsidRPr="00693A61" w:rsidRDefault="00474816" w:rsidP="00474816">
                    <w:pPr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</w:pPr>
                    <w:r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  <w:t>螺孔</w:t>
                    </w:r>
                  </w:p>
                </w:txbxContent>
              </v:textbox>
            </v:shape>
            <v:shape id="_x0000_s1038" type="#_x0000_t202" style="position:absolute;left:2076;top:5915;width:599;height:758" filled="f" stroked="f">
              <v:textbox style="layout-flow:vertical-ideographic;mso-next-textbox:#_x0000_s1038">
                <w:txbxContent>
                  <w:p w:rsidR="00474816" w:rsidRPr="00693A61" w:rsidRDefault="00474816" w:rsidP="00474816">
                    <w:pPr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</w:pPr>
                    <w:r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  <w:t>固定孔</w:t>
                    </w:r>
                  </w:p>
                </w:txbxContent>
              </v:textbox>
            </v:shape>
            <v:shape id="_x0000_s1039" type="#_x0000_t32" style="position:absolute;left:2407;top:6495;width:128;height:408" o:connectortype="straight" strokecolor="yellow">
              <v:stroke endarrow="block"/>
            </v:shape>
            <v:shape id="_x0000_s1040" type="#_x0000_t32" style="position:absolute;left:9051;top:7143;width:123;height:444;flip:y" o:connectortype="straight" strokecolor="yellow">
              <v:stroke endarrow="block"/>
            </v:shape>
            <v:shape id="_x0000_s1041" type="#_x0000_t32" style="position:absolute;left:8454;top:7342;width:546;height:254;flip:x y" o:connectortype="straight" strokecolor="yellow">
              <v:stroke endarrow="block"/>
            </v:shape>
            <v:shape id="_x0000_s1042" type="#_x0000_t202" style="position:absolute;left:8709;top:7275;width:875;height:761" filled="f" stroked="f">
              <v:textbox style="mso-next-textbox:#_x0000_s1042">
                <w:txbxContent>
                  <w:p w:rsidR="00474816" w:rsidRPr="00414FE0" w:rsidRDefault="00474816" w:rsidP="00474816">
                    <w:pPr>
                      <w:rPr>
                        <w:rFonts w:hint="eastAsia"/>
                        <w:color w:val="FFFF00"/>
                        <w:sz w:val="20"/>
                        <w:szCs w:val="20"/>
                      </w:rPr>
                    </w:pPr>
                    <w:r w:rsidRPr="00414FE0">
                      <w:rPr>
                        <w:rFonts w:hint="eastAsia"/>
                        <w:color w:val="FFFF00"/>
                        <w:sz w:val="20"/>
                        <w:szCs w:val="20"/>
                      </w:rPr>
                      <w:t>車刀</w:t>
                    </w:r>
                  </w:p>
                </w:txbxContent>
              </v:textbox>
            </v:shape>
            <v:shape id="_x0000_s1043" type="#_x0000_t202" style="position:absolute;left:4996;top:5185;width:599;height:580" filled="f" stroked="f">
              <v:textbox style="layout-flow:vertical-ideographic;mso-next-textbox:#_x0000_s1043">
                <w:txbxContent>
                  <w:p w:rsidR="00474816" w:rsidRPr="00693A61" w:rsidRDefault="00474816" w:rsidP="00474816">
                    <w:pPr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</w:pPr>
                    <w:r w:rsidRPr="00693A61"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  <w:t>座體</w:t>
                    </w:r>
                  </w:p>
                </w:txbxContent>
              </v:textbox>
            </v:shape>
            <v:shape id="_x0000_s1044" type="#_x0000_t32" style="position:absolute;left:5369;top:5599;width:524;height:95" o:connectortype="straight" strokecolor="yellow">
              <v:stroke endarrow="block"/>
            </v:shape>
            <v:shape id="_x0000_s1045" type="#_x0000_t202" style="position:absolute;left:5201;top:4469;width:599;height:793" filled="f" stroked="f">
              <v:textbox style="layout-flow:vertical-ideographic;mso-next-textbox:#_x0000_s1045">
                <w:txbxContent>
                  <w:p w:rsidR="00474816" w:rsidRPr="00693A61" w:rsidRDefault="00474816" w:rsidP="00474816">
                    <w:pPr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</w:pPr>
                    <w:r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  <w:t>銜接</w:t>
                    </w:r>
                    <w:r w:rsidRPr="00693A61">
                      <w:rPr>
                        <w:rFonts w:hint="eastAsia"/>
                        <w:b/>
                        <w:color w:val="FFFF00"/>
                        <w:sz w:val="20"/>
                        <w:szCs w:val="20"/>
                      </w:rPr>
                      <w:t>體</w:t>
                    </w:r>
                  </w:p>
                </w:txbxContent>
              </v:textbox>
            </v:shape>
            <v:shape id="_x0000_s1046" type="#_x0000_t32" style="position:absolute;left:5595;top:4884;width:483;height:184" o:connectortype="straight" strokecolor="yellow">
              <v:stroke endarrow="block"/>
            </v:shape>
          </v:group>
        </w:pict>
      </w:r>
    </w:p>
    <w:p w:rsidR="00B24D52" w:rsidRDefault="00B24D52" w:rsidP="00B24D52">
      <w:pPr>
        <w:spacing w:beforeLines="100" w:afterLines="50"/>
        <w:rPr>
          <w:rFonts w:hint="eastAsia"/>
          <w:b/>
        </w:rPr>
      </w:pPr>
    </w:p>
    <w:p w:rsidR="00B24D52" w:rsidRDefault="00B24D52" w:rsidP="00B24D52">
      <w:pPr>
        <w:spacing w:beforeLines="100" w:afterLines="50"/>
        <w:rPr>
          <w:rFonts w:hint="eastAsia"/>
          <w:b/>
        </w:rPr>
      </w:pPr>
    </w:p>
    <w:p w:rsidR="00B24D52" w:rsidRDefault="00B24D52" w:rsidP="00B24D52">
      <w:pPr>
        <w:spacing w:beforeLines="100" w:afterLines="50"/>
        <w:rPr>
          <w:rFonts w:hint="eastAsia"/>
          <w:b/>
        </w:rPr>
      </w:pPr>
    </w:p>
    <w:p w:rsidR="00B24D52" w:rsidRDefault="00B24D52" w:rsidP="00B24D52">
      <w:pPr>
        <w:spacing w:beforeLines="100" w:afterLines="50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</w:rPr>
      </w:pPr>
    </w:p>
    <w:p w:rsidR="001B1955" w:rsidRDefault="001B1955" w:rsidP="00474816">
      <w:pPr>
        <w:jc w:val="both"/>
        <w:rPr>
          <w:rFonts w:hint="eastAsia"/>
          <w:b/>
        </w:rPr>
      </w:pPr>
    </w:p>
    <w:p w:rsidR="00474816" w:rsidRDefault="00B24D52" w:rsidP="00474816">
      <w:pPr>
        <w:jc w:val="both"/>
        <w:rPr>
          <w:rFonts w:hint="eastAsia"/>
          <w:b/>
        </w:rPr>
      </w:pPr>
      <w:r w:rsidRPr="00F654C5">
        <w:rPr>
          <w:rFonts w:eastAsia="標楷體"/>
          <w:b/>
          <w:sz w:val="28"/>
          <w:szCs w:val="28"/>
        </w:rPr>
        <w:t>附圖</w:t>
      </w:r>
      <w:r>
        <w:rPr>
          <w:rFonts w:eastAsia="標楷體" w:hint="eastAsia"/>
          <w:b/>
          <w:sz w:val="28"/>
          <w:szCs w:val="28"/>
        </w:rPr>
        <w:t>4</w:t>
      </w:r>
      <w:r w:rsidRPr="00F654C5">
        <w:rPr>
          <w:rFonts w:eastAsia="標楷體"/>
          <w:b/>
          <w:sz w:val="28"/>
          <w:szCs w:val="28"/>
        </w:rPr>
        <w:t>（</w:t>
      </w:r>
      <w:r w:rsidR="00713898" w:rsidRPr="00713898">
        <w:rPr>
          <w:rFonts w:eastAsia="標楷體" w:hint="eastAsia"/>
          <w:b/>
          <w:sz w:val="28"/>
          <w:szCs w:val="28"/>
        </w:rPr>
        <w:t>被證四之夾具部分及被上證三實物</w:t>
      </w:r>
      <w:r w:rsidRPr="00F654C5">
        <w:rPr>
          <w:rFonts w:eastAsia="標楷體"/>
          <w:b/>
          <w:sz w:val="28"/>
          <w:szCs w:val="28"/>
        </w:rPr>
        <w:t>）</w:t>
      </w:r>
    </w:p>
    <w:p w:rsidR="00474816" w:rsidRPr="00713898" w:rsidRDefault="00713898" w:rsidP="00474816">
      <w:pPr>
        <w:jc w:val="both"/>
        <w:rPr>
          <w:rFonts w:ascii="標楷體" w:eastAsia="標楷體" w:hAnsi="標楷體" w:hint="eastAsia"/>
          <w:b/>
          <w:bCs/>
        </w:rPr>
      </w:pPr>
      <w:r w:rsidRPr="00713898">
        <w:rPr>
          <w:rFonts w:ascii="標楷體" w:eastAsia="標楷體" w:hAnsi="標楷體" w:hint="eastAsia"/>
          <w:b/>
          <w:bCs/>
        </w:rPr>
        <w:t>【被證四之夾具部分】</w:t>
      </w:r>
    </w:p>
    <w:p w:rsidR="00474816" w:rsidRDefault="00474816" w:rsidP="00474816">
      <w:pPr>
        <w:jc w:val="both"/>
        <w:rPr>
          <w:rFonts w:hint="eastAsia"/>
          <w:b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41916</wp:posOffset>
            </wp:positionH>
            <wp:positionV relativeFrom="paragraph">
              <wp:posOffset>73789</wp:posOffset>
            </wp:positionV>
            <wp:extent cx="6317013" cy="3803257"/>
            <wp:effectExtent l="19050" t="0" r="7587" b="0"/>
            <wp:wrapNone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7013" cy="3803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  <w:color w:val="FF0000"/>
          <w:u w:val="single"/>
        </w:rPr>
      </w:pPr>
    </w:p>
    <w:p w:rsidR="00474816" w:rsidRDefault="00474816" w:rsidP="00474816">
      <w:pPr>
        <w:jc w:val="both"/>
        <w:rPr>
          <w:rFonts w:hint="eastAsia"/>
          <w:b/>
          <w:color w:val="FF0000"/>
          <w:u w:val="single"/>
        </w:rPr>
      </w:pPr>
    </w:p>
    <w:p w:rsidR="00474816" w:rsidRDefault="00474816" w:rsidP="00474816">
      <w:pPr>
        <w:jc w:val="both"/>
        <w:rPr>
          <w:rFonts w:ascii="標楷體" w:hAnsi="標楷體" w:hint="eastAsia"/>
          <w:b/>
          <w:color w:val="FF0000"/>
          <w:u w:val="single"/>
        </w:rPr>
      </w:pPr>
    </w:p>
    <w:p w:rsidR="00713898" w:rsidRDefault="00713898" w:rsidP="00474816">
      <w:pPr>
        <w:jc w:val="both"/>
        <w:rPr>
          <w:rFonts w:ascii="標楷體" w:hAnsi="標楷體" w:hint="eastAsia"/>
          <w:b/>
          <w:color w:val="FF0000"/>
          <w:u w:val="single"/>
        </w:rPr>
      </w:pPr>
    </w:p>
    <w:p w:rsidR="00713898" w:rsidRDefault="00713898" w:rsidP="00474816">
      <w:pPr>
        <w:jc w:val="both"/>
        <w:rPr>
          <w:rFonts w:ascii="標楷體" w:hAnsi="標楷體" w:hint="eastAsia"/>
          <w:b/>
          <w:color w:val="FF0000"/>
          <w:u w:val="single"/>
        </w:rPr>
      </w:pPr>
    </w:p>
    <w:p w:rsidR="00713898" w:rsidRDefault="00713898" w:rsidP="00474816">
      <w:pPr>
        <w:jc w:val="both"/>
        <w:rPr>
          <w:rFonts w:ascii="標楷體" w:hAnsi="標楷體" w:hint="eastAsia"/>
          <w:b/>
          <w:color w:val="FF0000"/>
          <w:u w:val="single"/>
        </w:rPr>
      </w:pPr>
    </w:p>
    <w:p w:rsidR="001B1955" w:rsidRDefault="001B1955">
      <w:pPr>
        <w:widowControl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/>
          <w:b/>
          <w:bCs/>
        </w:rPr>
        <w:br w:type="page"/>
      </w:r>
    </w:p>
    <w:p w:rsidR="001B1955" w:rsidRDefault="001B1955" w:rsidP="00713898">
      <w:pPr>
        <w:jc w:val="both"/>
        <w:rPr>
          <w:rFonts w:ascii="標楷體" w:eastAsia="標楷體" w:hAnsi="標楷體" w:hint="eastAsia"/>
          <w:b/>
          <w:bCs/>
        </w:rPr>
      </w:pPr>
    </w:p>
    <w:p w:rsidR="00713898" w:rsidRPr="00713898" w:rsidRDefault="00713898" w:rsidP="00DF4D45">
      <w:pPr>
        <w:ind w:firstLineChars="200" w:firstLine="480"/>
        <w:jc w:val="both"/>
        <w:rPr>
          <w:rFonts w:ascii="標楷體" w:eastAsia="標楷體" w:hAnsi="標楷體" w:hint="eastAsia"/>
          <w:b/>
          <w:bCs/>
        </w:rPr>
      </w:pPr>
      <w:r w:rsidRPr="00713898">
        <w:rPr>
          <w:rFonts w:ascii="標楷體" w:eastAsia="標楷體" w:hAnsi="標楷體" w:hint="eastAsia"/>
          <w:b/>
          <w:bCs/>
        </w:rPr>
        <w:t>【</w:t>
      </w:r>
      <w:r w:rsidRPr="00713898">
        <w:rPr>
          <w:rFonts w:eastAsia="標楷體" w:hint="eastAsia"/>
          <w:b/>
        </w:rPr>
        <w:t>被上證三實物</w:t>
      </w:r>
      <w:r w:rsidRPr="00713898">
        <w:rPr>
          <w:rFonts w:ascii="標楷體" w:eastAsia="標楷體" w:hAnsi="標楷體" w:hint="eastAsia"/>
          <w:b/>
          <w:bCs/>
        </w:rPr>
        <w:t>】</w:t>
      </w:r>
    </w:p>
    <w:p w:rsidR="00474816" w:rsidRDefault="001B1955" w:rsidP="00474816">
      <w:pPr>
        <w:jc w:val="both"/>
        <w:rPr>
          <w:rFonts w:hint="eastAsia"/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325120</wp:posOffset>
            </wp:positionH>
            <wp:positionV relativeFrom="paragraph">
              <wp:posOffset>171450</wp:posOffset>
            </wp:positionV>
            <wp:extent cx="5491480" cy="4312920"/>
            <wp:effectExtent l="19050" t="0" r="0" b="0"/>
            <wp:wrapNone/>
            <wp:docPr id="24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056784" cy="5544616"/>
                      <a:chOff x="1619672" y="836712"/>
                      <a:chExt cx="7056784" cy="5544616"/>
                    </a:xfrm>
                  </a:grpSpPr>
                  <a:grpSp>
                    <a:nvGrpSpPr>
                      <a:cNvPr id="28" name="群組 27"/>
                      <a:cNvGrpSpPr/>
                    </a:nvGrpSpPr>
                    <a:grpSpPr>
                      <a:xfrm>
                        <a:off x="1619672" y="836712"/>
                        <a:ext cx="7056784" cy="5544616"/>
                        <a:chOff x="1619672" y="836712"/>
                        <a:chExt cx="7056784" cy="5544616"/>
                      </a:xfrm>
                    </a:grpSpPr>
                    <a:pic>
                      <a:nvPicPr>
                        <a:cNvPr id="4" name="圖片 3" descr="P1040779.JPG"/>
                        <a:cNvPicPr>
                          <a:picLocks noChangeAspect="1"/>
                        </a:cNvPicPr>
                      </a:nvPicPr>
                      <a:blipFill>
                        <a:blip r:embed="rId13" cstate="print"/>
                        <a:stretch>
                          <a:fillRect/>
                        </a:stretch>
                      </a:blipFill>
                      <a:spPr>
                        <a:xfrm>
                          <a:off x="1619672" y="836712"/>
                          <a:ext cx="7056784" cy="5544616"/>
                        </a:xfrm>
                        <a:prstGeom prst="rect">
                          <a:avLst/>
                        </a:prstGeom>
                      </a:spPr>
                    </a:pic>
                    <a:cxnSp>
                      <a:nvCxnSpPr>
                        <a:cNvPr id="6" name="直線單箭頭接點 5"/>
                        <a:cNvCxnSpPr/>
                      </a:nvCxnSpPr>
                      <a:spPr>
                        <a:xfrm flipV="1">
                          <a:off x="4860032" y="1772816"/>
                          <a:ext cx="288032" cy="14401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8" name="直線單箭頭接點 7"/>
                        <a:cNvCxnSpPr/>
                      </a:nvCxnSpPr>
                      <a:spPr>
                        <a:xfrm flipH="1">
                          <a:off x="5148064" y="1700808"/>
                          <a:ext cx="648072" cy="21602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FF00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1" name="文字方塊 10"/>
                        <a:cNvSpPr txBox="1"/>
                      </a:nvSpPr>
                      <a:spPr>
                        <a:xfrm>
                          <a:off x="5796136" y="1484784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 smtClean="0">
                                <a:solidFill>
                                  <a:srgbClr val="FFFF0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墊片</a:t>
                            </a:r>
                            <a:endParaRPr lang="zh-TW" altLang="en-US" sz="1600" b="1" dirty="0">
                              <a:solidFill>
                                <a:srgbClr val="FFFF00"/>
                              </a:solidFill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12" name="直線單箭頭接點 11"/>
                        <a:cNvCxnSpPr/>
                      </a:nvCxnSpPr>
                      <a:spPr>
                        <a:xfrm flipH="1">
                          <a:off x="6012160" y="3645024"/>
                          <a:ext cx="1152128" cy="93610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FF00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3" name="直線單箭頭接點 12"/>
                        <a:cNvCxnSpPr/>
                      </a:nvCxnSpPr>
                      <a:spPr>
                        <a:xfrm flipH="1">
                          <a:off x="6444208" y="4509120"/>
                          <a:ext cx="648072" cy="21602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FF00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4" name="直線單箭頭接點 13"/>
                        <a:cNvCxnSpPr/>
                      </a:nvCxnSpPr>
                      <a:spPr>
                        <a:xfrm flipH="1">
                          <a:off x="3851920" y="3717032"/>
                          <a:ext cx="576064" cy="43204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FF00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5" name="直線單箭頭接點 14"/>
                        <a:cNvCxnSpPr/>
                      </a:nvCxnSpPr>
                      <a:spPr>
                        <a:xfrm flipH="1">
                          <a:off x="5868144" y="2564904"/>
                          <a:ext cx="576064" cy="57606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FF00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8" name="文字方塊 17"/>
                        <a:cNvSpPr txBox="1"/>
                      </a:nvSpPr>
                      <a:spPr>
                        <a:xfrm>
                          <a:off x="1835696" y="4221088"/>
                          <a:ext cx="800219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 smtClean="0">
                                <a:solidFill>
                                  <a:srgbClr val="FFFF0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定位桿</a:t>
                            </a:r>
                            <a:endParaRPr lang="zh-TW" altLang="en-US" sz="1600" b="1" dirty="0">
                              <a:solidFill>
                                <a:srgbClr val="FFFF00"/>
                              </a:solidFill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9" name="文字方塊 18"/>
                        <a:cNvSpPr txBox="1"/>
                      </a:nvSpPr>
                      <a:spPr>
                        <a:xfrm>
                          <a:off x="7164288" y="4293096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solidFill>
                                  <a:srgbClr val="FFFF0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通孔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20" name="文字方塊 19"/>
                        <a:cNvSpPr txBox="1"/>
                      </a:nvSpPr>
                      <a:spPr>
                        <a:xfrm>
                          <a:off x="7092280" y="3429000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solidFill>
                                  <a:srgbClr val="FFFF0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螺孔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21" name="文字方塊 20"/>
                        <a:cNvSpPr txBox="1"/>
                      </a:nvSpPr>
                      <a:spPr>
                        <a:xfrm>
                          <a:off x="6405736" y="2094384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solidFill>
                                  <a:srgbClr val="FFFF0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螺栓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22" name="文字方塊 21"/>
                        <a:cNvSpPr txBox="1"/>
                      </a:nvSpPr>
                      <a:spPr>
                        <a:xfrm>
                          <a:off x="4427984" y="3501008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solidFill>
                                  <a:srgbClr val="FFFF0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滑座</a:t>
                            </a:r>
                          </a:p>
                        </a:txBody>
                        <a:useSpRect/>
                      </a:txSp>
                    </a:sp>
                    <a:cxnSp>
                      <a:nvCxnSpPr>
                        <a:cNvPr id="26" name="直線單箭頭接點 25"/>
                        <a:cNvCxnSpPr/>
                      </a:nvCxnSpPr>
                      <a:spPr>
                        <a:xfrm flipV="1">
                          <a:off x="2123728" y="3573016"/>
                          <a:ext cx="216024" cy="72008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FF00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anchor>
        </w:drawing>
      </w: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Default="00474816" w:rsidP="00474816">
      <w:pPr>
        <w:jc w:val="both"/>
        <w:rPr>
          <w:rFonts w:hint="eastAsia"/>
          <w:b/>
        </w:rPr>
      </w:pPr>
    </w:p>
    <w:p w:rsidR="00474816" w:rsidRPr="00474816" w:rsidRDefault="00474816" w:rsidP="009B23D2">
      <w:pPr>
        <w:kinsoku w:val="0"/>
        <w:overflowPunct w:val="0"/>
        <w:autoSpaceDE w:val="0"/>
        <w:autoSpaceDN w:val="0"/>
      </w:pPr>
    </w:p>
    <w:p w:rsidR="00E5398F" w:rsidRPr="00E5398F" w:rsidRDefault="00E5398F" w:rsidP="00E5398F">
      <w:pPr>
        <w:kinsoku w:val="0"/>
        <w:overflowPunct w:val="0"/>
        <w:autoSpaceDE w:val="0"/>
        <w:autoSpaceDN w:val="0"/>
        <w:jc w:val="center"/>
      </w:pPr>
    </w:p>
    <w:p w:rsidR="000A3A7F" w:rsidRDefault="000A3A7F" w:rsidP="0003738E">
      <w:pPr>
        <w:kinsoku w:val="0"/>
        <w:overflowPunct w:val="0"/>
        <w:autoSpaceDE w:val="0"/>
        <w:autoSpaceDN w:val="0"/>
      </w:pPr>
    </w:p>
    <w:p w:rsidR="000A3A7F" w:rsidRDefault="000A3A7F" w:rsidP="0003738E">
      <w:pPr>
        <w:kinsoku w:val="0"/>
        <w:overflowPunct w:val="0"/>
        <w:autoSpaceDE w:val="0"/>
        <w:autoSpaceDN w:val="0"/>
        <w:rPr>
          <w:rFonts w:hint="eastAsia"/>
        </w:rPr>
      </w:pPr>
    </w:p>
    <w:p w:rsidR="00152745" w:rsidRDefault="00152745" w:rsidP="0003738E">
      <w:pPr>
        <w:kinsoku w:val="0"/>
        <w:overflowPunct w:val="0"/>
        <w:autoSpaceDE w:val="0"/>
        <w:autoSpaceDN w:val="0"/>
        <w:rPr>
          <w:rFonts w:hint="eastAsia"/>
        </w:rPr>
      </w:pPr>
    </w:p>
    <w:p w:rsidR="00152745" w:rsidRDefault="00152745" w:rsidP="0003738E">
      <w:pPr>
        <w:kinsoku w:val="0"/>
        <w:overflowPunct w:val="0"/>
        <w:autoSpaceDE w:val="0"/>
        <w:autoSpaceDN w:val="0"/>
        <w:rPr>
          <w:rFonts w:hint="eastAsia"/>
        </w:rPr>
      </w:pPr>
    </w:p>
    <w:p w:rsidR="00152745" w:rsidRDefault="00152745" w:rsidP="0003738E">
      <w:pPr>
        <w:kinsoku w:val="0"/>
        <w:overflowPunct w:val="0"/>
        <w:autoSpaceDE w:val="0"/>
        <w:autoSpaceDN w:val="0"/>
        <w:rPr>
          <w:rFonts w:hint="eastAsia"/>
        </w:rPr>
      </w:pPr>
    </w:p>
    <w:p w:rsidR="00152745" w:rsidRDefault="00152745" w:rsidP="0003738E">
      <w:pPr>
        <w:kinsoku w:val="0"/>
        <w:overflowPunct w:val="0"/>
        <w:autoSpaceDE w:val="0"/>
        <w:autoSpaceDN w:val="0"/>
        <w:rPr>
          <w:rFonts w:hint="eastAsia"/>
        </w:rPr>
      </w:pPr>
    </w:p>
    <w:p w:rsidR="00152745" w:rsidRDefault="00152745" w:rsidP="0003738E">
      <w:pPr>
        <w:kinsoku w:val="0"/>
        <w:overflowPunct w:val="0"/>
        <w:autoSpaceDE w:val="0"/>
        <w:autoSpaceDN w:val="0"/>
        <w:rPr>
          <w:rFonts w:hint="eastAsia"/>
        </w:rPr>
      </w:pPr>
    </w:p>
    <w:p w:rsidR="00152745" w:rsidRDefault="00152745" w:rsidP="0003738E">
      <w:pPr>
        <w:kinsoku w:val="0"/>
        <w:overflowPunct w:val="0"/>
        <w:autoSpaceDE w:val="0"/>
        <w:autoSpaceDN w:val="0"/>
        <w:rPr>
          <w:rFonts w:hint="eastAsia"/>
        </w:rPr>
      </w:pPr>
    </w:p>
    <w:p w:rsidR="00152745" w:rsidRDefault="00152745" w:rsidP="0003738E">
      <w:pPr>
        <w:kinsoku w:val="0"/>
        <w:overflowPunct w:val="0"/>
        <w:autoSpaceDE w:val="0"/>
        <w:autoSpaceDN w:val="0"/>
        <w:rPr>
          <w:rFonts w:hint="eastAsia"/>
        </w:rPr>
      </w:pPr>
    </w:p>
    <w:p w:rsidR="00152745" w:rsidRDefault="00152745" w:rsidP="0003738E">
      <w:pPr>
        <w:kinsoku w:val="0"/>
        <w:overflowPunct w:val="0"/>
        <w:autoSpaceDE w:val="0"/>
        <w:autoSpaceDN w:val="0"/>
        <w:rPr>
          <w:rFonts w:hint="eastAsia"/>
        </w:rPr>
      </w:pPr>
    </w:p>
    <w:p w:rsidR="00EB1328" w:rsidRDefault="00EB1328">
      <w:pPr>
        <w:widowControl/>
        <w:rPr>
          <w:rFonts w:asciiTheme="minorHAnsi" w:eastAsia="標楷體" w:hAnsi="標楷體"/>
          <w:b/>
          <w:sz w:val="28"/>
          <w:szCs w:val="28"/>
        </w:rPr>
      </w:pPr>
      <w:r>
        <w:rPr>
          <w:rFonts w:asciiTheme="minorHAnsi" w:eastAsia="標楷體" w:hAnsi="標楷體"/>
          <w:b/>
          <w:sz w:val="28"/>
          <w:szCs w:val="28"/>
        </w:rPr>
        <w:br w:type="page"/>
      </w:r>
    </w:p>
    <w:p w:rsidR="00152745" w:rsidRPr="00F96CE2" w:rsidRDefault="00152745" w:rsidP="0003738E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F96CE2">
        <w:rPr>
          <w:rFonts w:asciiTheme="minorHAnsi" w:eastAsia="標楷體" w:hAnsiTheme="minorHAnsi"/>
          <w:b/>
          <w:sz w:val="28"/>
          <w:szCs w:val="28"/>
        </w:rPr>
        <w:lastRenderedPageBreak/>
        <w:t>附表</w:t>
      </w:r>
      <w:r w:rsidRPr="00F96CE2">
        <w:rPr>
          <w:rFonts w:asciiTheme="minorHAnsi" w:eastAsia="標楷體" w:hAnsiTheme="minorHAnsi"/>
          <w:b/>
          <w:sz w:val="28"/>
          <w:szCs w:val="28"/>
        </w:rPr>
        <w:t>1</w:t>
      </w:r>
    </w:p>
    <w:tbl>
      <w:tblPr>
        <w:tblW w:w="1005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678"/>
        <w:gridCol w:w="4671"/>
      </w:tblGrid>
      <w:tr w:rsidR="00152745" w:rsidRPr="00F96CE2" w:rsidTr="00B836FA">
        <w:tc>
          <w:tcPr>
            <w:tcW w:w="709" w:type="dxa"/>
          </w:tcPr>
          <w:p w:rsidR="00152745" w:rsidRPr="00F96CE2" w:rsidRDefault="00152745" w:rsidP="005A15A5">
            <w:pPr>
              <w:spacing w:line="480" w:lineRule="exact"/>
              <w:jc w:val="center"/>
              <w:rPr>
                <w:rFonts w:asciiTheme="minorHAnsi" w:hAnsiTheme="minorHAnsi" w:cs="細明體"/>
                <w:b/>
                <w:kern w:val="0"/>
                <w:szCs w:val="28"/>
              </w:rPr>
            </w:pPr>
            <w:r w:rsidRPr="00F96CE2">
              <w:rPr>
                <w:rFonts w:asciiTheme="minorHAnsi" w:hAnsi="標楷體" w:cs="細明體"/>
                <w:b/>
                <w:kern w:val="0"/>
                <w:szCs w:val="28"/>
              </w:rPr>
              <w:t>編號</w:t>
            </w:r>
          </w:p>
        </w:tc>
        <w:tc>
          <w:tcPr>
            <w:tcW w:w="4678" w:type="dxa"/>
          </w:tcPr>
          <w:p w:rsidR="00152745" w:rsidRPr="00F96CE2" w:rsidRDefault="00152745" w:rsidP="005A15A5">
            <w:pPr>
              <w:spacing w:line="480" w:lineRule="exact"/>
              <w:jc w:val="center"/>
              <w:rPr>
                <w:rFonts w:asciiTheme="minorHAnsi" w:hAnsiTheme="minorHAnsi" w:cs="細明體"/>
                <w:b/>
                <w:kern w:val="0"/>
                <w:szCs w:val="28"/>
              </w:rPr>
            </w:pPr>
            <w:r w:rsidRPr="00F96CE2">
              <w:rPr>
                <w:rFonts w:asciiTheme="minorHAnsi" w:hAnsi="標楷體" w:cs="細明體"/>
                <w:b/>
                <w:kern w:val="0"/>
                <w:szCs w:val="28"/>
              </w:rPr>
              <w:t>系爭專利</w:t>
            </w:r>
            <w:r w:rsidRPr="00F96CE2">
              <w:rPr>
                <w:rFonts w:asciiTheme="minorHAnsi" w:hAnsiTheme="minorHAnsi" w:cs="細明體"/>
                <w:b/>
                <w:kern w:val="0"/>
                <w:szCs w:val="28"/>
              </w:rPr>
              <w:t>1</w:t>
            </w:r>
            <w:r w:rsidRPr="00F96CE2">
              <w:rPr>
                <w:rFonts w:asciiTheme="minorHAnsi" w:hAnsi="標楷體" w:cs="細明體"/>
                <w:b/>
                <w:kern w:val="0"/>
                <w:szCs w:val="28"/>
              </w:rPr>
              <w:t>申請專利範圍第</w:t>
            </w:r>
            <w:r w:rsidRPr="00F96CE2">
              <w:rPr>
                <w:rFonts w:asciiTheme="minorHAnsi" w:hAnsiTheme="minorHAnsi" w:cs="細明體"/>
                <w:b/>
                <w:kern w:val="0"/>
                <w:szCs w:val="28"/>
              </w:rPr>
              <w:t>1</w:t>
            </w:r>
            <w:r w:rsidRPr="00F96CE2">
              <w:rPr>
                <w:rFonts w:asciiTheme="minorHAnsi" w:hAnsi="標楷體" w:cs="細明體"/>
                <w:b/>
                <w:kern w:val="0"/>
                <w:szCs w:val="28"/>
              </w:rPr>
              <w:t>項</w:t>
            </w:r>
          </w:p>
        </w:tc>
        <w:tc>
          <w:tcPr>
            <w:tcW w:w="4671" w:type="dxa"/>
          </w:tcPr>
          <w:p w:rsidR="00152745" w:rsidRPr="00F96CE2" w:rsidRDefault="00152745" w:rsidP="005A15A5">
            <w:pPr>
              <w:spacing w:line="480" w:lineRule="exact"/>
              <w:jc w:val="center"/>
              <w:rPr>
                <w:rFonts w:asciiTheme="minorHAnsi" w:hAnsiTheme="minorHAnsi" w:cs="新細明體"/>
                <w:b/>
                <w:kern w:val="0"/>
                <w:szCs w:val="28"/>
              </w:rPr>
            </w:pPr>
            <w:proofErr w:type="gramStart"/>
            <w:r w:rsidRPr="00F96CE2">
              <w:rPr>
                <w:rFonts w:asciiTheme="minorHAnsi" w:hAnsi="標楷體"/>
                <w:b/>
                <w:bCs/>
              </w:rPr>
              <w:t>被</w:t>
            </w:r>
            <w:r w:rsidRPr="00F96CE2">
              <w:rPr>
                <w:rFonts w:asciiTheme="minorHAnsi" w:hAnsi="標楷體"/>
                <w:b/>
                <w:szCs w:val="28"/>
              </w:rPr>
              <w:t>證</w:t>
            </w:r>
            <w:proofErr w:type="gramEnd"/>
            <w:r w:rsidRPr="00F96CE2">
              <w:rPr>
                <w:rFonts w:asciiTheme="minorHAnsi" w:hAnsi="標楷體"/>
                <w:b/>
                <w:szCs w:val="28"/>
              </w:rPr>
              <w:t>四</w:t>
            </w:r>
          </w:p>
        </w:tc>
      </w:tr>
      <w:tr w:rsidR="00152745" w:rsidRPr="00F96CE2" w:rsidTr="00B836FA">
        <w:tc>
          <w:tcPr>
            <w:tcW w:w="709" w:type="dxa"/>
          </w:tcPr>
          <w:p w:rsidR="00152745" w:rsidRPr="00F96CE2" w:rsidRDefault="00B836FA" w:rsidP="005A15A5">
            <w:pPr>
              <w:spacing w:line="480" w:lineRule="exact"/>
              <w:jc w:val="center"/>
              <w:rPr>
                <w:rFonts w:asciiTheme="minorHAnsi" w:hAnsiTheme="minorHAnsi"/>
                <w:color w:val="000000"/>
              </w:rPr>
            </w:pPr>
            <w:r w:rsidRPr="00F96CE2">
              <w:rPr>
                <w:rFonts w:asciiTheme="minorHAnsi" w:hAnsiTheme="minorHAnsi"/>
                <w:color w:val="000000"/>
              </w:rPr>
              <w:t>1</w:t>
            </w:r>
          </w:p>
        </w:tc>
        <w:tc>
          <w:tcPr>
            <w:tcW w:w="4678" w:type="dxa"/>
          </w:tcPr>
          <w:p w:rsidR="00152745" w:rsidRPr="00F96CE2" w:rsidRDefault="00152745" w:rsidP="005A15A5">
            <w:pPr>
              <w:spacing w:line="480" w:lineRule="exact"/>
              <w:rPr>
                <w:rFonts w:asciiTheme="minorHAnsi" w:hAnsiTheme="minorHAnsi"/>
                <w:color w:val="FF0000"/>
              </w:rPr>
            </w:pPr>
            <w:r w:rsidRPr="00F96CE2">
              <w:rPr>
                <w:rFonts w:asciiTheme="minorHAnsi"/>
                <w:color w:val="000000"/>
              </w:rPr>
              <w:t>一種</w:t>
            </w:r>
            <w:r w:rsidRPr="00F96CE2">
              <w:rPr>
                <w:rFonts w:asciiTheme="minorHAnsi"/>
                <w:b/>
                <w:color w:val="000000"/>
              </w:rPr>
              <w:t>工具</w:t>
            </w:r>
            <w:proofErr w:type="gramStart"/>
            <w:r w:rsidRPr="00F96CE2">
              <w:rPr>
                <w:rFonts w:asciiTheme="minorHAnsi"/>
                <w:b/>
                <w:color w:val="000000"/>
              </w:rPr>
              <w:t>機刀座</w:t>
            </w:r>
            <w:proofErr w:type="gramEnd"/>
            <w:r w:rsidRPr="00F96CE2">
              <w:rPr>
                <w:rFonts w:asciiTheme="minorHAnsi"/>
                <w:color w:val="000000"/>
              </w:rPr>
              <w:t>之改良結構，包含</w:t>
            </w:r>
          </w:p>
        </w:tc>
        <w:tc>
          <w:tcPr>
            <w:tcW w:w="4671" w:type="dxa"/>
          </w:tcPr>
          <w:p w:rsidR="00152745" w:rsidRPr="00F96CE2" w:rsidRDefault="00152745" w:rsidP="005A15A5">
            <w:pPr>
              <w:spacing w:line="480" w:lineRule="exact"/>
              <w:rPr>
                <w:rFonts w:asciiTheme="minorHAnsi" w:hAnsiTheme="minorHAnsi"/>
                <w:color w:val="FF0000"/>
              </w:rPr>
            </w:pPr>
            <w:proofErr w:type="gramStart"/>
            <w:r w:rsidRPr="00F96CE2">
              <w:rPr>
                <w:rFonts w:asciiTheme="minorHAnsi" w:hAnsi="標楷體"/>
                <w:bCs/>
              </w:rPr>
              <w:t>被</w:t>
            </w:r>
            <w:r w:rsidRPr="00F96CE2">
              <w:rPr>
                <w:rFonts w:asciiTheme="minorHAnsi" w:hAnsi="標楷體"/>
              </w:rPr>
              <w:t>證四刀座</w:t>
            </w:r>
            <w:proofErr w:type="gramEnd"/>
            <w:r w:rsidRPr="00F96CE2">
              <w:rPr>
                <w:rFonts w:asciiTheme="minorHAnsi"/>
                <w:color w:val="000000"/>
              </w:rPr>
              <w:t>揭露</w:t>
            </w:r>
            <w:r w:rsidRPr="00F96CE2">
              <w:rPr>
                <w:rFonts w:asciiTheme="minorHAnsi"/>
                <w:b/>
                <w:color w:val="000000"/>
              </w:rPr>
              <w:t>工具</w:t>
            </w:r>
            <w:proofErr w:type="gramStart"/>
            <w:r w:rsidRPr="00F96CE2">
              <w:rPr>
                <w:rFonts w:asciiTheme="minorHAnsi"/>
                <w:b/>
                <w:color w:val="000000"/>
              </w:rPr>
              <w:t>機刀座</w:t>
            </w:r>
            <w:proofErr w:type="gramEnd"/>
            <w:r w:rsidRPr="00F96CE2">
              <w:rPr>
                <w:rFonts w:asciiTheme="minorHAnsi"/>
                <w:color w:val="000000"/>
              </w:rPr>
              <w:t>之改良結構</w:t>
            </w:r>
          </w:p>
        </w:tc>
      </w:tr>
      <w:tr w:rsidR="00152745" w:rsidRPr="00F96CE2" w:rsidTr="00B836FA">
        <w:tc>
          <w:tcPr>
            <w:tcW w:w="709" w:type="dxa"/>
          </w:tcPr>
          <w:p w:rsidR="00152745" w:rsidRPr="00F96CE2" w:rsidRDefault="00B836FA" w:rsidP="005A15A5">
            <w:pPr>
              <w:spacing w:line="480" w:lineRule="exact"/>
              <w:jc w:val="center"/>
              <w:rPr>
                <w:rFonts w:asciiTheme="minorHAnsi" w:hAnsiTheme="minorHAnsi"/>
                <w:color w:val="000000"/>
              </w:rPr>
            </w:pPr>
            <w:r w:rsidRPr="00F96CE2">
              <w:rPr>
                <w:rFonts w:asciiTheme="minorHAnsi" w:hAnsiTheme="minorHAnsi"/>
                <w:color w:val="000000"/>
              </w:rPr>
              <w:t>2</w:t>
            </w:r>
          </w:p>
        </w:tc>
        <w:tc>
          <w:tcPr>
            <w:tcW w:w="4678" w:type="dxa"/>
          </w:tcPr>
          <w:p w:rsidR="00152745" w:rsidRPr="00F96CE2" w:rsidRDefault="00152745" w:rsidP="005A15A5">
            <w:pPr>
              <w:spacing w:line="480" w:lineRule="exact"/>
              <w:rPr>
                <w:rFonts w:asciiTheme="minorHAnsi" w:hAnsiTheme="minorHAnsi"/>
                <w:color w:val="FF0000"/>
                <w:spacing w:val="20"/>
                <w:kern w:val="0"/>
                <w:szCs w:val="28"/>
              </w:rPr>
            </w:pPr>
            <w:proofErr w:type="gramStart"/>
            <w:r w:rsidRPr="00F96CE2">
              <w:rPr>
                <w:rFonts w:asciiTheme="minorHAnsi"/>
                <w:b/>
                <w:color w:val="000000"/>
              </w:rPr>
              <w:t>座體</w:t>
            </w:r>
            <w:proofErr w:type="gramEnd"/>
            <w:r w:rsidRPr="00F96CE2">
              <w:rPr>
                <w:rFonts w:asciiTheme="minorHAnsi"/>
                <w:color w:val="000000"/>
              </w:rPr>
              <w:t>，係於上緣兩側分別設有複數之</w:t>
            </w:r>
            <w:proofErr w:type="gramStart"/>
            <w:r w:rsidRPr="00F96CE2">
              <w:rPr>
                <w:rFonts w:asciiTheme="minorHAnsi"/>
                <w:b/>
                <w:color w:val="000000"/>
              </w:rPr>
              <w:t>固定孔</w:t>
            </w:r>
            <w:proofErr w:type="gramEnd"/>
            <w:r w:rsidRPr="00F96CE2">
              <w:rPr>
                <w:rFonts w:asciiTheme="minorHAnsi"/>
                <w:b/>
                <w:color w:val="000000"/>
              </w:rPr>
              <w:t>，</w:t>
            </w:r>
            <w:proofErr w:type="gramStart"/>
            <w:r w:rsidRPr="00F96CE2">
              <w:rPr>
                <w:rFonts w:asciiTheme="minorHAnsi"/>
                <w:color w:val="000000"/>
              </w:rPr>
              <w:t>下緣係於</w:t>
            </w:r>
            <w:proofErr w:type="gramEnd"/>
            <w:r w:rsidRPr="00F96CE2">
              <w:rPr>
                <w:rFonts w:asciiTheme="minorHAnsi"/>
                <w:color w:val="000000"/>
              </w:rPr>
              <w:t>其中一面設有由底端向上延伸適當長度之</w:t>
            </w:r>
            <w:proofErr w:type="gramStart"/>
            <w:r w:rsidRPr="00F96CE2">
              <w:rPr>
                <w:rFonts w:asciiTheme="minorHAnsi"/>
                <w:b/>
                <w:color w:val="000000"/>
              </w:rPr>
              <w:t>縱向剖槽</w:t>
            </w:r>
            <w:proofErr w:type="gramEnd"/>
          </w:p>
        </w:tc>
        <w:tc>
          <w:tcPr>
            <w:tcW w:w="4671" w:type="dxa"/>
          </w:tcPr>
          <w:p w:rsidR="00152745" w:rsidRPr="00F96CE2" w:rsidRDefault="00152745" w:rsidP="005A15A5">
            <w:pPr>
              <w:spacing w:line="480" w:lineRule="exact"/>
              <w:rPr>
                <w:rFonts w:asciiTheme="minorHAnsi" w:hAnsiTheme="minorHAnsi"/>
                <w:szCs w:val="28"/>
              </w:rPr>
            </w:pPr>
            <w:proofErr w:type="gramStart"/>
            <w:r w:rsidRPr="00F96CE2">
              <w:rPr>
                <w:rFonts w:asciiTheme="minorHAnsi" w:hAnsi="標楷體"/>
                <w:bCs/>
              </w:rPr>
              <w:t>被</w:t>
            </w:r>
            <w:r w:rsidRPr="00F96CE2">
              <w:rPr>
                <w:rFonts w:asciiTheme="minorHAnsi" w:hAnsi="標楷體"/>
              </w:rPr>
              <w:t>證四刀座</w:t>
            </w:r>
            <w:r w:rsidRPr="00F96CE2">
              <w:rPr>
                <w:rFonts w:asciiTheme="minorHAnsi"/>
                <w:color w:val="000000"/>
              </w:rPr>
              <w:t>揭露</w:t>
            </w:r>
            <w:r w:rsidRPr="00F96CE2">
              <w:rPr>
                <w:rFonts w:asciiTheme="minorHAnsi"/>
                <w:b/>
                <w:color w:val="000000"/>
              </w:rPr>
              <w:t>座體</w:t>
            </w:r>
            <w:proofErr w:type="gramEnd"/>
            <w:r w:rsidRPr="00F96CE2">
              <w:rPr>
                <w:rFonts w:asciiTheme="minorHAnsi"/>
                <w:color w:val="000000"/>
              </w:rPr>
              <w:t>，係於上緣兩側分別設有複數之</w:t>
            </w:r>
            <w:proofErr w:type="gramStart"/>
            <w:r w:rsidRPr="00F96CE2">
              <w:rPr>
                <w:rFonts w:asciiTheme="minorHAnsi"/>
                <w:b/>
                <w:color w:val="000000"/>
              </w:rPr>
              <w:t>固定孔</w:t>
            </w:r>
            <w:proofErr w:type="gramEnd"/>
            <w:r w:rsidRPr="00F96CE2">
              <w:rPr>
                <w:rFonts w:asciiTheme="minorHAnsi"/>
                <w:b/>
                <w:color w:val="000000"/>
              </w:rPr>
              <w:t>，</w:t>
            </w:r>
            <w:proofErr w:type="gramStart"/>
            <w:r w:rsidRPr="00F96CE2">
              <w:rPr>
                <w:rFonts w:asciiTheme="minorHAnsi"/>
                <w:color w:val="000000"/>
              </w:rPr>
              <w:t>下緣係於</w:t>
            </w:r>
            <w:proofErr w:type="gramEnd"/>
            <w:r w:rsidRPr="00F96CE2">
              <w:rPr>
                <w:rFonts w:asciiTheme="minorHAnsi"/>
                <w:color w:val="000000"/>
              </w:rPr>
              <w:t>其中一面設有由底端向上延伸適當長度之</w:t>
            </w:r>
            <w:proofErr w:type="gramStart"/>
            <w:r w:rsidRPr="00F96CE2">
              <w:rPr>
                <w:rFonts w:asciiTheme="minorHAnsi"/>
                <w:b/>
                <w:color w:val="000000"/>
              </w:rPr>
              <w:t>縱向剖槽</w:t>
            </w:r>
            <w:proofErr w:type="gramEnd"/>
          </w:p>
        </w:tc>
      </w:tr>
      <w:tr w:rsidR="00152745" w:rsidRPr="00F96CE2" w:rsidTr="00B836FA">
        <w:tc>
          <w:tcPr>
            <w:tcW w:w="709" w:type="dxa"/>
          </w:tcPr>
          <w:p w:rsidR="00152745" w:rsidRPr="00F96CE2" w:rsidRDefault="00B836FA" w:rsidP="005A15A5">
            <w:pPr>
              <w:spacing w:line="480" w:lineRule="exact"/>
              <w:jc w:val="center"/>
              <w:rPr>
                <w:rFonts w:asciiTheme="minorHAnsi" w:hAnsiTheme="minorHAnsi"/>
                <w:color w:val="000000"/>
              </w:rPr>
            </w:pPr>
            <w:r w:rsidRPr="00F96CE2">
              <w:rPr>
                <w:rFonts w:asciiTheme="minorHAnsi" w:hAnsiTheme="minorHAnsi"/>
                <w:color w:val="000000"/>
              </w:rPr>
              <w:t>3</w:t>
            </w:r>
          </w:p>
        </w:tc>
        <w:tc>
          <w:tcPr>
            <w:tcW w:w="4678" w:type="dxa"/>
          </w:tcPr>
          <w:p w:rsidR="00152745" w:rsidRPr="00F96CE2" w:rsidRDefault="00152745" w:rsidP="005A15A5">
            <w:pPr>
              <w:spacing w:line="480" w:lineRule="exact"/>
              <w:rPr>
                <w:rFonts w:asciiTheme="minorHAnsi" w:hAnsiTheme="minorHAnsi"/>
                <w:color w:val="000000"/>
              </w:rPr>
            </w:pPr>
            <w:r w:rsidRPr="00F96CE2">
              <w:rPr>
                <w:rFonts w:asciiTheme="minorHAnsi"/>
                <w:color w:val="000000"/>
              </w:rPr>
              <w:t>以及貫穿該縱向</w:t>
            </w:r>
            <w:proofErr w:type="gramStart"/>
            <w:r w:rsidRPr="00F96CE2">
              <w:rPr>
                <w:rFonts w:asciiTheme="minorHAnsi"/>
                <w:color w:val="000000"/>
              </w:rPr>
              <w:t>剖槽及座體另面</w:t>
            </w:r>
            <w:proofErr w:type="gramEnd"/>
            <w:r w:rsidRPr="00F96CE2">
              <w:rPr>
                <w:rFonts w:asciiTheme="minorHAnsi"/>
                <w:color w:val="000000"/>
              </w:rPr>
              <w:t>之</w:t>
            </w:r>
            <w:proofErr w:type="gramStart"/>
            <w:r w:rsidRPr="00F96CE2">
              <w:rPr>
                <w:rFonts w:asciiTheme="minorHAnsi"/>
                <w:color w:val="000000"/>
              </w:rPr>
              <w:t>橫向開孔</w:t>
            </w:r>
            <w:proofErr w:type="gramEnd"/>
            <w:r w:rsidRPr="00F96CE2">
              <w:rPr>
                <w:rFonts w:asciiTheme="minorHAnsi"/>
                <w:color w:val="000000"/>
              </w:rPr>
              <w:t>，於該</w:t>
            </w:r>
            <w:proofErr w:type="gramStart"/>
            <w:r w:rsidRPr="00F96CE2">
              <w:rPr>
                <w:rFonts w:asciiTheme="minorHAnsi"/>
                <w:color w:val="000000"/>
              </w:rPr>
              <w:t>縱向剖槽的</w:t>
            </w:r>
            <w:proofErr w:type="gramEnd"/>
            <w:r w:rsidRPr="00F96CE2">
              <w:rPr>
                <w:rFonts w:asciiTheme="minorHAnsi"/>
                <w:color w:val="000000"/>
              </w:rPr>
              <w:t>垂直面，設有垂直排列且貫穿</w:t>
            </w:r>
            <w:proofErr w:type="gramStart"/>
            <w:r w:rsidRPr="00F96CE2">
              <w:rPr>
                <w:rFonts w:asciiTheme="minorHAnsi"/>
                <w:color w:val="000000"/>
              </w:rPr>
              <w:t>於座體側</w:t>
            </w:r>
            <w:proofErr w:type="gramEnd"/>
            <w:r w:rsidRPr="00F96CE2">
              <w:rPr>
                <w:rFonts w:asciiTheme="minorHAnsi"/>
                <w:color w:val="000000"/>
              </w:rPr>
              <w:t>邊之複數</w:t>
            </w:r>
            <w:proofErr w:type="gramStart"/>
            <w:r w:rsidRPr="00F96CE2">
              <w:rPr>
                <w:rFonts w:asciiTheme="minorHAnsi"/>
                <w:color w:val="000000"/>
              </w:rPr>
              <w:t>個</w:t>
            </w:r>
            <w:r w:rsidRPr="00F96CE2">
              <w:rPr>
                <w:rFonts w:asciiTheme="minorHAnsi"/>
                <w:b/>
                <w:color w:val="000000"/>
              </w:rPr>
              <w:t>螺孔</w:t>
            </w:r>
            <w:proofErr w:type="gramEnd"/>
          </w:p>
        </w:tc>
        <w:tc>
          <w:tcPr>
            <w:tcW w:w="4671" w:type="dxa"/>
          </w:tcPr>
          <w:p w:rsidR="00152745" w:rsidRPr="00F96CE2" w:rsidRDefault="00152745" w:rsidP="005A15A5">
            <w:pPr>
              <w:spacing w:line="480" w:lineRule="exact"/>
              <w:rPr>
                <w:rFonts w:asciiTheme="minorHAnsi" w:hAnsiTheme="minorHAnsi"/>
                <w:szCs w:val="28"/>
              </w:rPr>
            </w:pPr>
            <w:proofErr w:type="gramStart"/>
            <w:r w:rsidRPr="00F96CE2">
              <w:rPr>
                <w:rFonts w:asciiTheme="minorHAnsi" w:hAnsi="標楷體"/>
                <w:bCs/>
              </w:rPr>
              <w:t>被</w:t>
            </w:r>
            <w:r w:rsidRPr="00F96CE2">
              <w:rPr>
                <w:rFonts w:asciiTheme="minorHAnsi" w:hAnsi="標楷體"/>
              </w:rPr>
              <w:t>證四刀座</w:t>
            </w:r>
            <w:proofErr w:type="gramEnd"/>
            <w:r w:rsidRPr="00F96CE2">
              <w:rPr>
                <w:rFonts w:asciiTheme="minorHAnsi"/>
                <w:color w:val="000000"/>
              </w:rPr>
              <w:t>揭露貫穿該縱向</w:t>
            </w:r>
            <w:proofErr w:type="gramStart"/>
            <w:r w:rsidRPr="00F96CE2">
              <w:rPr>
                <w:rFonts w:asciiTheme="minorHAnsi"/>
                <w:color w:val="000000"/>
              </w:rPr>
              <w:t>剖槽及座體另面</w:t>
            </w:r>
            <w:proofErr w:type="gramEnd"/>
            <w:r w:rsidRPr="00F96CE2">
              <w:rPr>
                <w:rFonts w:asciiTheme="minorHAnsi"/>
                <w:color w:val="000000"/>
              </w:rPr>
              <w:t>之</w:t>
            </w:r>
            <w:proofErr w:type="gramStart"/>
            <w:r w:rsidRPr="00F96CE2">
              <w:rPr>
                <w:rFonts w:asciiTheme="minorHAnsi"/>
                <w:b/>
                <w:color w:val="000000"/>
              </w:rPr>
              <w:t>橫向開孔</w:t>
            </w:r>
            <w:proofErr w:type="gramEnd"/>
            <w:r w:rsidRPr="00F96CE2">
              <w:rPr>
                <w:rFonts w:asciiTheme="minorHAnsi"/>
                <w:color w:val="000000"/>
              </w:rPr>
              <w:t>，於該</w:t>
            </w:r>
            <w:proofErr w:type="gramStart"/>
            <w:r w:rsidRPr="00F96CE2">
              <w:rPr>
                <w:rFonts w:asciiTheme="minorHAnsi"/>
                <w:color w:val="000000"/>
              </w:rPr>
              <w:t>縱向剖槽的</w:t>
            </w:r>
            <w:proofErr w:type="gramEnd"/>
            <w:r w:rsidRPr="00F96CE2">
              <w:rPr>
                <w:rFonts w:asciiTheme="minorHAnsi"/>
                <w:color w:val="000000"/>
              </w:rPr>
              <w:t>垂直面，設有垂直排列且貫穿</w:t>
            </w:r>
            <w:proofErr w:type="gramStart"/>
            <w:r w:rsidRPr="00F96CE2">
              <w:rPr>
                <w:rFonts w:asciiTheme="minorHAnsi"/>
                <w:color w:val="000000"/>
              </w:rPr>
              <w:t>於座體側</w:t>
            </w:r>
            <w:proofErr w:type="gramEnd"/>
            <w:r w:rsidRPr="00F96CE2">
              <w:rPr>
                <w:rFonts w:asciiTheme="minorHAnsi"/>
                <w:color w:val="000000"/>
              </w:rPr>
              <w:t>邊之複數</w:t>
            </w:r>
            <w:proofErr w:type="gramStart"/>
            <w:r w:rsidRPr="00F96CE2">
              <w:rPr>
                <w:rFonts w:asciiTheme="minorHAnsi"/>
                <w:color w:val="000000"/>
              </w:rPr>
              <w:t>個</w:t>
            </w:r>
            <w:r w:rsidRPr="00F96CE2">
              <w:rPr>
                <w:rFonts w:asciiTheme="minorHAnsi"/>
                <w:b/>
                <w:color w:val="000000"/>
              </w:rPr>
              <w:t>螺孔</w:t>
            </w:r>
            <w:proofErr w:type="gramEnd"/>
          </w:p>
        </w:tc>
      </w:tr>
      <w:tr w:rsidR="00152745" w:rsidRPr="00F96CE2" w:rsidTr="00B836FA">
        <w:tc>
          <w:tcPr>
            <w:tcW w:w="709" w:type="dxa"/>
          </w:tcPr>
          <w:p w:rsidR="00152745" w:rsidRPr="00F96CE2" w:rsidRDefault="00B836FA" w:rsidP="005A15A5">
            <w:pPr>
              <w:spacing w:line="480" w:lineRule="exact"/>
              <w:jc w:val="center"/>
              <w:rPr>
                <w:rFonts w:asciiTheme="minorHAnsi" w:hAnsiTheme="minorHAnsi"/>
                <w:color w:val="000000"/>
              </w:rPr>
            </w:pPr>
            <w:r w:rsidRPr="00F96CE2">
              <w:rPr>
                <w:rFonts w:asciiTheme="minorHAnsi" w:hAnsiTheme="minorHAnsi"/>
                <w:color w:val="000000"/>
              </w:rPr>
              <w:t>4</w:t>
            </w:r>
          </w:p>
        </w:tc>
        <w:tc>
          <w:tcPr>
            <w:tcW w:w="4678" w:type="dxa"/>
          </w:tcPr>
          <w:p w:rsidR="00152745" w:rsidRPr="00F96CE2" w:rsidRDefault="00152745" w:rsidP="005A15A5">
            <w:pPr>
              <w:spacing w:line="480" w:lineRule="exact"/>
              <w:rPr>
                <w:rFonts w:asciiTheme="minorHAnsi" w:hAnsiTheme="minorHAnsi"/>
                <w:color w:val="FF0000"/>
                <w:spacing w:val="20"/>
                <w:kern w:val="0"/>
              </w:rPr>
            </w:pPr>
            <w:proofErr w:type="gramStart"/>
            <w:r w:rsidRPr="00F96CE2">
              <w:rPr>
                <w:rFonts w:asciiTheme="minorHAnsi"/>
                <w:color w:val="000000"/>
              </w:rPr>
              <w:t>俾</w:t>
            </w:r>
            <w:proofErr w:type="gramEnd"/>
            <w:r w:rsidRPr="00F96CE2">
              <w:rPr>
                <w:rFonts w:asciiTheme="minorHAnsi"/>
                <w:color w:val="000000"/>
              </w:rPr>
              <w:t>供</w:t>
            </w:r>
            <w:r w:rsidRPr="00F96CE2">
              <w:rPr>
                <w:rFonts w:asciiTheme="minorHAnsi"/>
                <w:b/>
                <w:color w:val="000000"/>
              </w:rPr>
              <w:t>車刀</w:t>
            </w:r>
            <w:r w:rsidRPr="00F96CE2">
              <w:rPr>
                <w:rFonts w:asciiTheme="minorHAnsi"/>
                <w:color w:val="000000"/>
              </w:rPr>
              <w:t>以垂直向置於</w:t>
            </w:r>
            <w:proofErr w:type="gramStart"/>
            <w:r w:rsidRPr="00F96CE2">
              <w:rPr>
                <w:rFonts w:asciiTheme="minorHAnsi"/>
                <w:color w:val="000000"/>
              </w:rPr>
              <w:t>縱向剖槽</w:t>
            </w:r>
            <w:proofErr w:type="gramEnd"/>
            <w:r w:rsidRPr="00F96CE2">
              <w:rPr>
                <w:rFonts w:asciiTheme="minorHAnsi"/>
                <w:color w:val="000000"/>
              </w:rPr>
              <w:t>，或以水平</w:t>
            </w:r>
            <w:proofErr w:type="gramStart"/>
            <w:r w:rsidRPr="00F96CE2">
              <w:rPr>
                <w:rFonts w:asciiTheme="minorHAnsi"/>
                <w:color w:val="000000"/>
              </w:rPr>
              <w:t>向穿設</w:t>
            </w:r>
            <w:proofErr w:type="gramEnd"/>
            <w:r w:rsidRPr="00F96CE2">
              <w:rPr>
                <w:rFonts w:asciiTheme="minorHAnsi"/>
                <w:color w:val="000000"/>
              </w:rPr>
              <w:t>於</w:t>
            </w:r>
            <w:proofErr w:type="gramStart"/>
            <w:r w:rsidRPr="00F96CE2">
              <w:rPr>
                <w:rFonts w:asciiTheme="minorHAnsi"/>
                <w:color w:val="000000"/>
              </w:rPr>
              <w:t>橫向開孔</w:t>
            </w:r>
            <w:proofErr w:type="gramEnd"/>
          </w:p>
        </w:tc>
        <w:tc>
          <w:tcPr>
            <w:tcW w:w="4671" w:type="dxa"/>
          </w:tcPr>
          <w:p w:rsidR="00152745" w:rsidRPr="00F96CE2" w:rsidRDefault="00152745" w:rsidP="005A15A5">
            <w:pPr>
              <w:spacing w:line="480" w:lineRule="exact"/>
              <w:rPr>
                <w:rFonts w:asciiTheme="minorHAnsi" w:hAnsiTheme="minorHAnsi" w:cs="新細明體"/>
                <w:color w:val="FF0000"/>
                <w:kern w:val="0"/>
              </w:rPr>
            </w:pPr>
            <w:proofErr w:type="gramStart"/>
            <w:r w:rsidRPr="00F96CE2">
              <w:rPr>
                <w:rFonts w:asciiTheme="minorHAnsi" w:hAnsi="標楷體"/>
                <w:bCs/>
              </w:rPr>
              <w:t>被</w:t>
            </w:r>
            <w:r w:rsidRPr="00F96CE2">
              <w:rPr>
                <w:rFonts w:asciiTheme="minorHAnsi" w:hAnsi="標楷體"/>
              </w:rPr>
              <w:t>證四刀座</w:t>
            </w:r>
            <w:proofErr w:type="gramEnd"/>
            <w:r w:rsidRPr="00F96CE2">
              <w:rPr>
                <w:rFonts w:asciiTheme="minorHAnsi"/>
                <w:color w:val="000000"/>
              </w:rPr>
              <w:t>揭露</w:t>
            </w:r>
            <w:r w:rsidRPr="00F96CE2">
              <w:rPr>
                <w:rFonts w:asciiTheme="minorHAnsi"/>
                <w:b/>
                <w:color w:val="000000"/>
              </w:rPr>
              <w:t>車刀</w:t>
            </w:r>
            <w:r w:rsidRPr="00F96CE2">
              <w:rPr>
                <w:rFonts w:asciiTheme="minorHAnsi"/>
                <w:color w:val="000000"/>
              </w:rPr>
              <w:t>以垂直向置於</w:t>
            </w:r>
            <w:proofErr w:type="gramStart"/>
            <w:r w:rsidRPr="00F96CE2">
              <w:rPr>
                <w:rFonts w:asciiTheme="minorHAnsi"/>
                <w:color w:val="000000"/>
              </w:rPr>
              <w:t>縱向剖槽</w:t>
            </w:r>
            <w:proofErr w:type="gramEnd"/>
            <w:r w:rsidRPr="00F96CE2">
              <w:rPr>
                <w:rFonts w:asciiTheme="minorHAnsi"/>
                <w:color w:val="000000"/>
              </w:rPr>
              <w:t>，或以水平</w:t>
            </w:r>
            <w:proofErr w:type="gramStart"/>
            <w:r w:rsidRPr="00F96CE2">
              <w:rPr>
                <w:rFonts w:asciiTheme="minorHAnsi"/>
                <w:color w:val="000000"/>
              </w:rPr>
              <w:t>向穿設</w:t>
            </w:r>
            <w:proofErr w:type="gramEnd"/>
            <w:r w:rsidRPr="00F96CE2">
              <w:rPr>
                <w:rFonts w:asciiTheme="minorHAnsi"/>
                <w:color w:val="000000"/>
              </w:rPr>
              <w:t>於</w:t>
            </w:r>
            <w:proofErr w:type="gramStart"/>
            <w:r w:rsidRPr="00F96CE2">
              <w:rPr>
                <w:rFonts w:asciiTheme="minorHAnsi"/>
                <w:color w:val="000000"/>
              </w:rPr>
              <w:t>橫向開孔</w:t>
            </w:r>
            <w:proofErr w:type="gramEnd"/>
          </w:p>
        </w:tc>
      </w:tr>
      <w:tr w:rsidR="00152745" w:rsidRPr="00F96CE2" w:rsidTr="00B836FA">
        <w:tc>
          <w:tcPr>
            <w:tcW w:w="709" w:type="dxa"/>
          </w:tcPr>
          <w:p w:rsidR="00152745" w:rsidRPr="00F96CE2" w:rsidRDefault="00B836FA" w:rsidP="005A15A5">
            <w:pPr>
              <w:spacing w:line="480" w:lineRule="exact"/>
              <w:jc w:val="center"/>
              <w:rPr>
                <w:rFonts w:asciiTheme="minorHAnsi" w:hAnsiTheme="minorHAnsi"/>
                <w:color w:val="000000"/>
              </w:rPr>
            </w:pPr>
            <w:r w:rsidRPr="00F96CE2">
              <w:rPr>
                <w:rFonts w:asciiTheme="minorHAnsi" w:hAnsiTheme="minorHAnsi"/>
                <w:color w:val="000000"/>
              </w:rPr>
              <w:t>5</w:t>
            </w:r>
          </w:p>
        </w:tc>
        <w:tc>
          <w:tcPr>
            <w:tcW w:w="4678" w:type="dxa"/>
          </w:tcPr>
          <w:p w:rsidR="00152745" w:rsidRPr="00F96CE2" w:rsidRDefault="00152745" w:rsidP="005A15A5">
            <w:pPr>
              <w:spacing w:line="480" w:lineRule="exact"/>
              <w:rPr>
                <w:rFonts w:asciiTheme="minorHAnsi" w:hAnsiTheme="minorHAnsi" w:cs="Arial"/>
                <w:color w:val="000000"/>
              </w:rPr>
            </w:pPr>
            <w:r w:rsidRPr="00F96CE2">
              <w:rPr>
                <w:rFonts w:asciiTheme="minorHAnsi"/>
                <w:color w:val="000000"/>
              </w:rPr>
              <w:t>並藉由</w:t>
            </w:r>
            <w:r w:rsidRPr="00F96CE2">
              <w:rPr>
                <w:rFonts w:asciiTheme="minorHAnsi"/>
                <w:b/>
                <w:color w:val="000000"/>
              </w:rPr>
              <w:t>螺栓</w:t>
            </w:r>
            <w:proofErr w:type="gramStart"/>
            <w:r w:rsidRPr="00F96CE2">
              <w:rPr>
                <w:rFonts w:asciiTheme="minorHAnsi"/>
                <w:color w:val="000000"/>
              </w:rPr>
              <w:t>鎖合於螺孔</w:t>
            </w:r>
            <w:proofErr w:type="gramEnd"/>
            <w:r w:rsidRPr="00F96CE2">
              <w:rPr>
                <w:rFonts w:asciiTheme="minorHAnsi"/>
                <w:color w:val="000000"/>
              </w:rPr>
              <w:t>將車刀定位</w:t>
            </w:r>
          </w:p>
        </w:tc>
        <w:tc>
          <w:tcPr>
            <w:tcW w:w="4671" w:type="dxa"/>
          </w:tcPr>
          <w:p w:rsidR="00152745" w:rsidRPr="00F96CE2" w:rsidRDefault="00152745" w:rsidP="005A15A5">
            <w:pPr>
              <w:spacing w:line="480" w:lineRule="exact"/>
              <w:rPr>
                <w:rFonts w:asciiTheme="minorHAnsi" w:hAnsiTheme="minorHAnsi"/>
              </w:rPr>
            </w:pPr>
            <w:proofErr w:type="gramStart"/>
            <w:r w:rsidRPr="00F96CE2">
              <w:rPr>
                <w:rFonts w:asciiTheme="minorHAnsi" w:hAnsi="標楷體"/>
                <w:bCs/>
              </w:rPr>
              <w:t>被</w:t>
            </w:r>
            <w:r w:rsidRPr="00F96CE2">
              <w:rPr>
                <w:rFonts w:asciiTheme="minorHAnsi" w:hAnsi="標楷體"/>
              </w:rPr>
              <w:t>證四刀座</w:t>
            </w:r>
            <w:proofErr w:type="gramEnd"/>
            <w:r w:rsidRPr="00F96CE2">
              <w:rPr>
                <w:rFonts w:asciiTheme="minorHAnsi"/>
                <w:color w:val="000000"/>
              </w:rPr>
              <w:t>揭露並藉由</w:t>
            </w:r>
            <w:r w:rsidRPr="00F96CE2">
              <w:rPr>
                <w:rFonts w:asciiTheme="minorHAnsi"/>
                <w:b/>
                <w:color w:val="000000"/>
              </w:rPr>
              <w:t>螺栓</w:t>
            </w:r>
            <w:proofErr w:type="gramStart"/>
            <w:r w:rsidRPr="00F96CE2">
              <w:rPr>
                <w:rFonts w:asciiTheme="minorHAnsi"/>
                <w:color w:val="000000"/>
              </w:rPr>
              <w:t>鎖合於螺孔</w:t>
            </w:r>
            <w:proofErr w:type="gramEnd"/>
            <w:r w:rsidRPr="00F96CE2">
              <w:rPr>
                <w:rFonts w:asciiTheme="minorHAnsi"/>
                <w:color w:val="000000"/>
              </w:rPr>
              <w:t>將車刀定位</w:t>
            </w:r>
          </w:p>
        </w:tc>
      </w:tr>
      <w:tr w:rsidR="00152745" w:rsidRPr="00F96CE2" w:rsidTr="00B836FA">
        <w:tc>
          <w:tcPr>
            <w:tcW w:w="709" w:type="dxa"/>
          </w:tcPr>
          <w:p w:rsidR="00152745" w:rsidRPr="00F96CE2" w:rsidRDefault="00B836FA" w:rsidP="005A15A5">
            <w:pPr>
              <w:spacing w:line="480" w:lineRule="exact"/>
              <w:jc w:val="center"/>
              <w:rPr>
                <w:rFonts w:asciiTheme="minorHAnsi" w:hAnsiTheme="minorHAnsi"/>
                <w:color w:val="000000"/>
              </w:rPr>
            </w:pPr>
            <w:r w:rsidRPr="00F96CE2">
              <w:rPr>
                <w:rFonts w:asciiTheme="minorHAnsi" w:hAnsiTheme="minorHAnsi"/>
                <w:color w:val="000000"/>
              </w:rPr>
              <w:t>6</w:t>
            </w:r>
          </w:p>
        </w:tc>
        <w:tc>
          <w:tcPr>
            <w:tcW w:w="4678" w:type="dxa"/>
          </w:tcPr>
          <w:p w:rsidR="00152745" w:rsidRPr="00F96CE2" w:rsidRDefault="00152745" w:rsidP="005A15A5">
            <w:pPr>
              <w:spacing w:line="480" w:lineRule="exact"/>
              <w:rPr>
                <w:rFonts w:asciiTheme="minorHAnsi" w:hAnsiTheme="minorHAnsi"/>
                <w:color w:val="000000"/>
              </w:rPr>
            </w:pPr>
            <w:r w:rsidRPr="00F96CE2">
              <w:rPr>
                <w:rFonts w:asciiTheme="minorHAnsi"/>
                <w:b/>
                <w:color w:val="000000"/>
              </w:rPr>
              <w:t>銜接座</w:t>
            </w:r>
            <w:r w:rsidRPr="00F96CE2">
              <w:rPr>
                <w:rFonts w:asciiTheme="minorHAnsi"/>
                <w:color w:val="000000"/>
              </w:rPr>
              <w:t>，係供連接</w:t>
            </w:r>
            <w:proofErr w:type="gramStart"/>
            <w:r w:rsidRPr="00F96CE2">
              <w:rPr>
                <w:rFonts w:asciiTheme="minorHAnsi"/>
                <w:color w:val="000000"/>
              </w:rPr>
              <w:t>於座體</w:t>
            </w:r>
            <w:proofErr w:type="gramEnd"/>
            <w:r w:rsidRPr="00F96CE2">
              <w:rPr>
                <w:rFonts w:asciiTheme="minorHAnsi"/>
                <w:color w:val="000000"/>
              </w:rPr>
              <w:t>及工具機，其兩側係設有對應</w:t>
            </w:r>
            <w:proofErr w:type="gramStart"/>
            <w:r w:rsidRPr="00F96CE2">
              <w:rPr>
                <w:rFonts w:asciiTheme="minorHAnsi"/>
                <w:color w:val="000000"/>
              </w:rPr>
              <w:t>於座體固定孔之</w:t>
            </w:r>
            <w:r w:rsidRPr="00F96CE2">
              <w:rPr>
                <w:rFonts w:asciiTheme="minorHAnsi"/>
                <w:b/>
                <w:color w:val="000000"/>
              </w:rPr>
              <w:t>通孔</w:t>
            </w:r>
            <w:proofErr w:type="gramEnd"/>
          </w:p>
        </w:tc>
        <w:tc>
          <w:tcPr>
            <w:tcW w:w="4671" w:type="dxa"/>
          </w:tcPr>
          <w:p w:rsidR="00152745" w:rsidRPr="00F96CE2" w:rsidRDefault="00152745" w:rsidP="005A15A5">
            <w:pPr>
              <w:spacing w:line="480" w:lineRule="exact"/>
              <w:rPr>
                <w:rFonts w:asciiTheme="minorHAnsi" w:hAnsiTheme="minorHAnsi"/>
                <w:bCs/>
              </w:rPr>
            </w:pPr>
            <w:proofErr w:type="gramStart"/>
            <w:r w:rsidRPr="00F96CE2">
              <w:rPr>
                <w:rFonts w:asciiTheme="minorHAnsi" w:hAnsi="標楷體"/>
                <w:bCs/>
              </w:rPr>
              <w:t>被</w:t>
            </w:r>
            <w:r w:rsidRPr="00F96CE2">
              <w:rPr>
                <w:rFonts w:asciiTheme="minorHAnsi" w:hAnsi="標楷體"/>
              </w:rPr>
              <w:t>證四刀座</w:t>
            </w:r>
            <w:proofErr w:type="gramEnd"/>
            <w:r w:rsidRPr="00F96CE2">
              <w:rPr>
                <w:rFonts w:asciiTheme="minorHAnsi"/>
                <w:color w:val="000000"/>
              </w:rPr>
              <w:t>揭露</w:t>
            </w:r>
            <w:r w:rsidRPr="00F96CE2">
              <w:rPr>
                <w:rFonts w:asciiTheme="minorHAnsi"/>
                <w:b/>
                <w:color w:val="000000"/>
              </w:rPr>
              <w:t>銜接座</w:t>
            </w:r>
            <w:r w:rsidRPr="00F96CE2">
              <w:rPr>
                <w:rFonts w:asciiTheme="minorHAnsi"/>
                <w:color w:val="000000"/>
              </w:rPr>
              <w:t>，係供連接</w:t>
            </w:r>
            <w:proofErr w:type="gramStart"/>
            <w:r w:rsidRPr="00F96CE2">
              <w:rPr>
                <w:rFonts w:asciiTheme="minorHAnsi"/>
                <w:color w:val="000000"/>
              </w:rPr>
              <w:t>於座體</w:t>
            </w:r>
            <w:proofErr w:type="gramEnd"/>
            <w:r w:rsidRPr="00F96CE2">
              <w:rPr>
                <w:rFonts w:asciiTheme="minorHAnsi"/>
                <w:color w:val="000000"/>
              </w:rPr>
              <w:t>及工具機，其兩側係設有對應</w:t>
            </w:r>
            <w:proofErr w:type="gramStart"/>
            <w:r w:rsidRPr="00F96CE2">
              <w:rPr>
                <w:rFonts w:asciiTheme="minorHAnsi"/>
                <w:color w:val="000000"/>
              </w:rPr>
              <w:t>於座體固定孔之</w:t>
            </w:r>
            <w:r w:rsidRPr="00F96CE2">
              <w:rPr>
                <w:rFonts w:asciiTheme="minorHAnsi"/>
                <w:b/>
                <w:color w:val="000000"/>
              </w:rPr>
              <w:t>通孔</w:t>
            </w:r>
            <w:proofErr w:type="gramEnd"/>
          </w:p>
        </w:tc>
      </w:tr>
    </w:tbl>
    <w:p w:rsidR="00152745" w:rsidRPr="00F96CE2" w:rsidRDefault="00152745" w:rsidP="0003738E">
      <w:pPr>
        <w:kinsoku w:val="0"/>
        <w:overflowPunct w:val="0"/>
        <w:autoSpaceDE w:val="0"/>
        <w:autoSpaceDN w:val="0"/>
        <w:rPr>
          <w:rFonts w:asciiTheme="minorHAnsi" w:hAnsiTheme="minorHAnsi"/>
        </w:rPr>
      </w:pPr>
    </w:p>
    <w:p w:rsidR="005A15A5" w:rsidRDefault="005A15A5">
      <w:pPr>
        <w:widowControl/>
        <w:rPr>
          <w:rFonts w:asciiTheme="minorHAnsi" w:eastAsia="標楷體" w:hAnsiTheme="minorHAnsi"/>
          <w:b/>
          <w:sz w:val="28"/>
          <w:szCs w:val="28"/>
        </w:rPr>
      </w:pPr>
      <w:r>
        <w:rPr>
          <w:rFonts w:asciiTheme="minorHAnsi" w:eastAsia="標楷體" w:hAnsiTheme="minorHAnsi"/>
          <w:b/>
          <w:sz w:val="28"/>
          <w:szCs w:val="28"/>
        </w:rPr>
        <w:br w:type="page"/>
      </w:r>
    </w:p>
    <w:p w:rsidR="00B05861" w:rsidRPr="00F96CE2" w:rsidRDefault="00B05861" w:rsidP="0003738E">
      <w:pPr>
        <w:kinsoku w:val="0"/>
        <w:overflowPunct w:val="0"/>
        <w:autoSpaceDE w:val="0"/>
        <w:autoSpaceDN w:val="0"/>
        <w:rPr>
          <w:rFonts w:asciiTheme="minorHAnsi" w:hAnsiTheme="minorHAnsi"/>
        </w:rPr>
      </w:pPr>
      <w:r w:rsidRPr="00F96CE2">
        <w:rPr>
          <w:rFonts w:asciiTheme="minorHAnsi" w:eastAsia="標楷體" w:hAnsiTheme="minorHAnsi"/>
          <w:b/>
          <w:sz w:val="28"/>
          <w:szCs w:val="28"/>
        </w:rPr>
        <w:lastRenderedPageBreak/>
        <w:t>附表</w:t>
      </w:r>
      <w:r w:rsidRPr="00F96CE2">
        <w:rPr>
          <w:rFonts w:asciiTheme="minorHAnsi" w:eastAsia="標楷體" w:hAnsiTheme="minorHAnsi"/>
          <w:b/>
          <w:sz w:val="28"/>
          <w:szCs w:val="28"/>
        </w:rPr>
        <w:t>2</w:t>
      </w:r>
    </w:p>
    <w:tbl>
      <w:tblPr>
        <w:tblW w:w="1005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678"/>
        <w:gridCol w:w="4671"/>
      </w:tblGrid>
      <w:tr w:rsidR="00B05861" w:rsidRPr="00F96CE2" w:rsidTr="00B05861">
        <w:tc>
          <w:tcPr>
            <w:tcW w:w="709" w:type="dxa"/>
          </w:tcPr>
          <w:p w:rsidR="00B05861" w:rsidRPr="00F96CE2" w:rsidRDefault="00B05861" w:rsidP="005A15A5">
            <w:pPr>
              <w:spacing w:line="480" w:lineRule="exact"/>
              <w:jc w:val="center"/>
              <w:rPr>
                <w:rFonts w:asciiTheme="minorHAnsi" w:hAnsiTheme="minorHAnsi" w:cs="細明體"/>
                <w:b/>
                <w:kern w:val="0"/>
                <w:szCs w:val="28"/>
              </w:rPr>
            </w:pPr>
            <w:r w:rsidRPr="00F96CE2">
              <w:rPr>
                <w:rFonts w:asciiTheme="minorHAnsi" w:hAnsi="標楷體" w:cs="細明體"/>
                <w:b/>
                <w:kern w:val="0"/>
                <w:szCs w:val="28"/>
              </w:rPr>
              <w:t>編號</w:t>
            </w:r>
          </w:p>
        </w:tc>
        <w:tc>
          <w:tcPr>
            <w:tcW w:w="4678" w:type="dxa"/>
          </w:tcPr>
          <w:p w:rsidR="00B05861" w:rsidRPr="00F96CE2" w:rsidRDefault="00B05861" w:rsidP="005A15A5">
            <w:pPr>
              <w:spacing w:line="480" w:lineRule="exact"/>
              <w:jc w:val="center"/>
              <w:rPr>
                <w:rFonts w:asciiTheme="minorHAnsi" w:hAnsiTheme="minorHAnsi" w:cs="細明體"/>
                <w:b/>
                <w:kern w:val="0"/>
                <w:szCs w:val="28"/>
              </w:rPr>
            </w:pPr>
            <w:r w:rsidRPr="00F96CE2">
              <w:rPr>
                <w:rFonts w:asciiTheme="minorHAnsi" w:hAnsi="標楷體" w:cs="細明體"/>
                <w:b/>
                <w:kern w:val="0"/>
                <w:szCs w:val="28"/>
              </w:rPr>
              <w:t>系爭專利</w:t>
            </w:r>
            <w:r w:rsidRPr="00F96CE2">
              <w:rPr>
                <w:rFonts w:asciiTheme="minorHAnsi" w:hAnsiTheme="minorHAnsi" w:cs="細明體"/>
                <w:b/>
                <w:kern w:val="0"/>
                <w:szCs w:val="28"/>
              </w:rPr>
              <w:t>2</w:t>
            </w:r>
            <w:r w:rsidRPr="00F96CE2">
              <w:rPr>
                <w:rFonts w:asciiTheme="minorHAnsi" w:hAnsi="標楷體" w:cs="細明體"/>
                <w:b/>
                <w:kern w:val="0"/>
                <w:szCs w:val="28"/>
              </w:rPr>
              <w:t>申請專利範圍第</w:t>
            </w:r>
            <w:r w:rsidRPr="00F96CE2">
              <w:rPr>
                <w:rFonts w:asciiTheme="minorHAnsi" w:hAnsiTheme="minorHAnsi" w:cs="細明體"/>
                <w:b/>
                <w:kern w:val="0"/>
                <w:szCs w:val="28"/>
              </w:rPr>
              <w:t>1</w:t>
            </w:r>
            <w:r w:rsidRPr="00F96CE2">
              <w:rPr>
                <w:rFonts w:asciiTheme="minorHAnsi" w:hAnsi="標楷體" w:cs="細明體"/>
                <w:b/>
                <w:kern w:val="0"/>
                <w:szCs w:val="28"/>
              </w:rPr>
              <w:t>項</w:t>
            </w:r>
          </w:p>
        </w:tc>
        <w:tc>
          <w:tcPr>
            <w:tcW w:w="4671" w:type="dxa"/>
          </w:tcPr>
          <w:p w:rsidR="00B05861" w:rsidRPr="00F96CE2" w:rsidRDefault="00B05861" w:rsidP="005A15A5">
            <w:pPr>
              <w:spacing w:line="480" w:lineRule="exact"/>
              <w:jc w:val="center"/>
              <w:rPr>
                <w:rFonts w:asciiTheme="minorHAnsi" w:hAnsiTheme="minorHAnsi" w:cs="新細明體"/>
                <w:b/>
                <w:kern w:val="0"/>
                <w:szCs w:val="28"/>
              </w:rPr>
            </w:pPr>
            <w:proofErr w:type="gramStart"/>
            <w:r w:rsidRPr="00F96CE2">
              <w:rPr>
                <w:rFonts w:asciiTheme="minorHAnsi" w:hAnsi="標楷體"/>
                <w:b/>
                <w:bCs/>
              </w:rPr>
              <w:t>被</w:t>
            </w:r>
            <w:r w:rsidRPr="00F96CE2">
              <w:rPr>
                <w:rFonts w:asciiTheme="minorHAnsi" w:hAnsi="標楷體"/>
                <w:b/>
                <w:szCs w:val="28"/>
              </w:rPr>
              <w:t>證</w:t>
            </w:r>
            <w:proofErr w:type="gramEnd"/>
            <w:r w:rsidRPr="00F96CE2">
              <w:rPr>
                <w:rFonts w:asciiTheme="minorHAnsi" w:hAnsi="標楷體"/>
                <w:b/>
                <w:szCs w:val="28"/>
              </w:rPr>
              <w:t>四</w:t>
            </w:r>
          </w:p>
        </w:tc>
      </w:tr>
      <w:tr w:rsidR="00B05861" w:rsidRPr="00F96CE2" w:rsidTr="00B05861">
        <w:tc>
          <w:tcPr>
            <w:tcW w:w="709" w:type="dxa"/>
          </w:tcPr>
          <w:p w:rsidR="00B05861" w:rsidRPr="00F96CE2" w:rsidRDefault="00B05861" w:rsidP="005A15A5">
            <w:pPr>
              <w:spacing w:line="480" w:lineRule="exact"/>
              <w:jc w:val="center"/>
              <w:rPr>
                <w:rFonts w:asciiTheme="minorHAnsi" w:hAnsiTheme="minorHAnsi"/>
                <w:color w:val="000000"/>
              </w:rPr>
            </w:pPr>
            <w:r w:rsidRPr="00F96CE2">
              <w:rPr>
                <w:rFonts w:asciiTheme="minorHAnsi" w:hAnsiTheme="minorHAnsi"/>
                <w:color w:val="000000"/>
              </w:rPr>
              <w:t>1</w:t>
            </w:r>
          </w:p>
        </w:tc>
        <w:tc>
          <w:tcPr>
            <w:tcW w:w="4678" w:type="dxa"/>
          </w:tcPr>
          <w:p w:rsidR="00B05861" w:rsidRPr="00F96CE2" w:rsidRDefault="00B05861" w:rsidP="005A15A5">
            <w:pPr>
              <w:spacing w:line="480" w:lineRule="exact"/>
              <w:rPr>
                <w:rFonts w:asciiTheme="minorHAnsi" w:hAnsiTheme="minorHAnsi"/>
                <w:color w:val="FF0000"/>
              </w:rPr>
            </w:pPr>
            <w:r w:rsidRPr="00F96CE2">
              <w:rPr>
                <w:rFonts w:asciiTheme="minorHAnsi" w:hAnsi="標楷體" w:cs="Arial"/>
                <w:color w:val="000000"/>
              </w:rPr>
              <w:t>一種</w:t>
            </w:r>
            <w:r w:rsidRPr="00F96CE2">
              <w:rPr>
                <w:rFonts w:asciiTheme="minorHAnsi" w:hAnsi="標楷體"/>
                <w:b/>
                <w:color w:val="000000"/>
              </w:rPr>
              <w:t>工具機夾具</w:t>
            </w:r>
            <w:r w:rsidRPr="00F96CE2">
              <w:rPr>
                <w:rFonts w:asciiTheme="minorHAnsi" w:hAnsi="標楷體"/>
                <w:color w:val="000000"/>
              </w:rPr>
              <w:t>之改良結構，包含</w:t>
            </w:r>
          </w:p>
        </w:tc>
        <w:tc>
          <w:tcPr>
            <w:tcW w:w="4671" w:type="dxa"/>
          </w:tcPr>
          <w:p w:rsidR="00B05861" w:rsidRPr="00F96CE2" w:rsidRDefault="00B05861" w:rsidP="005A15A5">
            <w:pPr>
              <w:spacing w:line="480" w:lineRule="exact"/>
              <w:rPr>
                <w:rFonts w:asciiTheme="minorHAnsi" w:hAnsiTheme="minorHAnsi"/>
                <w:color w:val="FF0000"/>
              </w:rPr>
            </w:pPr>
            <w:proofErr w:type="gramStart"/>
            <w:r w:rsidRPr="00F96CE2">
              <w:rPr>
                <w:rFonts w:asciiTheme="minorHAnsi" w:hAnsi="標楷體"/>
                <w:bCs/>
              </w:rPr>
              <w:t>被</w:t>
            </w:r>
            <w:r w:rsidRPr="00F96CE2">
              <w:rPr>
                <w:rFonts w:asciiTheme="minorHAnsi" w:hAnsi="標楷體"/>
              </w:rPr>
              <w:t>證</w:t>
            </w:r>
            <w:proofErr w:type="gramEnd"/>
            <w:r w:rsidRPr="00F96CE2">
              <w:rPr>
                <w:rFonts w:asciiTheme="minorHAnsi" w:hAnsi="標楷體"/>
              </w:rPr>
              <w:t>四夾具</w:t>
            </w:r>
            <w:r w:rsidRPr="00F96CE2">
              <w:rPr>
                <w:rFonts w:asciiTheme="minorHAnsi" w:hAnsi="標楷體"/>
                <w:color w:val="000000"/>
              </w:rPr>
              <w:t>揭露</w:t>
            </w:r>
            <w:r w:rsidRPr="00F96CE2">
              <w:rPr>
                <w:rFonts w:asciiTheme="minorHAnsi" w:hAnsi="標楷體"/>
                <w:b/>
                <w:color w:val="000000"/>
              </w:rPr>
              <w:t>工具機夾具</w:t>
            </w:r>
            <w:r w:rsidRPr="00F96CE2">
              <w:rPr>
                <w:rFonts w:asciiTheme="minorHAnsi" w:hAnsi="標楷體"/>
                <w:color w:val="000000"/>
              </w:rPr>
              <w:t>之改良結構，包含</w:t>
            </w:r>
          </w:p>
        </w:tc>
      </w:tr>
      <w:tr w:rsidR="00B05861" w:rsidRPr="00F96CE2" w:rsidTr="00B05861">
        <w:tc>
          <w:tcPr>
            <w:tcW w:w="709" w:type="dxa"/>
          </w:tcPr>
          <w:p w:rsidR="00B05861" w:rsidRPr="00F96CE2" w:rsidRDefault="00B05861" w:rsidP="005A15A5">
            <w:pPr>
              <w:spacing w:line="480" w:lineRule="exact"/>
              <w:jc w:val="center"/>
              <w:rPr>
                <w:rFonts w:asciiTheme="minorHAnsi" w:hAnsiTheme="minorHAnsi"/>
                <w:color w:val="000000"/>
              </w:rPr>
            </w:pPr>
            <w:r w:rsidRPr="00F96CE2">
              <w:rPr>
                <w:rFonts w:asciiTheme="minorHAnsi" w:hAnsiTheme="minorHAnsi"/>
                <w:color w:val="000000"/>
              </w:rPr>
              <w:t>2</w:t>
            </w:r>
          </w:p>
        </w:tc>
        <w:tc>
          <w:tcPr>
            <w:tcW w:w="4678" w:type="dxa"/>
          </w:tcPr>
          <w:p w:rsidR="00B05861" w:rsidRPr="00F96CE2" w:rsidRDefault="00B05861" w:rsidP="005A15A5">
            <w:pPr>
              <w:spacing w:line="480" w:lineRule="exact"/>
              <w:rPr>
                <w:rFonts w:asciiTheme="minorHAnsi" w:hAnsiTheme="minorHAnsi"/>
                <w:color w:val="FF0000"/>
                <w:spacing w:val="20"/>
                <w:kern w:val="0"/>
                <w:szCs w:val="28"/>
              </w:rPr>
            </w:pPr>
            <w:proofErr w:type="gramStart"/>
            <w:r w:rsidRPr="00F96CE2">
              <w:rPr>
                <w:rFonts w:asciiTheme="minorHAnsi" w:hAnsi="標楷體"/>
                <w:b/>
                <w:color w:val="000000"/>
              </w:rPr>
              <w:t>滑座</w:t>
            </w:r>
            <w:r w:rsidRPr="00F96CE2">
              <w:rPr>
                <w:rFonts w:asciiTheme="minorHAnsi" w:hAnsi="標楷體"/>
                <w:color w:val="000000"/>
              </w:rPr>
              <w:t>，係裝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設於工具機之</w:t>
            </w:r>
            <w:r w:rsidRPr="00F96CE2">
              <w:rPr>
                <w:rFonts w:asciiTheme="minorHAnsi" w:hAnsi="標楷體"/>
                <w:b/>
                <w:color w:val="000000"/>
              </w:rPr>
              <w:t>機座</w:t>
            </w:r>
            <w:r w:rsidRPr="00F96CE2">
              <w:rPr>
                <w:rFonts w:asciiTheme="minorHAnsi" w:hAnsi="標楷體"/>
                <w:color w:val="000000"/>
              </w:rPr>
              <w:t>，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沿機座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內、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外滑移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，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其概呈</w:t>
            </w:r>
            <w:proofErr w:type="gramEnd"/>
            <w:r w:rsidRPr="00F96CE2">
              <w:rPr>
                <w:rFonts w:asciiTheme="minorHAnsi" w:hAnsiTheme="minorHAnsi"/>
                <w:color w:val="000000"/>
              </w:rPr>
              <w:t>L</w:t>
            </w:r>
            <w:r w:rsidRPr="00F96CE2">
              <w:rPr>
                <w:rFonts w:asciiTheme="minorHAnsi" w:hAnsi="標楷體"/>
                <w:color w:val="000000"/>
              </w:rPr>
              <w:t>狀，於其垂直段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設有</w:t>
            </w:r>
            <w:r w:rsidRPr="00F96CE2">
              <w:rPr>
                <w:rFonts w:asciiTheme="minorHAnsi" w:hAnsi="標楷體"/>
                <w:b/>
                <w:color w:val="000000"/>
              </w:rPr>
              <w:t>通孔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，於通孔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的底緣延伸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有較小徑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之</w:t>
            </w:r>
            <w:r w:rsidRPr="00F96CE2">
              <w:rPr>
                <w:rFonts w:asciiTheme="minorHAnsi" w:hAnsi="標楷體"/>
                <w:b/>
                <w:color w:val="000000"/>
              </w:rPr>
              <w:t>螺孔</w:t>
            </w:r>
            <w:proofErr w:type="gramEnd"/>
          </w:p>
        </w:tc>
        <w:tc>
          <w:tcPr>
            <w:tcW w:w="4671" w:type="dxa"/>
          </w:tcPr>
          <w:p w:rsidR="00B05861" w:rsidRPr="00F96CE2" w:rsidRDefault="00B05861" w:rsidP="005A15A5">
            <w:pPr>
              <w:spacing w:line="480" w:lineRule="exact"/>
              <w:rPr>
                <w:rFonts w:asciiTheme="minorHAnsi" w:hAnsiTheme="minorHAnsi"/>
                <w:color w:val="000000" w:themeColor="text1"/>
                <w:szCs w:val="28"/>
              </w:rPr>
            </w:pPr>
            <w:proofErr w:type="gramStart"/>
            <w:r w:rsidRPr="00F96CE2">
              <w:rPr>
                <w:rFonts w:asciiTheme="minorHAnsi" w:hAnsi="標楷體"/>
                <w:bCs/>
                <w:color w:val="000000" w:themeColor="text1"/>
              </w:rPr>
              <w:t>被</w:t>
            </w:r>
            <w:r w:rsidRPr="00F96CE2">
              <w:rPr>
                <w:rFonts w:asciiTheme="minorHAnsi" w:hAnsi="標楷體"/>
                <w:color w:val="000000" w:themeColor="text1"/>
              </w:rPr>
              <w:t>證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四夾具揭露</w:t>
            </w:r>
            <w:proofErr w:type="gramStart"/>
            <w:r w:rsidRPr="00F96CE2">
              <w:rPr>
                <w:rFonts w:asciiTheme="minorHAnsi" w:hAnsi="標楷體"/>
                <w:b/>
                <w:color w:val="000000" w:themeColor="text1"/>
              </w:rPr>
              <w:t>滑座</w:t>
            </w:r>
            <w:r w:rsidRPr="00F96CE2">
              <w:rPr>
                <w:rFonts w:asciiTheme="minorHAnsi" w:hAnsi="標楷體"/>
                <w:color w:val="000000" w:themeColor="text1"/>
              </w:rPr>
              <w:t>，係裝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設於工具機之</w:t>
            </w:r>
            <w:r w:rsidRPr="00F96CE2">
              <w:rPr>
                <w:rFonts w:asciiTheme="minorHAnsi" w:hAnsi="標楷體"/>
                <w:b/>
                <w:color w:val="000000" w:themeColor="text1"/>
              </w:rPr>
              <w:t>機座</w:t>
            </w:r>
            <w:r w:rsidRPr="00F96CE2">
              <w:rPr>
                <w:rFonts w:asciiTheme="minorHAnsi" w:hAnsi="標楷體"/>
                <w:color w:val="000000" w:themeColor="text1"/>
              </w:rPr>
              <w:t>，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沿機座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內、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外滑移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，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其概呈</w:t>
            </w:r>
            <w:proofErr w:type="gramEnd"/>
            <w:r w:rsidRPr="00F96CE2">
              <w:rPr>
                <w:rFonts w:asciiTheme="minorHAnsi" w:hAnsiTheme="minorHAnsi"/>
                <w:color w:val="000000" w:themeColor="text1"/>
              </w:rPr>
              <w:t>L</w:t>
            </w:r>
            <w:r w:rsidRPr="00F96CE2">
              <w:rPr>
                <w:rFonts w:asciiTheme="minorHAnsi" w:hAnsi="標楷體"/>
                <w:color w:val="000000" w:themeColor="text1"/>
              </w:rPr>
              <w:t>狀，於其垂直段設有可供定位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桿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設入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之</w:t>
            </w:r>
            <w:r w:rsidRPr="00F96CE2">
              <w:rPr>
                <w:rFonts w:asciiTheme="minorHAnsi" w:hAnsi="標楷體"/>
                <w:b/>
                <w:color w:val="000000" w:themeColor="text1"/>
              </w:rPr>
              <w:t>通孔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，及被上</w:t>
            </w:r>
            <w:r w:rsidRPr="00F96CE2">
              <w:rPr>
                <w:rFonts w:asciiTheme="minorHAnsi" w:hAnsi="標楷體"/>
                <w:color w:val="000000" w:themeColor="text1"/>
              </w:rPr>
              <w:t>證三實物</w:t>
            </w:r>
            <w:proofErr w:type="gramStart"/>
            <w:r w:rsidRPr="00F96CE2">
              <w:rPr>
                <w:rFonts w:asciiTheme="minorHAnsi" w:hAnsi="標楷體"/>
                <w:bCs/>
                <w:color w:val="000000" w:themeColor="text1"/>
              </w:rPr>
              <w:t>揭露</w:t>
            </w:r>
            <w:r w:rsidRPr="00F96CE2">
              <w:rPr>
                <w:rFonts w:asciiTheme="minorHAnsi" w:hAnsi="標楷體"/>
                <w:color w:val="000000" w:themeColor="text1"/>
              </w:rPr>
              <w:t>滑座</w:t>
            </w:r>
            <w:r w:rsidRPr="00F96CE2">
              <w:rPr>
                <w:rFonts w:asciiTheme="minorHAnsi"/>
                <w:color w:val="000000" w:themeColor="text1"/>
              </w:rPr>
              <w:t>於通孔的底緣延伸</w:t>
            </w:r>
            <w:proofErr w:type="gramEnd"/>
            <w:r w:rsidRPr="00F96CE2">
              <w:rPr>
                <w:rFonts w:asciiTheme="minorHAnsi"/>
                <w:color w:val="000000" w:themeColor="text1"/>
              </w:rPr>
              <w:t>有較小徑</w:t>
            </w:r>
            <w:proofErr w:type="gramStart"/>
            <w:r w:rsidRPr="00F96CE2">
              <w:rPr>
                <w:rFonts w:asciiTheme="minorHAnsi"/>
                <w:color w:val="000000" w:themeColor="text1"/>
              </w:rPr>
              <w:t>之</w:t>
            </w:r>
            <w:r w:rsidRPr="00F96CE2">
              <w:rPr>
                <w:rFonts w:asciiTheme="minorHAnsi"/>
                <w:b/>
                <w:color w:val="000000" w:themeColor="text1"/>
              </w:rPr>
              <w:t>螺孔</w:t>
            </w:r>
            <w:proofErr w:type="gramEnd"/>
          </w:p>
        </w:tc>
      </w:tr>
      <w:tr w:rsidR="00B05861" w:rsidRPr="00F96CE2" w:rsidTr="00B05861">
        <w:tc>
          <w:tcPr>
            <w:tcW w:w="709" w:type="dxa"/>
          </w:tcPr>
          <w:p w:rsidR="00B05861" w:rsidRPr="00F96CE2" w:rsidRDefault="00B05861" w:rsidP="005A15A5">
            <w:pPr>
              <w:spacing w:line="480" w:lineRule="exact"/>
              <w:jc w:val="center"/>
              <w:rPr>
                <w:rFonts w:asciiTheme="minorHAnsi" w:hAnsiTheme="minorHAnsi"/>
                <w:color w:val="000000"/>
              </w:rPr>
            </w:pPr>
            <w:r w:rsidRPr="00F96CE2">
              <w:rPr>
                <w:rFonts w:asciiTheme="minorHAnsi" w:hAnsiTheme="minorHAnsi"/>
                <w:color w:val="000000"/>
              </w:rPr>
              <w:t>3</w:t>
            </w:r>
          </w:p>
        </w:tc>
        <w:tc>
          <w:tcPr>
            <w:tcW w:w="4678" w:type="dxa"/>
          </w:tcPr>
          <w:p w:rsidR="00B05861" w:rsidRPr="00F96CE2" w:rsidRDefault="00B05861" w:rsidP="005A15A5">
            <w:pPr>
              <w:spacing w:line="480" w:lineRule="exact"/>
              <w:rPr>
                <w:rFonts w:asciiTheme="minorHAnsi" w:hAnsiTheme="minorHAnsi"/>
                <w:color w:val="FF0000"/>
                <w:spacing w:val="20"/>
                <w:kern w:val="0"/>
              </w:rPr>
            </w:pPr>
            <w:proofErr w:type="gramStart"/>
            <w:r w:rsidRPr="00F96CE2">
              <w:rPr>
                <w:rFonts w:asciiTheme="minorHAnsi" w:hAnsi="標楷體"/>
                <w:b/>
                <w:color w:val="000000"/>
              </w:rPr>
              <w:t>夾持件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，係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供夾置待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加工物，其表面設有貫穿之</w:t>
            </w:r>
            <w:proofErr w:type="gramStart"/>
            <w:r w:rsidRPr="00F96CE2">
              <w:rPr>
                <w:rFonts w:asciiTheme="minorHAnsi" w:hAnsi="標楷體"/>
                <w:b/>
                <w:color w:val="000000"/>
              </w:rPr>
              <w:t>固定孔</w:t>
            </w:r>
            <w:proofErr w:type="gramEnd"/>
          </w:p>
        </w:tc>
        <w:tc>
          <w:tcPr>
            <w:tcW w:w="4671" w:type="dxa"/>
          </w:tcPr>
          <w:p w:rsidR="00B05861" w:rsidRPr="00F96CE2" w:rsidRDefault="00B05861" w:rsidP="005A15A5">
            <w:pPr>
              <w:spacing w:line="480" w:lineRule="exact"/>
              <w:rPr>
                <w:rFonts w:asciiTheme="minorHAnsi" w:hAnsiTheme="minorHAnsi" w:cs="新細明體"/>
                <w:color w:val="000000" w:themeColor="text1"/>
                <w:kern w:val="0"/>
              </w:rPr>
            </w:pPr>
            <w:proofErr w:type="gramStart"/>
            <w:r w:rsidRPr="00F96CE2">
              <w:rPr>
                <w:rFonts w:asciiTheme="minorHAnsi" w:hAnsi="標楷體"/>
                <w:bCs/>
                <w:color w:val="000000" w:themeColor="text1"/>
              </w:rPr>
              <w:t>被</w:t>
            </w:r>
            <w:r w:rsidRPr="00F96CE2">
              <w:rPr>
                <w:rFonts w:asciiTheme="minorHAnsi" w:hAnsi="標楷體"/>
                <w:color w:val="000000" w:themeColor="text1"/>
              </w:rPr>
              <w:t>證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四夾具揭露</w:t>
            </w:r>
            <w:proofErr w:type="gramStart"/>
            <w:r w:rsidRPr="00F96CE2">
              <w:rPr>
                <w:rFonts w:asciiTheme="minorHAnsi" w:hAnsi="標楷體"/>
                <w:b/>
                <w:color w:val="000000" w:themeColor="text1"/>
              </w:rPr>
              <w:t>夾持件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，係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供夾置待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加工物，其表面設有貫穿之</w:t>
            </w:r>
            <w:proofErr w:type="gramStart"/>
            <w:r w:rsidRPr="00F96CE2">
              <w:rPr>
                <w:rFonts w:asciiTheme="minorHAnsi" w:hAnsi="標楷體"/>
                <w:b/>
                <w:color w:val="000000" w:themeColor="text1"/>
              </w:rPr>
              <w:t>固定孔</w:t>
            </w:r>
            <w:proofErr w:type="gramEnd"/>
          </w:p>
        </w:tc>
      </w:tr>
      <w:tr w:rsidR="00B05861" w:rsidRPr="00F96CE2" w:rsidTr="00B05861">
        <w:tc>
          <w:tcPr>
            <w:tcW w:w="709" w:type="dxa"/>
          </w:tcPr>
          <w:p w:rsidR="00B05861" w:rsidRPr="00F96CE2" w:rsidRDefault="00B05861" w:rsidP="005A15A5">
            <w:pPr>
              <w:spacing w:line="480" w:lineRule="exact"/>
              <w:jc w:val="center"/>
              <w:rPr>
                <w:rFonts w:asciiTheme="minorHAnsi" w:hAnsiTheme="minorHAnsi"/>
                <w:color w:val="000000"/>
              </w:rPr>
            </w:pPr>
            <w:r w:rsidRPr="00F96CE2">
              <w:rPr>
                <w:rFonts w:asciiTheme="minorHAnsi" w:hAnsiTheme="minorHAnsi"/>
                <w:color w:val="000000"/>
              </w:rPr>
              <w:t>4</w:t>
            </w:r>
          </w:p>
        </w:tc>
        <w:tc>
          <w:tcPr>
            <w:tcW w:w="4678" w:type="dxa"/>
          </w:tcPr>
          <w:p w:rsidR="00B05861" w:rsidRPr="00F96CE2" w:rsidRDefault="00B05861" w:rsidP="005A15A5">
            <w:pPr>
              <w:spacing w:line="480" w:lineRule="exact"/>
              <w:rPr>
                <w:rFonts w:asciiTheme="minorHAnsi" w:hAnsiTheme="minorHAnsi" w:cs="Arial"/>
                <w:color w:val="000000"/>
              </w:rPr>
            </w:pPr>
            <w:proofErr w:type="gramStart"/>
            <w:r w:rsidRPr="00F96CE2">
              <w:rPr>
                <w:rFonts w:asciiTheme="minorHAnsi" w:hAnsi="標楷體"/>
                <w:color w:val="000000"/>
              </w:rPr>
              <w:t>一</w:t>
            </w:r>
            <w:proofErr w:type="gramEnd"/>
            <w:r w:rsidRPr="00F96CE2">
              <w:rPr>
                <w:rFonts w:asciiTheme="minorHAnsi" w:hAnsi="標楷體"/>
                <w:b/>
                <w:color w:val="000000"/>
              </w:rPr>
              <w:t>定位</w:t>
            </w:r>
            <w:proofErr w:type="gramStart"/>
            <w:r w:rsidRPr="00F96CE2">
              <w:rPr>
                <w:rFonts w:asciiTheme="minorHAnsi" w:hAnsi="標楷體"/>
                <w:b/>
                <w:color w:val="000000"/>
              </w:rPr>
              <w:t>桿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，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係呈中空狀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，以供於穿過夾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持件之固定孔，套於滑座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垂直段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之通孔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，並藉由一</w:t>
            </w:r>
            <w:proofErr w:type="gramStart"/>
            <w:r w:rsidRPr="00F96CE2">
              <w:rPr>
                <w:rFonts w:asciiTheme="minorHAnsi" w:hAnsi="標楷體"/>
                <w:b/>
                <w:color w:val="000000"/>
              </w:rPr>
              <w:t>螺栓</w:t>
            </w:r>
            <w:r w:rsidRPr="00F96CE2">
              <w:rPr>
                <w:rFonts w:asciiTheme="minorHAnsi" w:hAnsi="標楷體"/>
                <w:color w:val="000000"/>
              </w:rPr>
              <w:t>穿設該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定位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桿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底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端鎖合於螺孔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，使其呈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鬆配狀</w:t>
            </w:r>
            <w:proofErr w:type="gramEnd"/>
          </w:p>
        </w:tc>
        <w:tc>
          <w:tcPr>
            <w:tcW w:w="4671" w:type="dxa"/>
          </w:tcPr>
          <w:p w:rsidR="00B05861" w:rsidRPr="00F96CE2" w:rsidRDefault="00B05861" w:rsidP="005A15A5">
            <w:pPr>
              <w:spacing w:line="480" w:lineRule="exact"/>
              <w:rPr>
                <w:rFonts w:asciiTheme="minorHAnsi" w:hAnsiTheme="minorHAnsi"/>
                <w:color w:val="000000" w:themeColor="text1"/>
              </w:rPr>
            </w:pPr>
            <w:proofErr w:type="gramStart"/>
            <w:r w:rsidRPr="00F96CE2">
              <w:rPr>
                <w:rFonts w:asciiTheme="minorHAnsi" w:hAnsi="標楷體"/>
                <w:bCs/>
                <w:color w:val="000000" w:themeColor="text1"/>
              </w:rPr>
              <w:t>被</w:t>
            </w:r>
            <w:r w:rsidRPr="00F96CE2">
              <w:rPr>
                <w:rFonts w:asciiTheme="minorHAnsi" w:hAnsi="標楷體"/>
                <w:color w:val="000000" w:themeColor="text1"/>
              </w:rPr>
              <w:t>證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四夾具揭露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一</w:t>
            </w:r>
            <w:proofErr w:type="gramEnd"/>
            <w:r w:rsidRPr="00F96CE2">
              <w:rPr>
                <w:rFonts w:asciiTheme="minorHAnsi" w:hAnsi="標楷體"/>
                <w:b/>
                <w:color w:val="000000" w:themeColor="text1"/>
              </w:rPr>
              <w:t>定位</w:t>
            </w:r>
            <w:proofErr w:type="gramStart"/>
            <w:r w:rsidRPr="00F96CE2">
              <w:rPr>
                <w:rFonts w:asciiTheme="minorHAnsi" w:hAnsi="標楷體"/>
                <w:b/>
                <w:color w:val="000000" w:themeColor="text1"/>
              </w:rPr>
              <w:t>桿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，以供於穿過夾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持件之固定孔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，定位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桿套於滑座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垂直段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之通孔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，及被上</w:t>
            </w:r>
            <w:r w:rsidRPr="00F96CE2">
              <w:rPr>
                <w:rFonts w:asciiTheme="minorHAnsi" w:hAnsi="標楷體"/>
                <w:color w:val="000000" w:themeColor="text1"/>
              </w:rPr>
              <w:t>證三實物</w:t>
            </w:r>
            <w:r w:rsidRPr="00F96CE2">
              <w:rPr>
                <w:rFonts w:asciiTheme="minorHAnsi" w:hAnsi="標楷體"/>
                <w:bCs/>
                <w:color w:val="000000" w:themeColor="text1"/>
              </w:rPr>
              <w:t>揭露</w:t>
            </w:r>
            <w:r w:rsidRPr="00F96CE2">
              <w:rPr>
                <w:rFonts w:asciiTheme="minorHAnsi" w:hAnsi="標楷體"/>
                <w:color w:val="000000" w:themeColor="text1"/>
              </w:rPr>
              <w:t>定位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桿係呈中空狀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，並藉由一</w:t>
            </w:r>
            <w:proofErr w:type="gramStart"/>
            <w:r w:rsidRPr="00F96CE2">
              <w:rPr>
                <w:rFonts w:asciiTheme="minorHAnsi" w:hAnsi="標楷體"/>
                <w:b/>
                <w:color w:val="000000" w:themeColor="text1"/>
              </w:rPr>
              <w:t>螺栓</w:t>
            </w:r>
            <w:r w:rsidRPr="00F96CE2">
              <w:rPr>
                <w:rFonts w:asciiTheme="minorHAnsi" w:hAnsi="標楷體"/>
                <w:color w:val="000000" w:themeColor="text1"/>
              </w:rPr>
              <w:t>穿設該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定位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桿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底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端鎖合於螺孔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，使其呈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鬆配狀</w:t>
            </w:r>
            <w:proofErr w:type="gramEnd"/>
          </w:p>
        </w:tc>
      </w:tr>
      <w:tr w:rsidR="00B05861" w:rsidRPr="00F96CE2" w:rsidTr="00B05861">
        <w:tc>
          <w:tcPr>
            <w:tcW w:w="709" w:type="dxa"/>
          </w:tcPr>
          <w:p w:rsidR="00B05861" w:rsidRPr="00F96CE2" w:rsidRDefault="00B05861" w:rsidP="005A15A5">
            <w:pPr>
              <w:spacing w:line="480" w:lineRule="exact"/>
              <w:jc w:val="center"/>
              <w:rPr>
                <w:rFonts w:asciiTheme="minorHAnsi" w:hAnsiTheme="minorHAnsi"/>
                <w:color w:val="000000"/>
              </w:rPr>
            </w:pPr>
            <w:r w:rsidRPr="00F96CE2">
              <w:rPr>
                <w:rFonts w:asciiTheme="minorHAnsi" w:hAnsiTheme="minorHAnsi"/>
                <w:color w:val="000000"/>
              </w:rPr>
              <w:t>5</w:t>
            </w:r>
          </w:p>
        </w:tc>
        <w:tc>
          <w:tcPr>
            <w:tcW w:w="4678" w:type="dxa"/>
          </w:tcPr>
          <w:p w:rsidR="00B05861" w:rsidRPr="00F96CE2" w:rsidRDefault="00B05861" w:rsidP="005A15A5">
            <w:pPr>
              <w:spacing w:line="480" w:lineRule="exact"/>
              <w:rPr>
                <w:rFonts w:asciiTheme="minorHAnsi" w:hAnsiTheme="minorHAnsi" w:cs="Arial"/>
                <w:color w:val="000000"/>
              </w:rPr>
            </w:pPr>
            <w:proofErr w:type="gramStart"/>
            <w:r w:rsidRPr="00F96CE2">
              <w:rPr>
                <w:rFonts w:asciiTheme="minorHAnsi" w:hAnsi="標楷體"/>
                <w:color w:val="000000"/>
              </w:rPr>
              <w:t>俾於夾持件夾置待加工物時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，得以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使夾持件隨待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加工物的形狀調整夾置之角度，</w:t>
            </w:r>
            <w:proofErr w:type="gramStart"/>
            <w:r w:rsidRPr="00F96CE2">
              <w:rPr>
                <w:rFonts w:asciiTheme="minorHAnsi" w:hAnsi="標楷體"/>
                <w:color w:val="000000"/>
              </w:rPr>
              <w:t>使夾置</w:t>
            </w:r>
            <w:proofErr w:type="gramEnd"/>
            <w:r w:rsidRPr="00F96CE2">
              <w:rPr>
                <w:rFonts w:asciiTheme="minorHAnsi" w:hAnsi="標楷體"/>
                <w:color w:val="000000"/>
              </w:rPr>
              <w:t>更為穩固，進而確保加工之品質</w:t>
            </w:r>
          </w:p>
        </w:tc>
        <w:tc>
          <w:tcPr>
            <w:tcW w:w="4671" w:type="dxa"/>
          </w:tcPr>
          <w:p w:rsidR="00B05861" w:rsidRPr="00F96CE2" w:rsidRDefault="00B05861" w:rsidP="005A15A5">
            <w:pPr>
              <w:spacing w:line="480" w:lineRule="exact"/>
              <w:rPr>
                <w:rFonts w:asciiTheme="minorHAnsi" w:hAnsiTheme="minorHAnsi"/>
                <w:bCs/>
                <w:color w:val="000000" w:themeColor="text1"/>
              </w:rPr>
            </w:pPr>
            <w:proofErr w:type="gramStart"/>
            <w:r w:rsidRPr="00F96CE2">
              <w:rPr>
                <w:rFonts w:asciiTheme="minorHAnsi" w:hAnsi="標楷體"/>
                <w:bCs/>
                <w:color w:val="000000" w:themeColor="text1"/>
              </w:rPr>
              <w:t>被</w:t>
            </w:r>
            <w:r w:rsidRPr="00F96CE2">
              <w:rPr>
                <w:rFonts w:asciiTheme="minorHAnsi" w:hAnsi="標楷體"/>
                <w:color w:val="000000" w:themeColor="text1"/>
              </w:rPr>
              <w:t>證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四</w:t>
            </w:r>
            <w:r w:rsidRPr="00F96CE2">
              <w:rPr>
                <w:rFonts w:asciiTheme="minorHAnsi" w:hAnsi="標楷體"/>
                <w:bCs/>
                <w:color w:val="000000" w:themeColor="text1"/>
              </w:rPr>
              <w:t>夾具</w:t>
            </w:r>
            <w:r w:rsidRPr="00F96CE2">
              <w:rPr>
                <w:rFonts w:asciiTheme="minorHAnsi" w:hAnsi="標楷體"/>
                <w:color w:val="000000" w:themeColor="text1"/>
              </w:rPr>
              <w:t>及</w:t>
            </w:r>
            <w:r w:rsidR="00EB1328" w:rsidRPr="00F96CE2">
              <w:rPr>
                <w:rFonts w:asciiTheme="minorHAnsi" w:hAnsi="標楷體"/>
                <w:color w:val="000000" w:themeColor="text1"/>
              </w:rPr>
              <w:t>被上</w:t>
            </w:r>
            <w:r w:rsidR="00EB1328" w:rsidRPr="00F96CE2">
              <w:rPr>
                <w:rFonts w:asciiTheme="minorHAnsi" w:hAnsi="標楷體"/>
                <w:color w:val="000000" w:themeColor="text1"/>
              </w:rPr>
              <w:t>證三實物</w:t>
            </w:r>
            <w:r w:rsidRPr="00F96CE2">
              <w:rPr>
                <w:rFonts w:asciiTheme="minorHAnsi" w:hAnsi="標楷體"/>
                <w:bCs/>
                <w:color w:val="000000" w:themeColor="text1"/>
              </w:rPr>
              <w:t>揭露</w:t>
            </w:r>
            <w:r w:rsidRPr="00F96CE2">
              <w:rPr>
                <w:rFonts w:asciiTheme="minorHAnsi" w:hAnsi="標楷體"/>
                <w:color w:val="000000" w:themeColor="text1"/>
              </w:rPr>
              <w:t>夾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持件夾置待加工物時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，得以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使夾持件隨待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加工物的形狀調整夾置之角度，</w:t>
            </w:r>
            <w:proofErr w:type="gramStart"/>
            <w:r w:rsidRPr="00F96CE2">
              <w:rPr>
                <w:rFonts w:asciiTheme="minorHAnsi" w:hAnsi="標楷體"/>
                <w:color w:val="000000" w:themeColor="text1"/>
              </w:rPr>
              <w:t>使夾置</w:t>
            </w:r>
            <w:proofErr w:type="gramEnd"/>
            <w:r w:rsidRPr="00F96CE2">
              <w:rPr>
                <w:rFonts w:asciiTheme="minorHAnsi" w:hAnsi="標楷體"/>
                <w:color w:val="000000" w:themeColor="text1"/>
              </w:rPr>
              <w:t>更為穩固</w:t>
            </w:r>
          </w:p>
        </w:tc>
      </w:tr>
    </w:tbl>
    <w:p w:rsidR="000A3A7F" w:rsidRDefault="000A3A7F" w:rsidP="00EB1328">
      <w:pPr>
        <w:kinsoku w:val="0"/>
        <w:overflowPunct w:val="0"/>
        <w:autoSpaceDE w:val="0"/>
        <w:autoSpaceDN w:val="0"/>
      </w:pPr>
    </w:p>
    <w:sectPr w:rsidR="000A3A7F" w:rsidSect="00474816">
      <w:footerReference w:type="even" r:id="rId14"/>
      <w:footerReference w:type="default" r:id="rId15"/>
      <w:pgSz w:w="11906" w:h="16838"/>
      <w:pgMar w:top="873" w:right="907" w:bottom="873" w:left="90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222" w:rsidRDefault="003B6222">
      <w:r>
        <w:separator/>
      </w:r>
    </w:p>
  </w:endnote>
  <w:endnote w:type="continuationSeparator" w:id="0">
    <w:p w:rsidR="003B6222" w:rsidRDefault="003B62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subsetted="1" w:fontKey="{D20E72E1-6129-4AF9-835A-8B66792217A0}"/>
    <w:embedBold r:id="rId2" w:subsetted="1" w:fontKey="{3B2867FB-CA9E-4578-8E54-B4545A401425}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  <w:embedRegular r:id="rId3" w:subsetted="1" w:fontKey="{02D35D92-8452-4289-9D59-1A3320F5E689}"/>
    <w:embedBold r:id="rId4" w:subsetted="1" w:fontKey="{3FE59DA7-8896-42BC-812A-14BF881B5A56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Bold r:id="rId5" w:subsetted="1" w:fontKey="{7B78F17C-31C5-4652-A77C-6792E84B84B2}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6" w:subsetted="1" w:fontKey="{80CB0CE8-6085-4417-B8CF-8C080FFE6AB0}"/>
    <w:embedBold r:id="rId7" w:subsetted="1" w:fontKey="{7F66EB2E-8600-4B6F-BABC-6A51A46FBC95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8" w:subsetted="1" w:fontKey="{3E03C15F-B314-4F1C-8219-AB2865F0BEC1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F2B" w:rsidRDefault="002707DC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03F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3F2B" w:rsidRDefault="00603F2B" w:rsidP="00603F2B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9D6" w:rsidRDefault="003469D6">
    <w:pPr>
      <w:pStyle w:val="a3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hint="eastAsia"/>
      </w:rPr>
      <w:t>10</w:t>
    </w:r>
    <w:r w:rsidR="003A0202">
      <w:rPr>
        <w:rFonts w:hint="eastAsia"/>
      </w:rPr>
      <w:t>2</w:t>
    </w:r>
    <w:proofErr w:type="gramEnd"/>
    <w:r>
      <w:rPr>
        <w:rFonts w:hint="eastAsia"/>
      </w:rPr>
      <w:t>年度民專上字第</w:t>
    </w:r>
    <w:r w:rsidR="00474816">
      <w:rPr>
        <w:rFonts w:hint="eastAsia"/>
      </w:rPr>
      <w:t>72</w:t>
    </w:r>
    <w:r>
      <w:rPr>
        <w:rFonts w:hint="eastAsia"/>
      </w:rPr>
      <w:t>號判決附圖</w:t>
    </w:r>
    <w:r>
      <w:t xml:space="preserve">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5A15A5" w:rsidRPr="005A15A5">
        <w:rPr>
          <w:rFonts w:asciiTheme="majorHAnsi" w:hAnsiTheme="majorHAnsi"/>
          <w:noProof/>
          <w:lang w:val="zh-TW"/>
        </w:rPr>
        <w:t>6</w:t>
      </w:r>
    </w:fldSimple>
  </w:p>
  <w:p w:rsidR="00603F2B" w:rsidRDefault="00603F2B" w:rsidP="00E2132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222" w:rsidRDefault="003B6222">
      <w:r>
        <w:separator/>
      </w:r>
    </w:p>
  </w:footnote>
  <w:footnote w:type="continuationSeparator" w:id="0">
    <w:p w:rsidR="003B6222" w:rsidRDefault="003B62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19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1004"/>
        </w:tabs>
        <w:ind w:left="137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20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3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0"/>
  </w:num>
  <w:num w:numId="2">
    <w:abstractNumId w:val="13"/>
  </w:num>
  <w:num w:numId="3">
    <w:abstractNumId w:val="21"/>
  </w:num>
  <w:num w:numId="4">
    <w:abstractNumId w:val="16"/>
  </w:num>
  <w:num w:numId="5">
    <w:abstractNumId w:val="14"/>
  </w:num>
  <w:num w:numId="6">
    <w:abstractNumId w:val="8"/>
  </w:num>
  <w:num w:numId="7">
    <w:abstractNumId w:val="6"/>
  </w:num>
  <w:num w:numId="8">
    <w:abstractNumId w:val="10"/>
  </w:num>
  <w:num w:numId="9">
    <w:abstractNumId w:val="11"/>
  </w:num>
  <w:num w:numId="10">
    <w:abstractNumId w:val="1"/>
  </w:num>
  <w:num w:numId="11">
    <w:abstractNumId w:val="17"/>
  </w:num>
  <w:num w:numId="12">
    <w:abstractNumId w:val="9"/>
  </w:num>
  <w:num w:numId="13">
    <w:abstractNumId w:val="4"/>
  </w:num>
  <w:num w:numId="14">
    <w:abstractNumId w:val="5"/>
  </w:num>
  <w:num w:numId="15">
    <w:abstractNumId w:val="7"/>
  </w:num>
  <w:num w:numId="16">
    <w:abstractNumId w:val="15"/>
  </w:num>
  <w:num w:numId="17">
    <w:abstractNumId w:val="18"/>
  </w:num>
  <w:num w:numId="18">
    <w:abstractNumId w:val="22"/>
  </w:num>
  <w:num w:numId="19">
    <w:abstractNumId w:val="3"/>
  </w:num>
  <w:num w:numId="20">
    <w:abstractNumId w:val="0"/>
  </w:num>
  <w:num w:numId="21">
    <w:abstractNumId w:val="2"/>
  </w:num>
  <w:num w:numId="22">
    <w:abstractNumId w:val="12"/>
  </w:num>
  <w:num w:numId="23">
    <w:abstractNumId w:val="23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oNotDisplayPageBoundaries/>
  <w:embedTrueTypeFonts/>
  <w:embedSystemFonts/>
  <w:saveSubset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16386" fill="f" fillcolor="white" stroke="f" strokecolor="red">
      <v:fill color="white" on="f"/>
      <v:stroke color="red" weight="1.5pt" on="f"/>
      <v:textbox inset="0,0,0,0"/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A1C"/>
    <w:rsid w:val="00002537"/>
    <w:rsid w:val="0000266F"/>
    <w:rsid w:val="0000606C"/>
    <w:rsid w:val="000125E7"/>
    <w:rsid w:val="00012DA0"/>
    <w:rsid w:val="000132C3"/>
    <w:rsid w:val="00015C8E"/>
    <w:rsid w:val="000171ED"/>
    <w:rsid w:val="00017BDD"/>
    <w:rsid w:val="00020F61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35A14"/>
    <w:rsid w:val="0003738E"/>
    <w:rsid w:val="000408A1"/>
    <w:rsid w:val="00045495"/>
    <w:rsid w:val="00047446"/>
    <w:rsid w:val="00047BA4"/>
    <w:rsid w:val="00050300"/>
    <w:rsid w:val="0005285C"/>
    <w:rsid w:val="00052BCE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7013A"/>
    <w:rsid w:val="00070197"/>
    <w:rsid w:val="00071D4D"/>
    <w:rsid w:val="00073A2D"/>
    <w:rsid w:val="00075C6C"/>
    <w:rsid w:val="0007703C"/>
    <w:rsid w:val="00082B27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A04A5"/>
    <w:rsid w:val="000A1753"/>
    <w:rsid w:val="000A23D1"/>
    <w:rsid w:val="000A2BDF"/>
    <w:rsid w:val="000A3A7F"/>
    <w:rsid w:val="000A43BF"/>
    <w:rsid w:val="000A67A3"/>
    <w:rsid w:val="000B30B6"/>
    <w:rsid w:val="000B7081"/>
    <w:rsid w:val="000B7A30"/>
    <w:rsid w:val="000C0910"/>
    <w:rsid w:val="000C26A5"/>
    <w:rsid w:val="000C31C4"/>
    <w:rsid w:val="000C4308"/>
    <w:rsid w:val="000C6DE5"/>
    <w:rsid w:val="000C6FB9"/>
    <w:rsid w:val="000C702E"/>
    <w:rsid w:val="000D030C"/>
    <w:rsid w:val="000D0779"/>
    <w:rsid w:val="000D527E"/>
    <w:rsid w:val="000D52BD"/>
    <w:rsid w:val="000D73EB"/>
    <w:rsid w:val="000D7AA4"/>
    <w:rsid w:val="000E1AD8"/>
    <w:rsid w:val="000E476D"/>
    <w:rsid w:val="000E4804"/>
    <w:rsid w:val="000E5285"/>
    <w:rsid w:val="000E53A7"/>
    <w:rsid w:val="000F5646"/>
    <w:rsid w:val="000F7D7D"/>
    <w:rsid w:val="00100D8C"/>
    <w:rsid w:val="00103409"/>
    <w:rsid w:val="00104475"/>
    <w:rsid w:val="00104ED5"/>
    <w:rsid w:val="00105C5B"/>
    <w:rsid w:val="00107B7D"/>
    <w:rsid w:val="00107D38"/>
    <w:rsid w:val="00110293"/>
    <w:rsid w:val="0011130D"/>
    <w:rsid w:val="00112687"/>
    <w:rsid w:val="00113374"/>
    <w:rsid w:val="001139C9"/>
    <w:rsid w:val="0011666F"/>
    <w:rsid w:val="00117C97"/>
    <w:rsid w:val="00120CC5"/>
    <w:rsid w:val="00126D84"/>
    <w:rsid w:val="00127752"/>
    <w:rsid w:val="0013172A"/>
    <w:rsid w:val="00131901"/>
    <w:rsid w:val="00137660"/>
    <w:rsid w:val="0014013B"/>
    <w:rsid w:val="00140D50"/>
    <w:rsid w:val="00141BC8"/>
    <w:rsid w:val="001426C2"/>
    <w:rsid w:val="001446EE"/>
    <w:rsid w:val="001446F9"/>
    <w:rsid w:val="00144B81"/>
    <w:rsid w:val="00146276"/>
    <w:rsid w:val="00147185"/>
    <w:rsid w:val="001471BB"/>
    <w:rsid w:val="0014790B"/>
    <w:rsid w:val="001500FD"/>
    <w:rsid w:val="00150D8F"/>
    <w:rsid w:val="00152745"/>
    <w:rsid w:val="00152A88"/>
    <w:rsid w:val="00152CD6"/>
    <w:rsid w:val="0015485D"/>
    <w:rsid w:val="00157FE2"/>
    <w:rsid w:val="00160EAC"/>
    <w:rsid w:val="00163880"/>
    <w:rsid w:val="0016392D"/>
    <w:rsid w:val="00164BD8"/>
    <w:rsid w:val="001664B9"/>
    <w:rsid w:val="00166564"/>
    <w:rsid w:val="00171F42"/>
    <w:rsid w:val="00172F95"/>
    <w:rsid w:val="00173A61"/>
    <w:rsid w:val="00173EE9"/>
    <w:rsid w:val="001740AC"/>
    <w:rsid w:val="00174451"/>
    <w:rsid w:val="00174EB5"/>
    <w:rsid w:val="00174F44"/>
    <w:rsid w:val="00176940"/>
    <w:rsid w:val="00177163"/>
    <w:rsid w:val="0018477F"/>
    <w:rsid w:val="0018510D"/>
    <w:rsid w:val="0018640B"/>
    <w:rsid w:val="00193530"/>
    <w:rsid w:val="0019447D"/>
    <w:rsid w:val="0019449F"/>
    <w:rsid w:val="001961EB"/>
    <w:rsid w:val="001961F6"/>
    <w:rsid w:val="001A61CF"/>
    <w:rsid w:val="001A6AA5"/>
    <w:rsid w:val="001A6C77"/>
    <w:rsid w:val="001B0BC0"/>
    <w:rsid w:val="001B1955"/>
    <w:rsid w:val="001B3623"/>
    <w:rsid w:val="001B66C9"/>
    <w:rsid w:val="001B6BF5"/>
    <w:rsid w:val="001C0EBF"/>
    <w:rsid w:val="001D0098"/>
    <w:rsid w:val="001D181D"/>
    <w:rsid w:val="001D4555"/>
    <w:rsid w:val="001D532B"/>
    <w:rsid w:val="001E0516"/>
    <w:rsid w:val="001E0B96"/>
    <w:rsid w:val="001E2601"/>
    <w:rsid w:val="001E3AEB"/>
    <w:rsid w:val="001E6AA1"/>
    <w:rsid w:val="001E6CFD"/>
    <w:rsid w:val="001E6F7C"/>
    <w:rsid w:val="001E75A4"/>
    <w:rsid w:val="001E7A1C"/>
    <w:rsid w:val="001F257D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259F0"/>
    <w:rsid w:val="00225D97"/>
    <w:rsid w:val="002260C7"/>
    <w:rsid w:val="002266B0"/>
    <w:rsid w:val="00226D0C"/>
    <w:rsid w:val="00226E7B"/>
    <w:rsid w:val="00226EE4"/>
    <w:rsid w:val="00234047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74C4"/>
    <w:rsid w:val="0026198F"/>
    <w:rsid w:val="00264BD2"/>
    <w:rsid w:val="002707DC"/>
    <w:rsid w:val="00271D84"/>
    <w:rsid w:val="00271FEF"/>
    <w:rsid w:val="00272136"/>
    <w:rsid w:val="00273EEF"/>
    <w:rsid w:val="00274815"/>
    <w:rsid w:val="00274CD6"/>
    <w:rsid w:val="00285258"/>
    <w:rsid w:val="002854B4"/>
    <w:rsid w:val="00285B00"/>
    <w:rsid w:val="00286611"/>
    <w:rsid w:val="00296AF7"/>
    <w:rsid w:val="002A1152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D0B51"/>
    <w:rsid w:val="002D1A8B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10C8"/>
    <w:rsid w:val="002F1DD6"/>
    <w:rsid w:val="002F2FE4"/>
    <w:rsid w:val="002F398F"/>
    <w:rsid w:val="002F3B42"/>
    <w:rsid w:val="002F43B1"/>
    <w:rsid w:val="002F62AF"/>
    <w:rsid w:val="0030150F"/>
    <w:rsid w:val="00303BD3"/>
    <w:rsid w:val="00310694"/>
    <w:rsid w:val="00310C13"/>
    <w:rsid w:val="00311776"/>
    <w:rsid w:val="00312FFB"/>
    <w:rsid w:val="0031684D"/>
    <w:rsid w:val="003178A9"/>
    <w:rsid w:val="00322637"/>
    <w:rsid w:val="00326426"/>
    <w:rsid w:val="0033178A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469D6"/>
    <w:rsid w:val="00352316"/>
    <w:rsid w:val="00356400"/>
    <w:rsid w:val="0035718E"/>
    <w:rsid w:val="00357D84"/>
    <w:rsid w:val="00360BFF"/>
    <w:rsid w:val="00363EAF"/>
    <w:rsid w:val="00367111"/>
    <w:rsid w:val="0037127C"/>
    <w:rsid w:val="003765CC"/>
    <w:rsid w:val="00376D15"/>
    <w:rsid w:val="00376D2C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EE4"/>
    <w:rsid w:val="00393AA2"/>
    <w:rsid w:val="003970AA"/>
    <w:rsid w:val="003A0202"/>
    <w:rsid w:val="003A07B3"/>
    <w:rsid w:val="003A184E"/>
    <w:rsid w:val="003A2868"/>
    <w:rsid w:val="003A5AC4"/>
    <w:rsid w:val="003B1A74"/>
    <w:rsid w:val="003B4268"/>
    <w:rsid w:val="003B4E02"/>
    <w:rsid w:val="003B511C"/>
    <w:rsid w:val="003B54BC"/>
    <w:rsid w:val="003B5DEB"/>
    <w:rsid w:val="003B6222"/>
    <w:rsid w:val="003B7FA5"/>
    <w:rsid w:val="003C498C"/>
    <w:rsid w:val="003C549F"/>
    <w:rsid w:val="003C73E2"/>
    <w:rsid w:val="003D6F07"/>
    <w:rsid w:val="003D74B5"/>
    <w:rsid w:val="003D7B6A"/>
    <w:rsid w:val="003E0046"/>
    <w:rsid w:val="003E0F55"/>
    <w:rsid w:val="003E3EB9"/>
    <w:rsid w:val="003E59C1"/>
    <w:rsid w:val="003F12C6"/>
    <w:rsid w:val="003F665E"/>
    <w:rsid w:val="003F6CB4"/>
    <w:rsid w:val="00400457"/>
    <w:rsid w:val="00401649"/>
    <w:rsid w:val="00401657"/>
    <w:rsid w:val="004017D7"/>
    <w:rsid w:val="00401CD6"/>
    <w:rsid w:val="004036FD"/>
    <w:rsid w:val="004058BE"/>
    <w:rsid w:val="004101BF"/>
    <w:rsid w:val="00411F13"/>
    <w:rsid w:val="00412DAD"/>
    <w:rsid w:val="00422E0C"/>
    <w:rsid w:val="00423030"/>
    <w:rsid w:val="0042569B"/>
    <w:rsid w:val="00427677"/>
    <w:rsid w:val="00430569"/>
    <w:rsid w:val="004307E7"/>
    <w:rsid w:val="00431FF6"/>
    <w:rsid w:val="00434169"/>
    <w:rsid w:val="00434AFF"/>
    <w:rsid w:val="00435ACE"/>
    <w:rsid w:val="00436CCB"/>
    <w:rsid w:val="00437CBD"/>
    <w:rsid w:val="00444C18"/>
    <w:rsid w:val="00445FEC"/>
    <w:rsid w:val="00447CEA"/>
    <w:rsid w:val="0045282A"/>
    <w:rsid w:val="00454E70"/>
    <w:rsid w:val="00457088"/>
    <w:rsid w:val="004621FF"/>
    <w:rsid w:val="004648F0"/>
    <w:rsid w:val="0047412A"/>
    <w:rsid w:val="00474816"/>
    <w:rsid w:val="004768C9"/>
    <w:rsid w:val="0047743D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2628"/>
    <w:rsid w:val="004A33F7"/>
    <w:rsid w:val="004A4DC6"/>
    <w:rsid w:val="004A6532"/>
    <w:rsid w:val="004B4E31"/>
    <w:rsid w:val="004B7721"/>
    <w:rsid w:val="004C31D7"/>
    <w:rsid w:val="004C341D"/>
    <w:rsid w:val="004C77B8"/>
    <w:rsid w:val="004D1D1D"/>
    <w:rsid w:val="004D407C"/>
    <w:rsid w:val="004D521B"/>
    <w:rsid w:val="004D66C3"/>
    <w:rsid w:val="004D709D"/>
    <w:rsid w:val="004D710F"/>
    <w:rsid w:val="004D7877"/>
    <w:rsid w:val="004D7AC5"/>
    <w:rsid w:val="004E54E4"/>
    <w:rsid w:val="004E597C"/>
    <w:rsid w:val="004E65F5"/>
    <w:rsid w:val="004F2C4C"/>
    <w:rsid w:val="00500986"/>
    <w:rsid w:val="00501F10"/>
    <w:rsid w:val="00510D7F"/>
    <w:rsid w:val="00511C3F"/>
    <w:rsid w:val="0051242D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29B9"/>
    <w:rsid w:val="00543678"/>
    <w:rsid w:val="00544569"/>
    <w:rsid w:val="0054553D"/>
    <w:rsid w:val="00553967"/>
    <w:rsid w:val="005571CF"/>
    <w:rsid w:val="00561B17"/>
    <w:rsid w:val="005621BD"/>
    <w:rsid w:val="0056705A"/>
    <w:rsid w:val="00570986"/>
    <w:rsid w:val="0057357B"/>
    <w:rsid w:val="0057386A"/>
    <w:rsid w:val="00581C53"/>
    <w:rsid w:val="005828B3"/>
    <w:rsid w:val="00582F66"/>
    <w:rsid w:val="0058399F"/>
    <w:rsid w:val="00583DD7"/>
    <w:rsid w:val="00585A0E"/>
    <w:rsid w:val="00592509"/>
    <w:rsid w:val="00594E71"/>
    <w:rsid w:val="00595CD2"/>
    <w:rsid w:val="00597E6C"/>
    <w:rsid w:val="005A15A5"/>
    <w:rsid w:val="005A1A70"/>
    <w:rsid w:val="005A4DEA"/>
    <w:rsid w:val="005A6689"/>
    <w:rsid w:val="005B05DD"/>
    <w:rsid w:val="005B3596"/>
    <w:rsid w:val="005B56A2"/>
    <w:rsid w:val="005B6AF2"/>
    <w:rsid w:val="005C1B97"/>
    <w:rsid w:val="005D007E"/>
    <w:rsid w:val="005D2293"/>
    <w:rsid w:val="005D2B91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D2D"/>
    <w:rsid w:val="005F0D4A"/>
    <w:rsid w:val="005F220C"/>
    <w:rsid w:val="005F241B"/>
    <w:rsid w:val="005F67E4"/>
    <w:rsid w:val="005F720D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D01"/>
    <w:rsid w:val="006276C9"/>
    <w:rsid w:val="006276FD"/>
    <w:rsid w:val="006324BF"/>
    <w:rsid w:val="00634F4B"/>
    <w:rsid w:val="00636085"/>
    <w:rsid w:val="006420BC"/>
    <w:rsid w:val="0064493B"/>
    <w:rsid w:val="00645F91"/>
    <w:rsid w:val="00654390"/>
    <w:rsid w:val="00660AB2"/>
    <w:rsid w:val="006618D5"/>
    <w:rsid w:val="00664743"/>
    <w:rsid w:val="00671118"/>
    <w:rsid w:val="0067121C"/>
    <w:rsid w:val="00672C9C"/>
    <w:rsid w:val="00673590"/>
    <w:rsid w:val="00677AF9"/>
    <w:rsid w:val="0068774F"/>
    <w:rsid w:val="00690B71"/>
    <w:rsid w:val="00693115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C5033"/>
    <w:rsid w:val="006C6501"/>
    <w:rsid w:val="006D56BB"/>
    <w:rsid w:val="006D57A4"/>
    <w:rsid w:val="006E1852"/>
    <w:rsid w:val="006E55A5"/>
    <w:rsid w:val="006E7EDF"/>
    <w:rsid w:val="006F0CB1"/>
    <w:rsid w:val="00701016"/>
    <w:rsid w:val="00702F09"/>
    <w:rsid w:val="00705FFE"/>
    <w:rsid w:val="00710A8B"/>
    <w:rsid w:val="00712F69"/>
    <w:rsid w:val="00713898"/>
    <w:rsid w:val="00715E1A"/>
    <w:rsid w:val="00720408"/>
    <w:rsid w:val="0072082C"/>
    <w:rsid w:val="00722515"/>
    <w:rsid w:val="00723811"/>
    <w:rsid w:val="00724472"/>
    <w:rsid w:val="00724936"/>
    <w:rsid w:val="007262AC"/>
    <w:rsid w:val="007270B9"/>
    <w:rsid w:val="0073116D"/>
    <w:rsid w:val="007324E5"/>
    <w:rsid w:val="00732CBB"/>
    <w:rsid w:val="00735F09"/>
    <w:rsid w:val="00735F30"/>
    <w:rsid w:val="0073643B"/>
    <w:rsid w:val="00736802"/>
    <w:rsid w:val="00736CAE"/>
    <w:rsid w:val="007371D2"/>
    <w:rsid w:val="0073789E"/>
    <w:rsid w:val="00741B92"/>
    <w:rsid w:val="007448A3"/>
    <w:rsid w:val="0074498C"/>
    <w:rsid w:val="00745912"/>
    <w:rsid w:val="00750EB8"/>
    <w:rsid w:val="007513DB"/>
    <w:rsid w:val="0075541A"/>
    <w:rsid w:val="00757C8F"/>
    <w:rsid w:val="00760997"/>
    <w:rsid w:val="007609DC"/>
    <w:rsid w:val="00761797"/>
    <w:rsid w:val="00763715"/>
    <w:rsid w:val="007663E5"/>
    <w:rsid w:val="0077092B"/>
    <w:rsid w:val="00771A38"/>
    <w:rsid w:val="00772FCC"/>
    <w:rsid w:val="00773707"/>
    <w:rsid w:val="00776441"/>
    <w:rsid w:val="0078255C"/>
    <w:rsid w:val="007825C3"/>
    <w:rsid w:val="007849CC"/>
    <w:rsid w:val="00785125"/>
    <w:rsid w:val="00786C16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6E91"/>
    <w:rsid w:val="007C0430"/>
    <w:rsid w:val="007C421B"/>
    <w:rsid w:val="007D2469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8027E8"/>
    <w:rsid w:val="00806227"/>
    <w:rsid w:val="008066AD"/>
    <w:rsid w:val="00810ECE"/>
    <w:rsid w:val="00813530"/>
    <w:rsid w:val="0081637D"/>
    <w:rsid w:val="00816979"/>
    <w:rsid w:val="00817F75"/>
    <w:rsid w:val="0082453D"/>
    <w:rsid w:val="0082771D"/>
    <w:rsid w:val="00830F13"/>
    <w:rsid w:val="008319F8"/>
    <w:rsid w:val="008344AE"/>
    <w:rsid w:val="00841964"/>
    <w:rsid w:val="00844379"/>
    <w:rsid w:val="0084672A"/>
    <w:rsid w:val="00846FF4"/>
    <w:rsid w:val="00847C1B"/>
    <w:rsid w:val="00851297"/>
    <w:rsid w:val="008519A6"/>
    <w:rsid w:val="008525AF"/>
    <w:rsid w:val="00855BDB"/>
    <w:rsid w:val="0085648F"/>
    <w:rsid w:val="0085799C"/>
    <w:rsid w:val="00860668"/>
    <w:rsid w:val="00863C47"/>
    <w:rsid w:val="0086605B"/>
    <w:rsid w:val="008670C5"/>
    <w:rsid w:val="0087320E"/>
    <w:rsid w:val="008744B6"/>
    <w:rsid w:val="008744E1"/>
    <w:rsid w:val="00876111"/>
    <w:rsid w:val="008769C0"/>
    <w:rsid w:val="008802B5"/>
    <w:rsid w:val="00881123"/>
    <w:rsid w:val="00881521"/>
    <w:rsid w:val="00881654"/>
    <w:rsid w:val="00885D26"/>
    <w:rsid w:val="00886BB2"/>
    <w:rsid w:val="00890D34"/>
    <w:rsid w:val="00893D0B"/>
    <w:rsid w:val="00894C82"/>
    <w:rsid w:val="0089502E"/>
    <w:rsid w:val="00895C73"/>
    <w:rsid w:val="00897CCB"/>
    <w:rsid w:val="008A0E5C"/>
    <w:rsid w:val="008A0FDA"/>
    <w:rsid w:val="008A279F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44AE"/>
    <w:rsid w:val="008D685C"/>
    <w:rsid w:val="008D72A6"/>
    <w:rsid w:val="008E5A5D"/>
    <w:rsid w:val="008E60A2"/>
    <w:rsid w:val="008F0C27"/>
    <w:rsid w:val="008F40BF"/>
    <w:rsid w:val="008F783B"/>
    <w:rsid w:val="00900331"/>
    <w:rsid w:val="00900706"/>
    <w:rsid w:val="009014A1"/>
    <w:rsid w:val="00901741"/>
    <w:rsid w:val="00903809"/>
    <w:rsid w:val="00903A30"/>
    <w:rsid w:val="00904078"/>
    <w:rsid w:val="00904AA7"/>
    <w:rsid w:val="00904F49"/>
    <w:rsid w:val="00910CD5"/>
    <w:rsid w:val="00916CBF"/>
    <w:rsid w:val="00922F5F"/>
    <w:rsid w:val="00924AF3"/>
    <w:rsid w:val="00927C49"/>
    <w:rsid w:val="00932285"/>
    <w:rsid w:val="0093461D"/>
    <w:rsid w:val="00934F4C"/>
    <w:rsid w:val="009361EB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5DB1"/>
    <w:rsid w:val="00956026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344B"/>
    <w:rsid w:val="00983A98"/>
    <w:rsid w:val="00985721"/>
    <w:rsid w:val="00986C61"/>
    <w:rsid w:val="0099046D"/>
    <w:rsid w:val="0099242C"/>
    <w:rsid w:val="00993F1B"/>
    <w:rsid w:val="009955AD"/>
    <w:rsid w:val="00995686"/>
    <w:rsid w:val="00995E22"/>
    <w:rsid w:val="00996F2F"/>
    <w:rsid w:val="009A129F"/>
    <w:rsid w:val="009A13AB"/>
    <w:rsid w:val="009A1F87"/>
    <w:rsid w:val="009A265D"/>
    <w:rsid w:val="009A61A6"/>
    <w:rsid w:val="009B1B78"/>
    <w:rsid w:val="009B23D2"/>
    <w:rsid w:val="009B3F22"/>
    <w:rsid w:val="009C05D1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53FF"/>
    <w:rsid w:val="009F7547"/>
    <w:rsid w:val="00A01963"/>
    <w:rsid w:val="00A03919"/>
    <w:rsid w:val="00A05B2B"/>
    <w:rsid w:val="00A0761C"/>
    <w:rsid w:val="00A07FFA"/>
    <w:rsid w:val="00A1212F"/>
    <w:rsid w:val="00A12977"/>
    <w:rsid w:val="00A206D3"/>
    <w:rsid w:val="00A221E4"/>
    <w:rsid w:val="00A22D41"/>
    <w:rsid w:val="00A2756C"/>
    <w:rsid w:val="00A30291"/>
    <w:rsid w:val="00A329F0"/>
    <w:rsid w:val="00A374A9"/>
    <w:rsid w:val="00A4063A"/>
    <w:rsid w:val="00A41C7D"/>
    <w:rsid w:val="00A451CA"/>
    <w:rsid w:val="00A463D8"/>
    <w:rsid w:val="00A46EFF"/>
    <w:rsid w:val="00A47725"/>
    <w:rsid w:val="00A50392"/>
    <w:rsid w:val="00A52599"/>
    <w:rsid w:val="00A5733B"/>
    <w:rsid w:val="00A6088D"/>
    <w:rsid w:val="00A60B26"/>
    <w:rsid w:val="00A64E31"/>
    <w:rsid w:val="00A7352A"/>
    <w:rsid w:val="00A738EC"/>
    <w:rsid w:val="00A74A59"/>
    <w:rsid w:val="00A830FB"/>
    <w:rsid w:val="00A83A57"/>
    <w:rsid w:val="00A83DB0"/>
    <w:rsid w:val="00A8444F"/>
    <w:rsid w:val="00A863EC"/>
    <w:rsid w:val="00A8765F"/>
    <w:rsid w:val="00A8799E"/>
    <w:rsid w:val="00A904E7"/>
    <w:rsid w:val="00A918DD"/>
    <w:rsid w:val="00A92D12"/>
    <w:rsid w:val="00A92D61"/>
    <w:rsid w:val="00A94075"/>
    <w:rsid w:val="00AA062E"/>
    <w:rsid w:val="00AA417C"/>
    <w:rsid w:val="00AA55E4"/>
    <w:rsid w:val="00AA6C0E"/>
    <w:rsid w:val="00AB0FB1"/>
    <w:rsid w:val="00AB39FD"/>
    <w:rsid w:val="00AB4199"/>
    <w:rsid w:val="00AB645B"/>
    <w:rsid w:val="00AC05DE"/>
    <w:rsid w:val="00AC0F3A"/>
    <w:rsid w:val="00AC22D6"/>
    <w:rsid w:val="00AD246E"/>
    <w:rsid w:val="00AD385F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327C"/>
    <w:rsid w:val="00B04531"/>
    <w:rsid w:val="00B05861"/>
    <w:rsid w:val="00B06944"/>
    <w:rsid w:val="00B071E9"/>
    <w:rsid w:val="00B07E9F"/>
    <w:rsid w:val="00B1122C"/>
    <w:rsid w:val="00B11259"/>
    <w:rsid w:val="00B1151D"/>
    <w:rsid w:val="00B148B6"/>
    <w:rsid w:val="00B15931"/>
    <w:rsid w:val="00B17FB2"/>
    <w:rsid w:val="00B212E6"/>
    <w:rsid w:val="00B22B69"/>
    <w:rsid w:val="00B23046"/>
    <w:rsid w:val="00B24D52"/>
    <w:rsid w:val="00B27B7C"/>
    <w:rsid w:val="00B3189C"/>
    <w:rsid w:val="00B3391D"/>
    <w:rsid w:val="00B3667C"/>
    <w:rsid w:val="00B42DC2"/>
    <w:rsid w:val="00B45C39"/>
    <w:rsid w:val="00B467F0"/>
    <w:rsid w:val="00B5223F"/>
    <w:rsid w:val="00B526A5"/>
    <w:rsid w:val="00B57129"/>
    <w:rsid w:val="00B577F0"/>
    <w:rsid w:val="00B61DE5"/>
    <w:rsid w:val="00B631E5"/>
    <w:rsid w:val="00B6541A"/>
    <w:rsid w:val="00B65E11"/>
    <w:rsid w:val="00B666FA"/>
    <w:rsid w:val="00B66AAA"/>
    <w:rsid w:val="00B70309"/>
    <w:rsid w:val="00B72CC1"/>
    <w:rsid w:val="00B73FDC"/>
    <w:rsid w:val="00B74CF4"/>
    <w:rsid w:val="00B76DA3"/>
    <w:rsid w:val="00B7799B"/>
    <w:rsid w:val="00B81BFE"/>
    <w:rsid w:val="00B836FA"/>
    <w:rsid w:val="00B8466B"/>
    <w:rsid w:val="00B86255"/>
    <w:rsid w:val="00B877DF"/>
    <w:rsid w:val="00B92ADC"/>
    <w:rsid w:val="00B95279"/>
    <w:rsid w:val="00B96CDF"/>
    <w:rsid w:val="00BA0609"/>
    <w:rsid w:val="00BA0B96"/>
    <w:rsid w:val="00BA488E"/>
    <w:rsid w:val="00BA7130"/>
    <w:rsid w:val="00BB0198"/>
    <w:rsid w:val="00BB07C9"/>
    <w:rsid w:val="00BB2288"/>
    <w:rsid w:val="00BB3417"/>
    <w:rsid w:val="00BB568E"/>
    <w:rsid w:val="00BB5C64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5322"/>
    <w:rsid w:val="00BE5C53"/>
    <w:rsid w:val="00BE6456"/>
    <w:rsid w:val="00BE6835"/>
    <w:rsid w:val="00BE6FF0"/>
    <w:rsid w:val="00BE7444"/>
    <w:rsid w:val="00BF1E7D"/>
    <w:rsid w:val="00BF267B"/>
    <w:rsid w:val="00BF3BF0"/>
    <w:rsid w:val="00BF5701"/>
    <w:rsid w:val="00BF582A"/>
    <w:rsid w:val="00C01ADB"/>
    <w:rsid w:val="00C02329"/>
    <w:rsid w:val="00C030B4"/>
    <w:rsid w:val="00C0480B"/>
    <w:rsid w:val="00C0481A"/>
    <w:rsid w:val="00C0575D"/>
    <w:rsid w:val="00C06682"/>
    <w:rsid w:val="00C07318"/>
    <w:rsid w:val="00C10FDF"/>
    <w:rsid w:val="00C11426"/>
    <w:rsid w:val="00C14496"/>
    <w:rsid w:val="00C15D0F"/>
    <w:rsid w:val="00C207D1"/>
    <w:rsid w:val="00C21213"/>
    <w:rsid w:val="00C271AB"/>
    <w:rsid w:val="00C31224"/>
    <w:rsid w:val="00C31A92"/>
    <w:rsid w:val="00C357CD"/>
    <w:rsid w:val="00C377B2"/>
    <w:rsid w:val="00C4081D"/>
    <w:rsid w:val="00C41214"/>
    <w:rsid w:val="00C41654"/>
    <w:rsid w:val="00C419FD"/>
    <w:rsid w:val="00C45BDE"/>
    <w:rsid w:val="00C46EB9"/>
    <w:rsid w:val="00C50379"/>
    <w:rsid w:val="00C508BB"/>
    <w:rsid w:val="00C50F8C"/>
    <w:rsid w:val="00C5595A"/>
    <w:rsid w:val="00C60F21"/>
    <w:rsid w:val="00C636FF"/>
    <w:rsid w:val="00C640F5"/>
    <w:rsid w:val="00C66DC1"/>
    <w:rsid w:val="00C6741C"/>
    <w:rsid w:val="00C67549"/>
    <w:rsid w:val="00C73201"/>
    <w:rsid w:val="00C7417E"/>
    <w:rsid w:val="00C7738B"/>
    <w:rsid w:val="00C77B04"/>
    <w:rsid w:val="00C804E5"/>
    <w:rsid w:val="00C82D6F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720A"/>
    <w:rsid w:val="00CC0A50"/>
    <w:rsid w:val="00CC14BF"/>
    <w:rsid w:val="00CC16CE"/>
    <w:rsid w:val="00CC271B"/>
    <w:rsid w:val="00CC4C26"/>
    <w:rsid w:val="00CC55B4"/>
    <w:rsid w:val="00CC5790"/>
    <w:rsid w:val="00CC6AAD"/>
    <w:rsid w:val="00CD2DA4"/>
    <w:rsid w:val="00CD71C7"/>
    <w:rsid w:val="00CE0C06"/>
    <w:rsid w:val="00CE195F"/>
    <w:rsid w:val="00CE19F3"/>
    <w:rsid w:val="00CE4843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286A"/>
    <w:rsid w:val="00D05056"/>
    <w:rsid w:val="00D059A3"/>
    <w:rsid w:val="00D05DAB"/>
    <w:rsid w:val="00D05DCF"/>
    <w:rsid w:val="00D11A9B"/>
    <w:rsid w:val="00D123A6"/>
    <w:rsid w:val="00D12B17"/>
    <w:rsid w:val="00D201C2"/>
    <w:rsid w:val="00D2439F"/>
    <w:rsid w:val="00D25518"/>
    <w:rsid w:val="00D277B3"/>
    <w:rsid w:val="00D27F53"/>
    <w:rsid w:val="00D321A6"/>
    <w:rsid w:val="00D35F69"/>
    <w:rsid w:val="00D3621A"/>
    <w:rsid w:val="00D36C07"/>
    <w:rsid w:val="00D419C6"/>
    <w:rsid w:val="00D43068"/>
    <w:rsid w:val="00D50CED"/>
    <w:rsid w:val="00D521E7"/>
    <w:rsid w:val="00D55565"/>
    <w:rsid w:val="00D63015"/>
    <w:rsid w:val="00D64112"/>
    <w:rsid w:val="00D66673"/>
    <w:rsid w:val="00D67279"/>
    <w:rsid w:val="00D67E45"/>
    <w:rsid w:val="00D704BD"/>
    <w:rsid w:val="00D75306"/>
    <w:rsid w:val="00D76F3B"/>
    <w:rsid w:val="00D80884"/>
    <w:rsid w:val="00D81CF5"/>
    <w:rsid w:val="00D821E4"/>
    <w:rsid w:val="00D821F9"/>
    <w:rsid w:val="00D82DD0"/>
    <w:rsid w:val="00D83971"/>
    <w:rsid w:val="00D85FA1"/>
    <w:rsid w:val="00D86E58"/>
    <w:rsid w:val="00D870D8"/>
    <w:rsid w:val="00D924C0"/>
    <w:rsid w:val="00D941DC"/>
    <w:rsid w:val="00D954B3"/>
    <w:rsid w:val="00D95DB3"/>
    <w:rsid w:val="00DA1103"/>
    <w:rsid w:val="00DA353B"/>
    <w:rsid w:val="00DA48D0"/>
    <w:rsid w:val="00DA65F4"/>
    <w:rsid w:val="00DB144A"/>
    <w:rsid w:val="00DB29BE"/>
    <w:rsid w:val="00DB3945"/>
    <w:rsid w:val="00DB5D06"/>
    <w:rsid w:val="00DB60C0"/>
    <w:rsid w:val="00DB6C9B"/>
    <w:rsid w:val="00DC4FCB"/>
    <w:rsid w:val="00DD0028"/>
    <w:rsid w:val="00DD0640"/>
    <w:rsid w:val="00DD0FEF"/>
    <w:rsid w:val="00DD1E09"/>
    <w:rsid w:val="00DD42D6"/>
    <w:rsid w:val="00DD501F"/>
    <w:rsid w:val="00DD6D60"/>
    <w:rsid w:val="00DE00C6"/>
    <w:rsid w:val="00DE0167"/>
    <w:rsid w:val="00DE1B51"/>
    <w:rsid w:val="00DE4D6F"/>
    <w:rsid w:val="00DE529E"/>
    <w:rsid w:val="00DE6504"/>
    <w:rsid w:val="00DE679C"/>
    <w:rsid w:val="00DE7263"/>
    <w:rsid w:val="00DF1BCD"/>
    <w:rsid w:val="00DF3A16"/>
    <w:rsid w:val="00DF488C"/>
    <w:rsid w:val="00DF4D45"/>
    <w:rsid w:val="00DF4E74"/>
    <w:rsid w:val="00E01484"/>
    <w:rsid w:val="00E0227B"/>
    <w:rsid w:val="00E0262F"/>
    <w:rsid w:val="00E02AC7"/>
    <w:rsid w:val="00E10204"/>
    <w:rsid w:val="00E10D82"/>
    <w:rsid w:val="00E1158F"/>
    <w:rsid w:val="00E1214C"/>
    <w:rsid w:val="00E133F3"/>
    <w:rsid w:val="00E13908"/>
    <w:rsid w:val="00E21329"/>
    <w:rsid w:val="00E25A3E"/>
    <w:rsid w:val="00E3011E"/>
    <w:rsid w:val="00E31D5E"/>
    <w:rsid w:val="00E31F6B"/>
    <w:rsid w:val="00E37354"/>
    <w:rsid w:val="00E37AE1"/>
    <w:rsid w:val="00E41170"/>
    <w:rsid w:val="00E43764"/>
    <w:rsid w:val="00E451A5"/>
    <w:rsid w:val="00E461F1"/>
    <w:rsid w:val="00E51F22"/>
    <w:rsid w:val="00E5241C"/>
    <w:rsid w:val="00E52E7B"/>
    <w:rsid w:val="00E530D1"/>
    <w:rsid w:val="00E5398F"/>
    <w:rsid w:val="00E54B47"/>
    <w:rsid w:val="00E54D72"/>
    <w:rsid w:val="00E62273"/>
    <w:rsid w:val="00E6377C"/>
    <w:rsid w:val="00E65781"/>
    <w:rsid w:val="00E67064"/>
    <w:rsid w:val="00E726A2"/>
    <w:rsid w:val="00E744DD"/>
    <w:rsid w:val="00E75DA3"/>
    <w:rsid w:val="00E76000"/>
    <w:rsid w:val="00E76FCA"/>
    <w:rsid w:val="00E83480"/>
    <w:rsid w:val="00E851D1"/>
    <w:rsid w:val="00E9318D"/>
    <w:rsid w:val="00E96820"/>
    <w:rsid w:val="00EA1F96"/>
    <w:rsid w:val="00EA4235"/>
    <w:rsid w:val="00EB1133"/>
    <w:rsid w:val="00EB1328"/>
    <w:rsid w:val="00EB1564"/>
    <w:rsid w:val="00EB2BE4"/>
    <w:rsid w:val="00EB369C"/>
    <w:rsid w:val="00EB7109"/>
    <w:rsid w:val="00EC0903"/>
    <w:rsid w:val="00EC1BD6"/>
    <w:rsid w:val="00EC2010"/>
    <w:rsid w:val="00EC3CF8"/>
    <w:rsid w:val="00EC5580"/>
    <w:rsid w:val="00ED0DAA"/>
    <w:rsid w:val="00ED1C2C"/>
    <w:rsid w:val="00ED4FBE"/>
    <w:rsid w:val="00EE2C15"/>
    <w:rsid w:val="00EE523E"/>
    <w:rsid w:val="00EE6A5B"/>
    <w:rsid w:val="00EF1ECC"/>
    <w:rsid w:val="00EF4D53"/>
    <w:rsid w:val="00F010D2"/>
    <w:rsid w:val="00F015D0"/>
    <w:rsid w:val="00F03A94"/>
    <w:rsid w:val="00F058E1"/>
    <w:rsid w:val="00F07CD0"/>
    <w:rsid w:val="00F10375"/>
    <w:rsid w:val="00F11A96"/>
    <w:rsid w:val="00F13711"/>
    <w:rsid w:val="00F14170"/>
    <w:rsid w:val="00F16263"/>
    <w:rsid w:val="00F1700A"/>
    <w:rsid w:val="00F20F3A"/>
    <w:rsid w:val="00F22C3B"/>
    <w:rsid w:val="00F23174"/>
    <w:rsid w:val="00F234AB"/>
    <w:rsid w:val="00F26AEE"/>
    <w:rsid w:val="00F26C76"/>
    <w:rsid w:val="00F31991"/>
    <w:rsid w:val="00F32AB6"/>
    <w:rsid w:val="00F32E2A"/>
    <w:rsid w:val="00F3401E"/>
    <w:rsid w:val="00F35F7E"/>
    <w:rsid w:val="00F369F4"/>
    <w:rsid w:val="00F37A8F"/>
    <w:rsid w:val="00F41447"/>
    <w:rsid w:val="00F4208A"/>
    <w:rsid w:val="00F42C83"/>
    <w:rsid w:val="00F43711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654C5"/>
    <w:rsid w:val="00F7454C"/>
    <w:rsid w:val="00F763F1"/>
    <w:rsid w:val="00F851B7"/>
    <w:rsid w:val="00F869BB"/>
    <w:rsid w:val="00F87A37"/>
    <w:rsid w:val="00F927DF"/>
    <w:rsid w:val="00F93119"/>
    <w:rsid w:val="00F93D94"/>
    <w:rsid w:val="00F94BD8"/>
    <w:rsid w:val="00F958AA"/>
    <w:rsid w:val="00F95D76"/>
    <w:rsid w:val="00F96CE2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E5178"/>
    <w:rsid w:val="00FE6DAF"/>
    <w:rsid w:val="00FE71DE"/>
    <w:rsid w:val="00FF4FE3"/>
    <w:rsid w:val="00FF542C"/>
    <w:rsid w:val="00F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 fill="f" fillcolor="white" stroke="f" strokecolor="red">
      <v:fill color="white" on="f"/>
      <v:stroke color="red" weight="1.5pt" on="f"/>
      <v:textbox inset="0,0,0,0"/>
      <o:colormenu v:ext="edit" strokecolor="red"/>
    </o:shapedefaults>
    <o:shapelayout v:ext="edit">
      <o:idmap v:ext="edit" data="1"/>
      <o:rules v:ext="edit">
        <o:r id="V:Rule1" type="connector" idref="#_x0000_s1030"/>
        <o:r id="V:Rule2" type="connector" idref="#_x0000_s1033"/>
        <o:r id="V:Rule3" type="connector" idref="#_x0000_s1034"/>
        <o:r id="V:Rule4" type="connector" idref="#_x0000_s1036"/>
        <o:r id="V:Rule5" type="connector" idref="#_x0000_s1039"/>
        <o:r id="V:Rule6" type="connector" idref="#_x0000_s1040"/>
        <o:r id="V:Rule7" type="connector" idref="#_x0000_s1041"/>
        <o:r id="V:Rule8" type="connector" idref="#_x0000_s1044"/>
        <o:r id="V:Rule9" type="connector" idref="#_x0000_s1046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0"/>
        <o:entry new="28" old="0"/>
        <o:entry new="29" old="0"/>
        <o:entry new="30" old="0"/>
        <o:entry new="31" old="0"/>
        <o:entry new="32" old="0"/>
        <o:entry new="33" old="0"/>
        <o:entry new="34" old="0"/>
        <o:entry new="35" old="0"/>
        <o:entry new="36" old="0"/>
        <o:entry new="37" old="0"/>
        <o:entry new="38" old="0"/>
        <o:entry new="39" old="0"/>
        <o:entry new="40" old="0"/>
        <o:entry new="41" old="0"/>
        <o:entry new="42" old="0"/>
        <o:entry new="43" old="0"/>
        <o:entry new="44" old="43"/>
        <o:entry new="45" old="0"/>
        <o:entry new="46" old="0"/>
        <o:entry new="47" old="0"/>
        <o:entry new="48" old="0"/>
        <o:entry new="49" old="0"/>
        <o:entry new="50" old="49"/>
        <o:entry new="51" old="0"/>
        <o:entry new="52" old="0"/>
        <o:entry new="53" old="52"/>
        <o:entry new="54" old="0"/>
        <o:entry new="55" old="54"/>
        <o:entry new="56" old="0"/>
        <o:entry new="57" old="56"/>
        <o:entry new="58" old="0"/>
        <o:entry new="59" old="58"/>
        <o:entry new="60" old="0"/>
        <o:entry new="61" old="60"/>
        <o:entry new="62" old="0"/>
        <o:entry new="63" old="0"/>
        <o:entry new="64" old="0"/>
        <o:entry new="65" old="64"/>
        <o:entry new="66" old="0"/>
        <o:entry new="67" old="66"/>
        <o:entry new="68" old="0"/>
        <o:entry new="69" old="0"/>
        <o:entry new="70" old="0"/>
        <o:entry new="71" old="0"/>
        <o:entry new="72" old="0"/>
        <o:entry new="73" old="0"/>
        <o:entry new="74" old="73"/>
        <o:entry new="75" old="0"/>
        <o:entry new="76" old="0"/>
        <o:entry new="77" old="0"/>
        <o:entry new="78" old="77"/>
        <o:entry new="79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75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F3909"/>
  </w:style>
  <w:style w:type="paragraph" w:styleId="10">
    <w:name w:val="toc 1"/>
    <w:basedOn w:val="a"/>
    <w:next w:val="a"/>
    <w:autoRedefine/>
    <w:semiHidden/>
    <w:rsid w:val="00621F71"/>
  </w:style>
  <w:style w:type="character" w:styleId="a6">
    <w:name w:val="Hyperlink"/>
    <w:basedOn w:val="a0"/>
    <w:rsid w:val="00621F71"/>
    <w:rPr>
      <w:color w:val="0000FF"/>
      <w:u w:val="single"/>
    </w:rPr>
  </w:style>
  <w:style w:type="paragraph" w:styleId="a7">
    <w:name w:val="Salutation"/>
    <w:basedOn w:val="a"/>
    <w:next w:val="a"/>
    <w:rsid w:val="00F52B7E"/>
    <w:rPr>
      <w:rFonts w:ascii="標楷體" w:eastAsia="標楷體" w:hAnsi="標楷體"/>
      <w:sz w:val="28"/>
      <w:szCs w:val="28"/>
    </w:rPr>
  </w:style>
  <w:style w:type="paragraph" w:styleId="a8">
    <w:name w:val="Closing"/>
    <w:basedOn w:val="a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table" w:styleId="a9">
    <w:name w:val="Table Grid"/>
    <w:basedOn w:val="a1"/>
    <w:rsid w:val="00412DA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toc 2"/>
    <w:basedOn w:val="a"/>
    <w:next w:val="a"/>
    <w:autoRedefine/>
    <w:semiHidden/>
    <w:rsid w:val="00422E0C"/>
    <w:pPr>
      <w:ind w:leftChars="200" w:left="480"/>
    </w:pPr>
  </w:style>
  <w:style w:type="paragraph" w:styleId="ab">
    <w:name w:val="Balloon Text"/>
    <w:basedOn w:val="a"/>
    <w:semiHidden/>
    <w:rsid w:val="0018477F"/>
    <w:rPr>
      <w:rFonts w:ascii="Arial" w:hAnsi="Arial"/>
      <w:sz w:val="18"/>
      <w:szCs w:val="18"/>
    </w:rPr>
  </w:style>
  <w:style w:type="paragraph" w:styleId="ac">
    <w:name w:val="Document Map"/>
    <w:basedOn w:val="a"/>
    <w:semiHidden/>
    <w:rsid w:val="008D1096"/>
    <w:pPr>
      <w:shd w:val="clear" w:color="auto" w:fill="000080"/>
    </w:pPr>
    <w:rPr>
      <w:rFonts w:ascii="Arial" w:hAnsi="Arial"/>
    </w:rPr>
  </w:style>
  <w:style w:type="paragraph" w:styleId="HTML">
    <w:name w:val="HTML Preformatted"/>
    <w:basedOn w:val="a"/>
    <w:rsid w:val="001E6AA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469D6"/>
    <w:rPr>
      <w:kern w:val="2"/>
    </w:rPr>
  </w:style>
  <w:style w:type="paragraph" w:customStyle="1" w:styleId="Level1">
    <w:name w:val="Level1"/>
    <w:basedOn w:val="a"/>
    <w:rsid w:val="00A0761C"/>
    <w:pPr>
      <w:numPr>
        <w:numId w:val="24"/>
      </w:numPr>
      <w:spacing w:afterLines="50" w:line="480" w:lineRule="exact"/>
    </w:pPr>
    <w:rPr>
      <w:rFonts w:ascii="Book Antiqua" w:eastAsia="標楷體" w:hAnsi="Book Antiqua"/>
      <w:b/>
      <w:sz w:val="32"/>
    </w:rPr>
  </w:style>
  <w:style w:type="paragraph" w:customStyle="1" w:styleId="Level2">
    <w:name w:val="Level2"/>
    <w:basedOn w:val="a"/>
    <w:rsid w:val="00A0761C"/>
    <w:pPr>
      <w:numPr>
        <w:ilvl w:val="1"/>
        <w:numId w:val="24"/>
      </w:numPr>
      <w:spacing w:line="480" w:lineRule="exact"/>
    </w:pPr>
    <w:rPr>
      <w:rFonts w:ascii="Book Antiqua" w:eastAsia="標楷體" w:hAnsi="Book Antiqua"/>
      <w:b/>
      <w:sz w:val="28"/>
    </w:rPr>
  </w:style>
  <w:style w:type="paragraph" w:customStyle="1" w:styleId="Level3">
    <w:name w:val="Level3"/>
    <w:basedOn w:val="a"/>
    <w:rsid w:val="00A0761C"/>
    <w:pPr>
      <w:numPr>
        <w:ilvl w:val="2"/>
        <w:numId w:val="24"/>
      </w:numPr>
      <w:spacing w:beforeLines="50" w:line="480" w:lineRule="exact"/>
    </w:pPr>
    <w:rPr>
      <w:rFonts w:ascii="Book Antiqua" w:eastAsia="標楷體" w:hAnsi="Book Antiqua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8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1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1016</Words>
  <Characters>1016</Characters>
  <Application>Microsoft Office Word</Application>
  <DocSecurity>0</DocSecurity>
  <Lines>142</Lines>
  <Paragraphs>52</Paragraphs>
  <ScaleCrop>false</ScaleCrop>
  <Company>IPC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>審判Word系統版本:1030206-01</dc:description>
  <cp:lastModifiedBy>Administrator</cp:lastModifiedBy>
  <cp:revision>10</cp:revision>
  <cp:lastPrinted>2008-11-16T13:02:00Z</cp:lastPrinted>
  <dcterms:created xsi:type="dcterms:W3CDTF">2014-11-13T14:48:00Z</dcterms:created>
  <dcterms:modified xsi:type="dcterms:W3CDTF">2014-11-13T15:16:00Z</dcterms:modified>
</cp:coreProperties>
</file>