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417" w:rsidRDefault="001D7EE0">
      <w:r>
        <w:rPr>
          <w:rFonts w:hint="eastAsia"/>
        </w:rPr>
        <w:t>附表：</w:t>
      </w:r>
    </w:p>
    <w:p w:rsidR="00210C5B" w:rsidRDefault="00210C5B"/>
    <w:tbl>
      <w:tblPr>
        <w:tblW w:w="96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3"/>
        <w:gridCol w:w="3488"/>
        <w:gridCol w:w="992"/>
        <w:gridCol w:w="3260"/>
        <w:gridCol w:w="879"/>
      </w:tblGrid>
      <w:tr w:rsidR="00210C5B" w:rsidRPr="00BD0367" w:rsidTr="00740C1F">
        <w:trPr>
          <w:trHeight w:val="265"/>
          <w:jc w:val="center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210C5B" w:rsidRPr="00BD0367" w:rsidRDefault="00210C5B" w:rsidP="00740C1F">
            <w:pPr>
              <w:spacing w:line="0" w:lineRule="atLeast"/>
              <w:jc w:val="distribute"/>
              <w:rPr>
                <w:b/>
                <w:sz w:val="20"/>
                <w:szCs w:val="20"/>
              </w:rPr>
            </w:pPr>
            <w:r w:rsidRPr="00BD0367">
              <w:rPr>
                <w:b/>
                <w:sz w:val="20"/>
                <w:szCs w:val="20"/>
              </w:rPr>
              <w:t>要件編號</w:t>
            </w:r>
          </w:p>
        </w:tc>
        <w:tc>
          <w:tcPr>
            <w:tcW w:w="3488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210C5B" w:rsidRPr="00BD0367" w:rsidRDefault="00210C5B" w:rsidP="00740C1F">
            <w:pPr>
              <w:spacing w:line="0" w:lineRule="atLeast"/>
              <w:jc w:val="distribute"/>
              <w:rPr>
                <w:b/>
                <w:sz w:val="20"/>
                <w:szCs w:val="20"/>
              </w:rPr>
            </w:pPr>
            <w:r w:rsidRPr="00BD0367">
              <w:rPr>
                <w:b/>
                <w:sz w:val="20"/>
                <w:szCs w:val="20"/>
              </w:rPr>
              <w:t>系爭專利</w:t>
            </w:r>
            <w:r>
              <w:rPr>
                <w:rFonts w:hint="eastAsia"/>
                <w:b/>
                <w:sz w:val="20"/>
                <w:szCs w:val="20"/>
              </w:rPr>
              <w:t>申請專利範圍</w:t>
            </w:r>
            <w:r>
              <w:rPr>
                <w:rFonts w:hint="eastAsia"/>
                <w:b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sz w:val="20"/>
                <w:szCs w:val="20"/>
              </w:rPr>
              <w:t>第</w:t>
            </w:r>
            <w:r>
              <w:rPr>
                <w:rFonts w:hint="eastAsia"/>
                <w:b/>
                <w:sz w:val="20"/>
                <w:szCs w:val="20"/>
              </w:rPr>
              <w:t>1</w:t>
            </w:r>
            <w:r>
              <w:rPr>
                <w:rFonts w:hint="eastAsia"/>
                <w:b/>
                <w:sz w:val="20"/>
                <w:szCs w:val="20"/>
              </w:rPr>
              <w:t>項</w:t>
            </w:r>
          </w:p>
          <w:p w:rsidR="00210C5B" w:rsidRPr="00BD0367" w:rsidRDefault="00210C5B" w:rsidP="00740C1F">
            <w:pPr>
              <w:spacing w:line="0" w:lineRule="atLeast"/>
              <w:jc w:val="distribute"/>
              <w:rPr>
                <w:b/>
                <w:sz w:val="20"/>
                <w:szCs w:val="20"/>
              </w:rPr>
            </w:pPr>
            <w:r w:rsidRPr="00BD0367">
              <w:rPr>
                <w:b/>
                <w:sz w:val="20"/>
                <w:szCs w:val="20"/>
              </w:rPr>
              <w:t>技術特徵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210C5B" w:rsidRPr="00BD0367" w:rsidRDefault="00210C5B" w:rsidP="00740C1F">
            <w:pPr>
              <w:spacing w:line="0" w:lineRule="atLeast"/>
              <w:jc w:val="distribute"/>
              <w:rPr>
                <w:b/>
                <w:sz w:val="20"/>
                <w:szCs w:val="20"/>
              </w:rPr>
            </w:pPr>
            <w:r w:rsidRPr="00BD0367">
              <w:rPr>
                <w:b/>
                <w:sz w:val="20"/>
                <w:szCs w:val="20"/>
              </w:rPr>
              <w:t>要件編號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210C5B" w:rsidRPr="00BD0367" w:rsidRDefault="006B6146" w:rsidP="00740C1F">
            <w:pPr>
              <w:spacing w:line="0" w:lineRule="atLeast"/>
              <w:jc w:val="distribute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系爭產品</w:t>
            </w:r>
          </w:p>
          <w:p w:rsidR="00210C5B" w:rsidRPr="00BD0367" w:rsidRDefault="00210C5B" w:rsidP="00740C1F">
            <w:pPr>
              <w:spacing w:line="0" w:lineRule="atLeast"/>
              <w:jc w:val="distribute"/>
              <w:rPr>
                <w:b/>
                <w:sz w:val="20"/>
                <w:szCs w:val="20"/>
              </w:rPr>
            </w:pPr>
            <w:r w:rsidRPr="00BD0367">
              <w:rPr>
                <w:b/>
                <w:sz w:val="20"/>
                <w:szCs w:val="20"/>
              </w:rPr>
              <w:t>技術內容</w:t>
            </w:r>
          </w:p>
        </w:tc>
        <w:tc>
          <w:tcPr>
            <w:tcW w:w="879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210C5B" w:rsidRPr="00BD0367" w:rsidRDefault="00210C5B" w:rsidP="00740C1F">
            <w:pPr>
              <w:spacing w:line="0" w:lineRule="atLeast"/>
              <w:jc w:val="distribute"/>
              <w:rPr>
                <w:b/>
                <w:sz w:val="20"/>
                <w:szCs w:val="20"/>
              </w:rPr>
            </w:pPr>
            <w:r w:rsidRPr="00BD0367">
              <w:rPr>
                <w:b/>
                <w:sz w:val="20"/>
                <w:szCs w:val="20"/>
              </w:rPr>
              <w:t>是否</w:t>
            </w:r>
          </w:p>
          <w:p w:rsidR="00210C5B" w:rsidRPr="00BD0367" w:rsidRDefault="00210C5B" w:rsidP="00740C1F">
            <w:pPr>
              <w:spacing w:line="0" w:lineRule="atLeast"/>
              <w:jc w:val="distribute"/>
              <w:rPr>
                <w:b/>
                <w:sz w:val="20"/>
                <w:szCs w:val="20"/>
              </w:rPr>
            </w:pPr>
            <w:r w:rsidRPr="00BD0367">
              <w:rPr>
                <w:b/>
                <w:sz w:val="20"/>
                <w:szCs w:val="20"/>
              </w:rPr>
              <w:t>文義讀取</w:t>
            </w:r>
          </w:p>
        </w:tc>
      </w:tr>
      <w:tr w:rsidR="00210C5B" w:rsidRPr="00BD0367" w:rsidTr="00740C1F">
        <w:trPr>
          <w:jc w:val="center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10C5B" w:rsidRPr="00BD0367" w:rsidRDefault="00210C5B" w:rsidP="00740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0367">
              <w:rPr>
                <w:rFonts w:ascii="Times New Roman" w:hAnsi="Times New Roman"/>
                <w:sz w:val="20"/>
                <w:szCs w:val="20"/>
              </w:rPr>
              <w:t>A</w:t>
            </w:r>
          </w:p>
        </w:tc>
        <w:tc>
          <w:tcPr>
            <w:tcW w:w="3488" w:type="dxa"/>
            <w:tcBorders>
              <w:top w:val="single" w:sz="12" w:space="0" w:color="auto"/>
            </w:tcBorders>
          </w:tcPr>
          <w:p w:rsidR="00210C5B" w:rsidRPr="00BD0367" w:rsidRDefault="00210C5B" w:rsidP="00740C1F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一種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美髮風罩結構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，其包含：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一罩體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，其設有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一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通風孔；</w:t>
            </w:r>
            <w:r w:rsidRPr="00BD03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210C5B" w:rsidRPr="00BD0367" w:rsidRDefault="00210C5B" w:rsidP="00740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0367">
              <w:rPr>
                <w:rFonts w:ascii="Times New Roman" w:hAnsi="Times New Roman" w:hint="eastAsia"/>
                <w:sz w:val="20"/>
                <w:szCs w:val="20"/>
              </w:rPr>
              <w:t>a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210C5B" w:rsidRPr="00BD0367" w:rsidRDefault="00210C5B" w:rsidP="00740C1F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一種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美髮風罩結構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，其包含：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一罩體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，其設有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一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通風孔；</w:t>
            </w:r>
            <w:r w:rsidRPr="00BD03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10C5B" w:rsidRPr="00BD0367" w:rsidRDefault="00210C5B" w:rsidP="00740C1F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BD0367">
              <w:rPr>
                <w:sz w:val="20"/>
                <w:szCs w:val="20"/>
              </w:rPr>
              <w:t>是</w:t>
            </w:r>
          </w:p>
        </w:tc>
      </w:tr>
      <w:tr w:rsidR="00210C5B" w:rsidRPr="00BD0367" w:rsidTr="00740C1F">
        <w:trPr>
          <w:jc w:val="center"/>
        </w:trPr>
        <w:tc>
          <w:tcPr>
            <w:tcW w:w="993" w:type="dxa"/>
            <w:tcBorders>
              <w:left w:val="single" w:sz="12" w:space="0" w:color="auto"/>
            </w:tcBorders>
            <w:vAlign w:val="center"/>
          </w:tcPr>
          <w:p w:rsidR="00210C5B" w:rsidRPr="00BD0367" w:rsidRDefault="00210C5B" w:rsidP="00740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0367">
              <w:rPr>
                <w:rFonts w:ascii="Times New Roman" w:hAnsi="Times New Roman"/>
                <w:sz w:val="20"/>
                <w:szCs w:val="20"/>
              </w:rPr>
              <w:t>B</w:t>
            </w:r>
          </w:p>
        </w:tc>
        <w:tc>
          <w:tcPr>
            <w:tcW w:w="3488" w:type="dxa"/>
            <w:vAlign w:val="center"/>
          </w:tcPr>
          <w:p w:rsidR="00210C5B" w:rsidRPr="00BD0367" w:rsidRDefault="00210C5B" w:rsidP="00740C1F">
            <w:pPr>
              <w:spacing w:line="240" w:lineRule="atLeast"/>
              <w:jc w:val="both"/>
              <w:rPr>
                <w:sz w:val="20"/>
                <w:szCs w:val="20"/>
              </w:rPr>
            </w:pPr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複數夾具，其分別以其一端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樞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設於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該罩體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外，且位於該通風孔外；</w:t>
            </w:r>
            <w:r w:rsidRPr="00BD03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210C5B" w:rsidRPr="00BD0367" w:rsidRDefault="00210C5B" w:rsidP="00740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0367">
              <w:rPr>
                <w:rFonts w:ascii="Times New Roman" w:hAnsi="Times New Roman" w:hint="eastAsia"/>
                <w:sz w:val="20"/>
                <w:szCs w:val="20"/>
              </w:rPr>
              <w:t>b</w:t>
            </w:r>
          </w:p>
        </w:tc>
        <w:tc>
          <w:tcPr>
            <w:tcW w:w="3260" w:type="dxa"/>
            <w:vAlign w:val="center"/>
          </w:tcPr>
          <w:p w:rsidR="00210C5B" w:rsidRPr="00BD0367" w:rsidRDefault="00210C5B" w:rsidP="00740C1F">
            <w:pPr>
              <w:spacing w:line="240" w:lineRule="atLeast"/>
              <w:jc w:val="both"/>
              <w:rPr>
                <w:sz w:val="20"/>
                <w:szCs w:val="20"/>
              </w:rPr>
            </w:pPr>
            <w:r w:rsidRPr="00BD0367">
              <w:rPr>
                <w:rFonts w:ascii="標楷體" w:hAnsi="標楷體" w:cs="Arial" w:hint="eastAsia"/>
                <w:color w:val="000000"/>
                <w:sz w:val="20"/>
                <w:szCs w:val="20"/>
              </w:rPr>
              <w:t>三個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夾</w:t>
            </w:r>
            <w:r w:rsidRPr="00BD0367">
              <w:rPr>
                <w:rFonts w:ascii="標楷體" w:hAnsi="標楷體" w:cs="Arial" w:hint="eastAsia"/>
                <w:color w:val="000000"/>
                <w:sz w:val="20"/>
                <w:szCs w:val="20"/>
              </w:rPr>
              <w:t>塊組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，其分別以其一端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樞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設於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該罩體</w:t>
            </w:r>
            <w:proofErr w:type="gramEnd"/>
            <w:r w:rsidRPr="00BD0367">
              <w:rPr>
                <w:rFonts w:ascii="標楷體" w:hAnsi="標楷體" w:cs="Arial" w:hint="eastAsia"/>
                <w:color w:val="000000"/>
                <w:sz w:val="20"/>
                <w:szCs w:val="20"/>
              </w:rPr>
              <w:t>之樞軸上</w:t>
            </w:r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，且位於該通風孔外；</w:t>
            </w:r>
            <w:r w:rsidRPr="00BD03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79" w:type="dxa"/>
            <w:tcBorders>
              <w:right w:val="single" w:sz="12" w:space="0" w:color="auto"/>
            </w:tcBorders>
            <w:vAlign w:val="center"/>
          </w:tcPr>
          <w:p w:rsidR="00210C5B" w:rsidRPr="00BD0367" w:rsidRDefault="00210C5B" w:rsidP="00740C1F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BD0367">
              <w:rPr>
                <w:rFonts w:hint="eastAsia"/>
                <w:sz w:val="20"/>
                <w:szCs w:val="20"/>
              </w:rPr>
              <w:t>是</w:t>
            </w:r>
          </w:p>
        </w:tc>
      </w:tr>
      <w:tr w:rsidR="00210C5B" w:rsidRPr="00BD0367" w:rsidTr="00740C1F">
        <w:trPr>
          <w:jc w:val="center"/>
        </w:trPr>
        <w:tc>
          <w:tcPr>
            <w:tcW w:w="993" w:type="dxa"/>
            <w:tcBorders>
              <w:left w:val="single" w:sz="12" w:space="0" w:color="auto"/>
            </w:tcBorders>
            <w:vAlign w:val="center"/>
          </w:tcPr>
          <w:p w:rsidR="00210C5B" w:rsidRPr="00BD0367" w:rsidRDefault="00210C5B" w:rsidP="00740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0367">
              <w:rPr>
                <w:rFonts w:ascii="Times New Roman" w:hAnsi="Times New Roman"/>
                <w:sz w:val="20"/>
                <w:szCs w:val="20"/>
              </w:rPr>
              <w:t>C</w:t>
            </w:r>
          </w:p>
        </w:tc>
        <w:tc>
          <w:tcPr>
            <w:tcW w:w="3488" w:type="dxa"/>
            <w:vAlign w:val="center"/>
          </w:tcPr>
          <w:p w:rsidR="00210C5B" w:rsidRPr="00BD0367" w:rsidRDefault="00210C5B" w:rsidP="00740C1F">
            <w:pPr>
              <w:spacing w:line="240" w:lineRule="atLeast"/>
              <w:jc w:val="both"/>
              <w:rPr>
                <w:sz w:val="20"/>
                <w:szCs w:val="20"/>
              </w:rPr>
            </w:pPr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複數彈性元件，其分別設於該些夾具與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該罩體之間，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以使該些夾具相對於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該罩體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彈性擺動；</w:t>
            </w:r>
            <w:r w:rsidRPr="00BD03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210C5B" w:rsidRPr="00BD0367" w:rsidRDefault="00210C5B" w:rsidP="00740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0367">
              <w:rPr>
                <w:rFonts w:ascii="Times New Roman" w:hAnsi="Times New Roman" w:hint="eastAsia"/>
                <w:sz w:val="20"/>
                <w:szCs w:val="20"/>
              </w:rPr>
              <w:t>c</w:t>
            </w:r>
          </w:p>
        </w:tc>
        <w:tc>
          <w:tcPr>
            <w:tcW w:w="3260" w:type="dxa"/>
            <w:vAlign w:val="center"/>
          </w:tcPr>
          <w:p w:rsidR="00210C5B" w:rsidRPr="00BD0367" w:rsidRDefault="00210C5B" w:rsidP="00740C1F">
            <w:pPr>
              <w:spacing w:line="240" w:lineRule="atLeast"/>
              <w:jc w:val="both"/>
              <w:rPr>
                <w:sz w:val="20"/>
                <w:szCs w:val="20"/>
              </w:rPr>
            </w:pPr>
            <w:r w:rsidRPr="00BD0367">
              <w:rPr>
                <w:rFonts w:ascii="標楷體" w:hAnsi="標楷體" w:cs="Arial" w:hint="eastAsia"/>
                <w:color w:val="000000"/>
                <w:sz w:val="20"/>
                <w:szCs w:val="20"/>
              </w:rPr>
              <w:t>三個</w:t>
            </w:r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彈性元件，其分別設於該</w:t>
            </w:r>
            <w:r w:rsidRPr="00BD0367">
              <w:rPr>
                <w:rFonts w:ascii="標楷體" w:hAnsi="標楷體" w:cs="Arial" w:hint="eastAsia"/>
                <w:color w:val="000000"/>
                <w:sz w:val="20"/>
                <w:szCs w:val="20"/>
              </w:rPr>
              <w:t>三</w:t>
            </w:r>
            <w:proofErr w:type="gramStart"/>
            <w:r w:rsidRPr="00BD0367">
              <w:rPr>
                <w:rFonts w:ascii="標楷體" w:hAnsi="標楷體" w:cs="Arial" w:hint="eastAsia"/>
                <w:color w:val="000000"/>
                <w:sz w:val="20"/>
                <w:szCs w:val="20"/>
              </w:rPr>
              <w:t>個</w:t>
            </w:r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夾</w:t>
            </w:r>
            <w:r w:rsidRPr="00BD0367">
              <w:rPr>
                <w:rFonts w:ascii="標楷體" w:hAnsi="標楷體" w:cs="Arial" w:hint="eastAsia"/>
                <w:color w:val="000000"/>
                <w:sz w:val="20"/>
                <w:szCs w:val="20"/>
              </w:rPr>
              <w:t>塊組</w:t>
            </w:r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與該罩體之間，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以使該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些夾</w:t>
            </w:r>
            <w:r w:rsidRPr="00BD0367">
              <w:rPr>
                <w:rFonts w:ascii="標楷體" w:hAnsi="標楷體" w:cs="Arial" w:hint="eastAsia"/>
                <w:color w:val="000000"/>
                <w:sz w:val="20"/>
                <w:szCs w:val="20"/>
              </w:rPr>
              <w:t>塊組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相對於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該罩體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彈性擺動；</w:t>
            </w:r>
            <w:r w:rsidRPr="00BD03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79" w:type="dxa"/>
            <w:tcBorders>
              <w:right w:val="single" w:sz="12" w:space="0" w:color="auto"/>
            </w:tcBorders>
            <w:vAlign w:val="center"/>
          </w:tcPr>
          <w:p w:rsidR="00210C5B" w:rsidRPr="00BD0367" w:rsidRDefault="00210C5B" w:rsidP="00740C1F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BD0367">
              <w:rPr>
                <w:rFonts w:hint="eastAsia"/>
                <w:sz w:val="20"/>
                <w:szCs w:val="20"/>
              </w:rPr>
              <w:t>是</w:t>
            </w:r>
          </w:p>
        </w:tc>
      </w:tr>
      <w:tr w:rsidR="00210C5B" w:rsidRPr="00BD0367" w:rsidTr="00740C1F">
        <w:trPr>
          <w:jc w:val="center"/>
        </w:trPr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10C5B" w:rsidRPr="00BD0367" w:rsidRDefault="00210C5B" w:rsidP="00740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0367">
              <w:rPr>
                <w:rFonts w:ascii="Times New Roman" w:hAnsi="Times New Roman" w:hint="eastAsia"/>
                <w:sz w:val="20"/>
                <w:szCs w:val="20"/>
              </w:rPr>
              <w:t>D</w:t>
            </w:r>
          </w:p>
        </w:tc>
        <w:tc>
          <w:tcPr>
            <w:tcW w:w="3488" w:type="dxa"/>
            <w:tcBorders>
              <w:bottom w:val="single" w:sz="12" w:space="0" w:color="auto"/>
            </w:tcBorders>
            <w:vAlign w:val="center"/>
          </w:tcPr>
          <w:p w:rsidR="00210C5B" w:rsidRPr="00BD0367" w:rsidRDefault="00210C5B" w:rsidP="00740C1F">
            <w:pPr>
              <w:spacing w:line="240" w:lineRule="atLeast"/>
              <w:jc w:val="both"/>
              <w:rPr>
                <w:rFonts w:ascii="標楷體" w:hAnsi="標楷體" w:cs="Arial"/>
                <w:color w:val="000000"/>
                <w:sz w:val="20"/>
                <w:szCs w:val="20"/>
              </w:rPr>
            </w:pPr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以及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一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蓋體，其設於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該罩體外並罩蓋該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些夾具，該蓋體設有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一容置通孔以連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通於該些夾具之間。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210C5B" w:rsidRPr="00BD0367" w:rsidRDefault="00210C5B" w:rsidP="00740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0367">
              <w:rPr>
                <w:rFonts w:ascii="Times New Roman" w:hAnsi="Times New Roman" w:hint="eastAsia"/>
                <w:sz w:val="20"/>
                <w:szCs w:val="20"/>
              </w:rPr>
              <w:t>d</w:t>
            </w:r>
          </w:p>
        </w:tc>
        <w:tc>
          <w:tcPr>
            <w:tcW w:w="3260" w:type="dxa"/>
            <w:tcBorders>
              <w:bottom w:val="single" w:sz="12" w:space="0" w:color="auto"/>
            </w:tcBorders>
            <w:vAlign w:val="center"/>
          </w:tcPr>
          <w:p w:rsidR="00210C5B" w:rsidRPr="00BD0367" w:rsidRDefault="00210C5B" w:rsidP="00740C1F">
            <w:pPr>
              <w:spacing w:line="240" w:lineRule="atLeast"/>
              <w:jc w:val="both"/>
              <w:rPr>
                <w:rFonts w:ascii="標楷體" w:hAnsi="標楷體" w:cs="Arial"/>
                <w:color w:val="000000"/>
                <w:sz w:val="20"/>
                <w:szCs w:val="20"/>
              </w:rPr>
            </w:pPr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以及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一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蓋體，其設於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該罩體外並罩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蓋該</w:t>
            </w:r>
            <w:r w:rsidRPr="00BD0367">
              <w:rPr>
                <w:rFonts w:ascii="標楷體" w:hAnsi="標楷體" w:cs="Arial" w:hint="eastAsia"/>
                <w:color w:val="000000"/>
                <w:sz w:val="20"/>
                <w:szCs w:val="20"/>
              </w:rPr>
              <w:t>三</w:t>
            </w:r>
            <w:proofErr w:type="gramStart"/>
            <w:r w:rsidRPr="00BD0367">
              <w:rPr>
                <w:rFonts w:ascii="標楷體" w:hAnsi="標楷體" w:cs="Arial" w:hint="eastAsia"/>
                <w:color w:val="000000"/>
                <w:sz w:val="20"/>
                <w:szCs w:val="20"/>
              </w:rPr>
              <w:t>個</w:t>
            </w:r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夾</w:t>
            </w:r>
            <w:r w:rsidRPr="00BD0367">
              <w:rPr>
                <w:rFonts w:ascii="標楷體" w:hAnsi="標楷體" w:cs="Arial" w:hint="eastAsia"/>
                <w:color w:val="000000"/>
                <w:sz w:val="20"/>
                <w:szCs w:val="20"/>
              </w:rPr>
              <w:t>塊組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，該蓋體設有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一容置通孔以連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通於該</w:t>
            </w:r>
            <w:proofErr w:type="gramStart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些夾</w:t>
            </w:r>
            <w:r w:rsidRPr="00BD0367">
              <w:rPr>
                <w:rFonts w:ascii="標楷體" w:hAnsi="標楷體" w:cs="Arial" w:hint="eastAsia"/>
                <w:color w:val="000000"/>
                <w:sz w:val="20"/>
                <w:szCs w:val="20"/>
              </w:rPr>
              <w:t>塊組</w:t>
            </w:r>
            <w:proofErr w:type="gramEnd"/>
            <w:r w:rsidRPr="00BD0367">
              <w:rPr>
                <w:rFonts w:ascii="標楷體" w:hAnsi="標楷體" w:cs="Arial"/>
                <w:color w:val="000000"/>
                <w:sz w:val="20"/>
                <w:szCs w:val="20"/>
              </w:rPr>
              <w:t>之間。</w:t>
            </w:r>
          </w:p>
        </w:tc>
        <w:tc>
          <w:tcPr>
            <w:tcW w:w="87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10C5B" w:rsidRPr="00BD0367" w:rsidRDefault="00210C5B" w:rsidP="00740C1F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BD0367">
              <w:rPr>
                <w:rFonts w:hint="eastAsia"/>
                <w:sz w:val="20"/>
                <w:szCs w:val="20"/>
              </w:rPr>
              <w:t>是</w:t>
            </w:r>
          </w:p>
        </w:tc>
      </w:tr>
    </w:tbl>
    <w:p w:rsidR="00210C5B" w:rsidRDefault="00210C5B"/>
    <w:sectPr w:rsidR="00210C5B" w:rsidSect="00B5141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84F" w:rsidRDefault="0063484F" w:rsidP="0063484F">
      <w:pPr>
        <w:spacing w:line="240" w:lineRule="auto"/>
      </w:pPr>
      <w:r>
        <w:separator/>
      </w:r>
    </w:p>
  </w:endnote>
  <w:endnote w:type="continuationSeparator" w:id="0">
    <w:p w:rsidR="0063484F" w:rsidRDefault="0063484F" w:rsidP="0063484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84F" w:rsidRDefault="0063484F" w:rsidP="0063484F">
      <w:pPr>
        <w:spacing w:line="240" w:lineRule="auto"/>
      </w:pPr>
      <w:r>
        <w:separator/>
      </w:r>
    </w:p>
  </w:footnote>
  <w:footnote w:type="continuationSeparator" w:id="0">
    <w:p w:rsidR="0063484F" w:rsidRDefault="0063484F" w:rsidP="0063484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0C5B"/>
    <w:rsid w:val="001D7EE0"/>
    <w:rsid w:val="00210C5B"/>
    <w:rsid w:val="0063484F"/>
    <w:rsid w:val="006B6146"/>
    <w:rsid w:val="00B51417"/>
    <w:rsid w:val="00BD5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5B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48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3484F"/>
    <w:rPr>
      <w:rFonts w:ascii="Book Antiqua" w:eastAsia="標楷體" w:hAnsi="Book Antiqua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348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3484F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323</Characters>
  <Application>Microsoft Office Word</Application>
  <DocSecurity>0</DocSecurity>
  <Lines>2</Lines>
  <Paragraphs>1</Paragraphs>
  <ScaleCrop>false</ScaleCrop>
  <Company>IPC</Company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Administrator</cp:lastModifiedBy>
  <cp:revision>2</cp:revision>
  <dcterms:created xsi:type="dcterms:W3CDTF">2014-10-15T08:26:00Z</dcterms:created>
  <dcterms:modified xsi:type="dcterms:W3CDTF">2014-10-15T08:26:00Z</dcterms:modified>
</cp:coreProperties>
</file>