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C5F" w:rsidRPr="00B7650F" w:rsidRDefault="002F597E" w:rsidP="003E0C5F">
      <w:pPr>
        <w:spacing w:line="480" w:lineRule="exact"/>
        <w:jc w:val="both"/>
        <w:rPr>
          <w:rFonts w:eastAsia="標楷體"/>
          <w:b/>
          <w:color w:val="000000" w:themeColor="text1"/>
          <w:szCs w:val="24"/>
        </w:rPr>
      </w:pPr>
      <w:r w:rsidRPr="00B7650F">
        <w:rPr>
          <w:rFonts w:eastAsia="標楷體" w:hint="eastAsia"/>
          <w:b/>
          <w:color w:val="000000" w:themeColor="text1"/>
          <w:szCs w:val="24"/>
        </w:rPr>
        <w:t>附表</w:t>
      </w:r>
      <w:proofErr w:type="gramStart"/>
      <w:r w:rsidRPr="00B7650F">
        <w:rPr>
          <w:rFonts w:eastAsia="標楷體" w:hint="eastAsia"/>
          <w:b/>
          <w:color w:val="000000" w:themeColor="text1"/>
          <w:szCs w:val="24"/>
        </w:rPr>
        <w:t>一</w:t>
      </w:r>
      <w:proofErr w:type="gramEnd"/>
      <w:r w:rsidRPr="00B7650F">
        <w:rPr>
          <w:rFonts w:eastAsia="標楷體" w:hint="eastAsia"/>
          <w:b/>
          <w:color w:val="000000" w:themeColor="text1"/>
          <w:szCs w:val="24"/>
        </w:rPr>
        <w:t>（</w:t>
      </w:r>
      <w:r w:rsidR="003E0C5F" w:rsidRPr="00B7650F">
        <w:rPr>
          <w:rFonts w:eastAsia="標楷體"/>
          <w:b/>
          <w:color w:val="000000" w:themeColor="text1"/>
          <w:szCs w:val="24"/>
        </w:rPr>
        <w:t>被上訴人頌國際公司等</w:t>
      </w:r>
      <w:r w:rsidR="003E0C5F" w:rsidRPr="00B7650F">
        <w:rPr>
          <w:rFonts w:eastAsia="標楷體"/>
          <w:b/>
          <w:color w:val="000000" w:themeColor="text1"/>
          <w:szCs w:val="24"/>
        </w:rPr>
        <w:t>11</w:t>
      </w:r>
      <w:r w:rsidR="003E0C5F" w:rsidRPr="00B7650F">
        <w:rPr>
          <w:rFonts w:eastAsia="標楷體"/>
          <w:b/>
          <w:color w:val="000000" w:themeColor="text1"/>
          <w:szCs w:val="24"/>
        </w:rPr>
        <w:t>人</w:t>
      </w:r>
      <w:r w:rsidR="00745816">
        <w:rPr>
          <w:rFonts w:eastAsia="標楷體" w:hint="eastAsia"/>
          <w:b/>
          <w:color w:val="000000" w:themeColor="text1"/>
          <w:szCs w:val="24"/>
        </w:rPr>
        <w:t>請求上訴人給付之</w:t>
      </w:r>
      <w:r w:rsidR="003E0C5F" w:rsidRPr="00B7650F">
        <w:rPr>
          <w:rFonts w:eastAsia="標楷體"/>
          <w:b/>
          <w:color w:val="000000" w:themeColor="text1"/>
          <w:szCs w:val="24"/>
        </w:rPr>
        <w:t>92</w:t>
      </w:r>
      <w:r w:rsidR="00596B3F" w:rsidRPr="00B7650F">
        <w:rPr>
          <w:rFonts w:eastAsia="標楷體" w:hint="eastAsia"/>
          <w:b/>
          <w:color w:val="000000" w:themeColor="text1"/>
          <w:szCs w:val="24"/>
        </w:rPr>
        <w:t>、</w:t>
      </w:r>
      <w:r w:rsidR="003E0C5F" w:rsidRPr="00B7650F">
        <w:rPr>
          <w:rFonts w:eastAsia="標楷體"/>
          <w:b/>
          <w:color w:val="000000" w:themeColor="text1"/>
          <w:szCs w:val="24"/>
        </w:rPr>
        <w:t>93</w:t>
      </w:r>
      <w:r w:rsidR="003E0C5F" w:rsidRPr="00B7650F">
        <w:rPr>
          <w:rFonts w:eastAsia="標楷體"/>
          <w:b/>
          <w:color w:val="000000" w:themeColor="text1"/>
          <w:szCs w:val="24"/>
        </w:rPr>
        <w:t>年度之使用報酬表</w:t>
      </w:r>
      <w:r w:rsidRPr="00B7650F">
        <w:rPr>
          <w:rFonts w:eastAsia="標楷體" w:hint="eastAsia"/>
          <w:b/>
          <w:color w:val="000000" w:themeColor="text1"/>
          <w:szCs w:val="24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2"/>
        <w:gridCol w:w="1188"/>
        <w:gridCol w:w="1188"/>
        <w:gridCol w:w="1188"/>
        <w:gridCol w:w="1188"/>
        <w:gridCol w:w="1188"/>
        <w:gridCol w:w="1227"/>
        <w:gridCol w:w="1309"/>
        <w:gridCol w:w="1227"/>
        <w:gridCol w:w="1227"/>
        <w:gridCol w:w="1540"/>
      </w:tblGrid>
      <w:tr w:rsidR="00B7650F" w:rsidRPr="00665EDD" w:rsidTr="00A23BB1">
        <w:tc>
          <w:tcPr>
            <w:tcW w:w="1672" w:type="dxa"/>
            <w:vAlign w:val="center"/>
          </w:tcPr>
          <w:p w:rsidR="00B7650F" w:rsidRPr="00665EDD" w:rsidRDefault="00B7650F" w:rsidP="005069C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會員</w:t>
            </w:r>
          </w:p>
        </w:tc>
        <w:tc>
          <w:tcPr>
            <w:tcW w:w="1188" w:type="dxa"/>
            <w:vAlign w:val="center"/>
          </w:tcPr>
          <w:p w:rsidR="00B7650F" w:rsidRPr="00665EDD" w:rsidRDefault="00B7650F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中視</w:t>
            </w:r>
          </w:p>
        </w:tc>
        <w:tc>
          <w:tcPr>
            <w:tcW w:w="1188" w:type="dxa"/>
            <w:vAlign w:val="center"/>
          </w:tcPr>
          <w:p w:rsidR="00B7650F" w:rsidRPr="00665EDD" w:rsidRDefault="00B7650F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三立</w:t>
            </w:r>
          </w:p>
        </w:tc>
        <w:tc>
          <w:tcPr>
            <w:tcW w:w="1188" w:type="dxa"/>
            <w:vAlign w:val="center"/>
          </w:tcPr>
          <w:p w:rsidR="00B7650F" w:rsidRPr="00665EDD" w:rsidRDefault="00B7650F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聯意</w:t>
            </w:r>
          </w:p>
        </w:tc>
        <w:tc>
          <w:tcPr>
            <w:tcW w:w="1188" w:type="dxa"/>
            <w:vAlign w:val="center"/>
          </w:tcPr>
          <w:p w:rsidR="00B7650F" w:rsidRPr="00665EDD" w:rsidRDefault="00B7650F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八大</w:t>
            </w:r>
          </w:p>
        </w:tc>
        <w:tc>
          <w:tcPr>
            <w:tcW w:w="1188" w:type="dxa"/>
            <w:vAlign w:val="center"/>
          </w:tcPr>
          <w:p w:rsidR="00B7650F" w:rsidRPr="00665EDD" w:rsidRDefault="00B7650F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年代</w:t>
            </w:r>
          </w:p>
        </w:tc>
        <w:tc>
          <w:tcPr>
            <w:tcW w:w="1227" w:type="dxa"/>
            <w:vAlign w:val="center"/>
          </w:tcPr>
          <w:p w:rsidR="00B7650F" w:rsidRPr="00665EDD" w:rsidRDefault="00B7650F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緯來</w:t>
            </w:r>
          </w:p>
        </w:tc>
        <w:tc>
          <w:tcPr>
            <w:tcW w:w="1309" w:type="dxa"/>
            <w:shd w:val="clear" w:color="auto" w:fill="CCECFF"/>
            <w:vAlign w:val="center"/>
          </w:tcPr>
          <w:p w:rsidR="00B7650F" w:rsidRPr="00665EDD" w:rsidRDefault="00B7650F" w:rsidP="00E711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6</w:t>
            </w:r>
            <w:r w:rsidRPr="00665EDD">
              <w:rPr>
                <w:rFonts w:eastAsia="標楷體" w:hAnsi="Times New Roman"/>
                <w:b/>
                <w:color w:val="000000" w:themeColor="text1"/>
                <w:szCs w:val="24"/>
              </w:rPr>
              <w:t>家總計</w:t>
            </w:r>
          </w:p>
        </w:tc>
        <w:tc>
          <w:tcPr>
            <w:tcW w:w="1227" w:type="dxa"/>
            <w:vAlign w:val="center"/>
          </w:tcPr>
          <w:p w:rsidR="00B7650F" w:rsidRDefault="00B7650F" w:rsidP="00E711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扣除</w:t>
            </w: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15%</w:t>
            </w:r>
          </w:p>
          <w:p w:rsidR="00B7650F" w:rsidRPr="00665EDD" w:rsidRDefault="00B7650F" w:rsidP="00E711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稅金</w:t>
            </w:r>
          </w:p>
        </w:tc>
        <w:tc>
          <w:tcPr>
            <w:tcW w:w="1227" w:type="dxa"/>
            <w:vAlign w:val="center"/>
          </w:tcPr>
          <w:p w:rsidR="00B7650F" w:rsidRDefault="00B7650F" w:rsidP="00E711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扣除</w:t>
            </w: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25%</w:t>
            </w:r>
          </w:p>
          <w:p w:rsidR="00B7650F" w:rsidRPr="00665EDD" w:rsidRDefault="00B7650F" w:rsidP="00E711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管理費</w:t>
            </w:r>
          </w:p>
        </w:tc>
        <w:tc>
          <w:tcPr>
            <w:tcW w:w="1540" w:type="dxa"/>
            <w:shd w:val="clear" w:color="auto" w:fill="CCFFCC"/>
            <w:vAlign w:val="center"/>
          </w:tcPr>
          <w:p w:rsidR="00B7650F" w:rsidRDefault="00B7650F" w:rsidP="00E711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上訴人</w:t>
            </w:r>
          </w:p>
          <w:p w:rsidR="00B7650F" w:rsidRPr="00665EDD" w:rsidRDefault="00B7650F" w:rsidP="00E711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應給付金額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頌國際公司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86,200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217,712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216,420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41,558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52,832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54,625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669,347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100,402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167,337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401,608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proofErr w:type="gramStart"/>
            <w:r w:rsidRPr="00596B3F">
              <w:rPr>
                <w:rFonts w:eastAsia="標楷體"/>
                <w:color w:val="000000" w:themeColor="text1"/>
                <w:szCs w:val="24"/>
              </w:rPr>
              <w:t>証</w:t>
            </w:r>
            <w:proofErr w:type="gramEnd"/>
            <w:r w:rsidRPr="00596B3F">
              <w:rPr>
                <w:rFonts w:eastAsia="標楷體"/>
                <w:color w:val="000000" w:themeColor="text1"/>
                <w:szCs w:val="24"/>
              </w:rPr>
              <w:t>聲公司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579,300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907,412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881,850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203,482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328,573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265,646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3,166,263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474,939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791,566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1,899,758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463510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直接公司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142,100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148,610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176,160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32,981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79,552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46,405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625,808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93,871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156,452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375,485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天空工作室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925,650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787,930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886,370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308,443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603,352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288,467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3,780,212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567,032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945,053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2,268,127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何繼源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8,100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8,888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7,110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1,863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3,464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3,105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32,530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4,880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8,133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19,517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周志華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157,300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213,642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290,520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53,823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93,393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64,141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872,819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130,923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218,205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523,691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賴麗美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90,350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155,122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99,300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45,904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70,897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48,350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509,923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76,488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127,481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305,954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章世和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112,600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108,196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133,800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46,216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43,678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34,667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479,157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71,874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119,789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287,494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曾思銘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761,350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967,494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1,145,850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249,189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451,783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263,535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3,839,201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575,880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959,800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2,303,521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賴晋凱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45,050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51,436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88,530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19,182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52,399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21,856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278,453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41,768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69,613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167,072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葉一麟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194,850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102,894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65,220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25,265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56,077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49,204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493,510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74,027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123,378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296,105</w:t>
            </w:r>
          </w:p>
        </w:tc>
      </w:tr>
      <w:tr w:rsidR="00B7650F" w:rsidRPr="00596B3F" w:rsidTr="00A23BB1">
        <w:tc>
          <w:tcPr>
            <w:tcW w:w="1672" w:type="dxa"/>
          </w:tcPr>
          <w:p w:rsidR="00B7650F" w:rsidRPr="00596B3F" w:rsidRDefault="00B7650F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總計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3,102,850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3,669,336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3,971,130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1,027,906</w:t>
            </w:r>
          </w:p>
        </w:tc>
        <w:tc>
          <w:tcPr>
            <w:tcW w:w="1188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1,836,000</w:t>
            </w:r>
          </w:p>
        </w:tc>
        <w:tc>
          <w:tcPr>
            <w:tcW w:w="1227" w:type="dxa"/>
          </w:tcPr>
          <w:p w:rsidR="00B7650F" w:rsidRPr="00596B3F" w:rsidRDefault="00B7650F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1,140,001</w:t>
            </w:r>
          </w:p>
        </w:tc>
        <w:tc>
          <w:tcPr>
            <w:tcW w:w="1309" w:type="dxa"/>
            <w:shd w:val="clear" w:color="auto" w:fill="CCECFF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14,747,223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2,212,084</w:t>
            </w:r>
          </w:p>
        </w:tc>
        <w:tc>
          <w:tcPr>
            <w:tcW w:w="1227" w:type="dxa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3,686,807</w:t>
            </w:r>
          </w:p>
        </w:tc>
        <w:tc>
          <w:tcPr>
            <w:tcW w:w="1540" w:type="dxa"/>
            <w:shd w:val="clear" w:color="auto" w:fill="CCFFCC"/>
          </w:tcPr>
          <w:p w:rsidR="00B7650F" w:rsidRPr="00596B3F" w:rsidRDefault="00B7650F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596B3F">
              <w:rPr>
                <w:rFonts w:eastAsia="標楷體"/>
                <w:color w:val="000000" w:themeColor="text1"/>
                <w:szCs w:val="24"/>
              </w:rPr>
              <w:t>8,848,332</w:t>
            </w:r>
          </w:p>
        </w:tc>
      </w:tr>
    </w:tbl>
    <w:p w:rsidR="002F597E" w:rsidRDefault="002F597E" w:rsidP="00A65FF2">
      <w:pPr>
        <w:ind w:leftChars="100" w:left="1200" w:hangingChars="400" w:hanging="960"/>
      </w:pPr>
    </w:p>
    <w:p w:rsidR="005B40D4" w:rsidRDefault="005B40D4" w:rsidP="00A65FF2">
      <w:pPr>
        <w:ind w:leftChars="100" w:left="1200" w:hangingChars="400" w:hanging="960"/>
      </w:pPr>
    </w:p>
    <w:p w:rsidR="002F597E" w:rsidRPr="001A2E98" w:rsidRDefault="002F597E" w:rsidP="002F597E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  <w:r w:rsidRPr="00395EE3">
        <w:rPr>
          <w:rFonts w:eastAsia="標楷體" w:hint="eastAsia"/>
          <w:b/>
          <w:color w:val="000000" w:themeColor="text1"/>
          <w:szCs w:val="24"/>
        </w:rPr>
        <w:lastRenderedPageBreak/>
        <w:t>附表二</w:t>
      </w:r>
      <w:r w:rsidRPr="00FC3718">
        <w:rPr>
          <w:rFonts w:eastAsia="標楷體" w:hint="eastAsia"/>
          <w:b/>
          <w:color w:val="000000" w:themeColor="text1"/>
          <w:szCs w:val="24"/>
        </w:rPr>
        <w:t>（</w:t>
      </w:r>
      <w:r w:rsidRPr="00FC3718">
        <w:rPr>
          <w:rFonts w:eastAsia="標楷體"/>
          <w:b/>
          <w:color w:val="000000" w:themeColor="text1"/>
          <w:szCs w:val="24"/>
        </w:rPr>
        <w:t>被上訴人</w:t>
      </w:r>
      <w:r w:rsidRPr="00FC3718">
        <w:rPr>
          <w:rFonts w:eastAsia="標楷體" w:hint="eastAsia"/>
          <w:b/>
          <w:color w:val="000000" w:themeColor="text1"/>
          <w:szCs w:val="24"/>
        </w:rPr>
        <w:t>即</w:t>
      </w:r>
      <w:r w:rsidRPr="00FC3718">
        <w:rPr>
          <w:rFonts w:eastAsia="標楷體"/>
          <w:b/>
          <w:color w:val="000000" w:themeColor="text1"/>
          <w:szCs w:val="24"/>
        </w:rPr>
        <w:t>附帶上訴人李銘杰</w:t>
      </w:r>
      <w:r w:rsidRPr="00FC3718">
        <w:rPr>
          <w:rFonts w:eastAsia="標楷體" w:hint="eastAsia"/>
          <w:b/>
          <w:color w:val="000000" w:themeColor="text1"/>
          <w:szCs w:val="24"/>
        </w:rPr>
        <w:t>請求上訴人給付之</w:t>
      </w:r>
      <w:r w:rsidRPr="00FC3718">
        <w:rPr>
          <w:rFonts w:eastAsia="標楷體"/>
          <w:b/>
          <w:color w:val="000000" w:themeColor="text1"/>
          <w:szCs w:val="24"/>
        </w:rPr>
        <w:t>94</w:t>
      </w:r>
      <w:r w:rsidRPr="00FC3718">
        <w:rPr>
          <w:rFonts w:eastAsia="標楷體"/>
          <w:b/>
          <w:color w:val="000000" w:themeColor="text1"/>
          <w:szCs w:val="24"/>
        </w:rPr>
        <w:t>年度使用報酬表）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1134"/>
        <w:gridCol w:w="1276"/>
        <w:gridCol w:w="1417"/>
        <w:gridCol w:w="2835"/>
        <w:gridCol w:w="1418"/>
        <w:gridCol w:w="2128"/>
      </w:tblGrid>
      <w:tr w:rsidR="007252E3" w:rsidRPr="000D7779" w:rsidTr="007252E3">
        <w:trPr>
          <w:trHeight w:val="800"/>
          <w:tblHeader/>
        </w:trPr>
        <w:tc>
          <w:tcPr>
            <w:tcW w:w="1951" w:type="dxa"/>
            <w:vMerge w:val="restart"/>
            <w:vAlign w:val="center"/>
          </w:tcPr>
          <w:p w:rsidR="007252E3" w:rsidRPr="000D7779" w:rsidRDefault="007252E3" w:rsidP="00625883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0D7779">
              <w:rPr>
                <w:rFonts w:eastAsia="標楷體"/>
                <w:b/>
                <w:color w:val="000000" w:themeColor="text1"/>
                <w:szCs w:val="24"/>
              </w:rPr>
              <w:t>電視台</w:t>
            </w:r>
          </w:p>
        </w:tc>
        <w:tc>
          <w:tcPr>
            <w:tcW w:w="1134" w:type="dxa"/>
            <w:vMerge w:val="restart"/>
            <w:vAlign w:val="center"/>
          </w:tcPr>
          <w:p w:rsidR="007252E3" w:rsidRPr="000D7779" w:rsidRDefault="007252E3" w:rsidP="00625883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0D7779">
              <w:rPr>
                <w:rFonts w:eastAsia="標楷體"/>
                <w:b/>
                <w:color w:val="000000" w:themeColor="text1"/>
                <w:szCs w:val="24"/>
              </w:rPr>
              <w:t>檔次</w:t>
            </w:r>
          </w:p>
        </w:tc>
        <w:tc>
          <w:tcPr>
            <w:tcW w:w="5528" w:type="dxa"/>
            <w:gridSpan w:val="3"/>
            <w:vAlign w:val="center"/>
          </w:tcPr>
          <w:p w:rsidR="007252E3" w:rsidRPr="000D7779" w:rsidRDefault="007252E3" w:rsidP="00294CE3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FC3718">
              <w:rPr>
                <w:rFonts w:eastAsia="標楷體"/>
                <w:b/>
                <w:color w:val="000000" w:themeColor="text1"/>
                <w:szCs w:val="24"/>
              </w:rPr>
              <w:t>李銘杰</w:t>
            </w:r>
            <w:r>
              <w:rPr>
                <w:rFonts w:eastAsia="標楷體" w:hint="eastAsia"/>
                <w:b/>
                <w:color w:val="000000" w:themeColor="text1"/>
                <w:szCs w:val="24"/>
              </w:rPr>
              <w:t>之主張</w:t>
            </w:r>
          </w:p>
        </w:tc>
        <w:tc>
          <w:tcPr>
            <w:tcW w:w="3546" w:type="dxa"/>
            <w:gridSpan w:val="2"/>
            <w:shd w:val="clear" w:color="auto" w:fill="CCFFCC"/>
            <w:vAlign w:val="center"/>
          </w:tcPr>
          <w:p w:rsidR="007252E3" w:rsidRPr="007964A7" w:rsidRDefault="007252E3" w:rsidP="008B68A3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本院認定</w:t>
            </w:r>
          </w:p>
        </w:tc>
      </w:tr>
      <w:tr w:rsidR="007252E3" w:rsidRPr="000D7779" w:rsidTr="007252E3">
        <w:trPr>
          <w:trHeight w:val="800"/>
          <w:tblHeader/>
        </w:trPr>
        <w:tc>
          <w:tcPr>
            <w:tcW w:w="1951" w:type="dxa"/>
            <w:vMerge/>
            <w:vAlign w:val="center"/>
          </w:tcPr>
          <w:p w:rsidR="007252E3" w:rsidRPr="000D7779" w:rsidRDefault="007252E3" w:rsidP="00625883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7252E3" w:rsidRPr="000D7779" w:rsidRDefault="007252E3" w:rsidP="00625883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252E3" w:rsidRPr="000D7779" w:rsidRDefault="007252E3" w:rsidP="007252E3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0D7779">
              <w:rPr>
                <w:rFonts w:eastAsia="標楷體"/>
                <w:b/>
                <w:color w:val="000000" w:themeColor="text1"/>
                <w:szCs w:val="24"/>
              </w:rPr>
              <w:t>單曲計費</w:t>
            </w:r>
          </w:p>
        </w:tc>
        <w:tc>
          <w:tcPr>
            <w:tcW w:w="1417" w:type="dxa"/>
            <w:vAlign w:val="center"/>
          </w:tcPr>
          <w:p w:rsidR="007252E3" w:rsidRPr="000D7779" w:rsidRDefault="007252E3" w:rsidP="007252E3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0D7779">
              <w:rPr>
                <w:rFonts w:eastAsia="標楷體"/>
                <w:b/>
                <w:color w:val="000000" w:themeColor="text1"/>
                <w:szCs w:val="24"/>
              </w:rPr>
              <w:t>上訴人應付</w:t>
            </w:r>
            <w:r>
              <w:rPr>
                <w:rFonts w:eastAsia="標楷體" w:hint="eastAsia"/>
                <w:b/>
                <w:color w:val="000000" w:themeColor="text1"/>
                <w:szCs w:val="24"/>
              </w:rPr>
              <w:t>之</w:t>
            </w:r>
            <w:r w:rsidRPr="000D7779">
              <w:rPr>
                <w:rFonts w:eastAsia="標楷體"/>
                <w:b/>
                <w:color w:val="000000" w:themeColor="text1"/>
                <w:szCs w:val="24"/>
              </w:rPr>
              <w:t>金額</w:t>
            </w:r>
          </w:p>
        </w:tc>
        <w:tc>
          <w:tcPr>
            <w:tcW w:w="2835" w:type="dxa"/>
            <w:vAlign w:val="center"/>
          </w:tcPr>
          <w:p w:rsidR="007252E3" w:rsidRPr="000D7779" w:rsidRDefault="007252E3" w:rsidP="007252E3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0D7779">
              <w:rPr>
                <w:rFonts w:eastAsia="標楷體"/>
                <w:b/>
                <w:color w:val="000000" w:themeColor="text1"/>
                <w:szCs w:val="24"/>
              </w:rPr>
              <w:t>備註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7964A7" w:rsidRDefault="007252E3" w:rsidP="007252E3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單曲計費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7964A7" w:rsidRDefault="007252E3" w:rsidP="007252E3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分配所得</w:t>
            </w:r>
          </w:p>
        </w:tc>
      </w:tr>
      <w:tr w:rsidR="00AC0250" w:rsidRPr="001A2E98" w:rsidTr="00AC0250">
        <w:tc>
          <w:tcPr>
            <w:tcW w:w="1951" w:type="dxa"/>
          </w:tcPr>
          <w:p w:rsidR="00AC0250" w:rsidRPr="001A2E98" w:rsidRDefault="00AC0250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台視</w:t>
            </w:r>
          </w:p>
        </w:tc>
        <w:tc>
          <w:tcPr>
            <w:tcW w:w="1134" w:type="dxa"/>
          </w:tcPr>
          <w:p w:rsidR="00AC0250" w:rsidRPr="001A2E98" w:rsidRDefault="00AC0250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2,197</w:t>
            </w:r>
          </w:p>
        </w:tc>
        <w:tc>
          <w:tcPr>
            <w:tcW w:w="1276" w:type="dxa"/>
          </w:tcPr>
          <w:p w:rsidR="00AC0250" w:rsidRPr="001A2E98" w:rsidRDefault="00AC0250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17.85</w:t>
            </w:r>
          </w:p>
        </w:tc>
        <w:tc>
          <w:tcPr>
            <w:tcW w:w="1417" w:type="dxa"/>
          </w:tcPr>
          <w:p w:rsidR="00AC0250" w:rsidRPr="001A2E98" w:rsidRDefault="00AC0250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39,216</w:t>
            </w:r>
          </w:p>
        </w:tc>
        <w:tc>
          <w:tcPr>
            <w:tcW w:w="2835" w:type="dxa"/>
            <w:vMerge w:val="restart"/>
            <w:vAlign w:val="center"/>
          </w:tcPr>
          <w:p w:rsidR="00AC0250" w:rsidRPr="001A2E98" w:rsidRDefault="00AC0250" w:rsidP="00AC0250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黃美滿告知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AC0250" w:rsidRPr="001A2E98" w:rsidRDefault="00AC0250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 w:rsidRPr="00AF7247">
              <w:rPr>
                <w:rFonts w:eastAsia="標楷體" w:hAnsi="Times New Roman"/>
                <w:color w:val="000000" w:themeColor="text1"/>
                <w:szCs w:val="24"/>
              </w:rPr>
              <w:t>13.69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AC0250" w:rsidRPr="001A2E98" w:rsidRDefault="00AC0250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>
              <w:rPr>
                <w:rFonts w:eastAsia="標楷體" w:hAnsi="Times New Roman" w:hint="eastAsia"/>
                <w:color w:val="000000" w:themeColor="text1"/>
                <w:szCs w:val="24"/>
              </w:rPr>
              <w:t>30,077</w:t>
            </w:r>
          </w:p>
        </w:tc>
      </w:tr>
      <w:tr w:rsidR="00AC0250" w:rsidRPr="001A2E98" w:rsidTr="007252E3">
        <w:tc>
          <w:tcPr>
            <w:tcW w:w="1951" w:type="dxa"/>
          </w:tcPr>
          <w:p w:rsidR="00AC0250" w:rsidRPr="001A2E98" w:rsidRDefault="00AC0250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中視</w:t>
            </w:r>
          </w:p>
        </w:tc>
        <w:tc>
          <w:tcPr>
            <w:tcW w:w="1134" w:type="dxa"/>
          </w:tcPr>
          <w:p w:rsidR="00AC0250" w:rsidRPr="001A2E98" w:rsidRDefault="00AC0250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3,236</w:t>
            </w:r>
          </w:p>
        </w:tc>
        <w:tc>
          <w:tcPr>
            <w:tcW w:w="1276" w:type="dxa"/>
          </w:tcPr>
          <w:p w:rsidR="00AC0250" w:rsidRPr="001A2E98" w:rsidRDefault="00AC0250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17.85</w:t>
            </w:r>
          </w:p>
        </w:tc>
        <w:tc>
          <w:tcPr>
            <w:tcW w:w="1417" w:type="dxa"/>
          </w:tcPr>
          <w:p w:rsidR="00AC0250" w:rsidRPr="001A2E98" w:rsidRDefault="00AC0250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57,763</w:t>
            </w:r>
          </w:p>
        </w:tc>
        <w:tc>
          <w:tcPr>
            <w:tcW w:w="2835" w:type="dxa"/>
            <w:vMerge/>
          </w:tcPr>
          <w:p w:rsidR="00AC0250" w:rsidRPr="001A2E98" w:rsidRDefault="00AC0250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AC0250" w:rsidRPr="001A2E98" w:rsidRDefault="00AC0250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 w:rsidRPr="00AF7247">
              <w:rPr>
                <w:rFonts w:eastAsia="標楷體" w:hAnsi="Times New Roman"/>
                <w:color w:val="000000" w:themeColor="text1"/>
                <w:szCs w:val="24"/>
              </w:rPr>
              <w:t>13.69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AC0250" w:rsidRPr="001A2E98" w:rsidRDefault="00AC0250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>
              <w:rPr>
                <w:rFonts w:eastAsia="標楷體" w:hAnsi="Times New Roman" w:hint="eastAsia"/>
                <w:color w:val="000000" w:themeColor="text1"/>
                <w:szCs w:val="24"/>
              </w:rPr>
              <w:t>44,301</w:t>
            </w:r>
          </w:p>
        </w:tc>
      </w:tr>
      <w:tr w:rsidR="00AC0250" w:rsidRPr="001A2E98" w:rsidTr="007252E3">
        <w:tc>
          <w:tcPr>
            <w:tcW w:w="1951" w:type="dxa"/>
          </w:tcPr>
          <w:p w:rsidR="00AC0250" w:rsidRPr="001A2E98" w:rsidRDefault="00AC0250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華視</w:t>
            </w:r>
          </w:p>
        </w:tc>
        <w:tc>
          <w:tcPr>
            <w:tcW w:w="1134" w:type="dxa"/>
          </w:tcPr>
          <w:p w:rsidR="00AC0250" w:rsidRPr="001A2E98" w:rsidRDefault="00AC0250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2,346</w:t>
            </w:r>
          </w:p>
        </w:tc>
        <w:tc>
          <w:tcPr>
            <w:tcW w:w="1276" w:type="dxa"/>
          </w:tcPr>
          <w:p w:rsidR="00AC0250" w:rsidRPr="001A2E98" w:rsidRDefault="00AC0250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17.85</w:t>
            </w:r>
          </w:p>
        </w:tc>
        <w:tc>
          <w:tcPr>
            <w:tcW w:w="1417" w:type="dxa"/>
          </w:tcPr>
          <w:p w:rsidR="00AC0250" w:rsidRPr="001A2E98" w:rsidRDefault="00AC0250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41,876</w:t>
            </w:r>
          </w:p>
        </w:tc>
        <w:tc>
          <w:tcPr>
            <w:tcW w:w="2835" w:type="dxa"/>
            <w:vMerge/>
          </w:tcPr>
          <w:p w:rsidR="00AC0250" w:rsidRPr="001A2E98" w:rsidRDefault="00AC0250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AC0250" w:rsidRPr="001A2E98" w:rsidRDefault="00AC0250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 w:rsidRPr="00AF7247">
              <w:rPr>
                <w:rFonts w:eastAsia="標楷體" w:hAnsi="Times New Roman"/>
                <w:color w:val="000000" w:themeColor="text1"/>
                <w:szCs w:val="24"/>
              </w:rPr>
              <w:t>13.69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AC0250" w:rsidRPr="001A2E98" w:rsidRDefault="00AC0250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>
              <w:rPr>
                <w:rFonts w:eastAsia="標楷體" w:hAnsi="Times New Roman" w:hint="eastAsia"/>
                <w:color w:val="000000" w:themeColor="text1"/>
                <w:szCs w:val="24"/>
              </w:rPr>
              <w:t>32,117</w:t>
            </w:r>
          </w:p>
        </w:tc>
      </w:tr>
      <w:tr w:rsidR="007252E3" w:rsidRPr="001A2E98" w:rsidTr="007252E3">
        <w:tc>
          <w:tcPr>
            <w:tcW w:w="1951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民視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3,350</w:t>
            </w:r>
          </w:p>
        </w:tc>
        <w:tc>
          <w:tcPr>
            <w:tcW w:w="1276" w:type="dxa"/>
          </w:tcPr>
          <w:p w:rsidR="007252E3" w:rsidRPr="001A2E98" w:rsidRDefault="007252E3" w:rsidP="007252E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</w:p>
        </w:tc>
        <w:tc>
          <w:tcPr>
            <w:tcW w:w="1417" w:type="dxa"/>
          </w:tcPr>
          <w:p w:rsidR="007252E3" w:rsidRPr="001A2E98" w:rsidRDefault="007252E3" w:rsidP="007252E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45,862</w:t>
            </w:r>
          </w:p>
        </w:tc>
        <w:tc>
          <w:tcPr>
            <w:tcW w:w="2835" w:type="dxa"/>
            <w:vMerge w:val="restart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此三家電視台收費標準未知，以最低單價</w:t>
            </w: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元計算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45,862</w:t>
            </w:r>
          </w:p>
        </w:tc>
      </w:tr>
      <w:tr w:rsidR="007252E3" w:rsidRPr="001A2E98" w:rsidTr="007252E3">
        <w:tc>
          <w:tcPr>
            <w:tcW w:w="1951" w:type="dxa"/>
          </w:tcPr>
          <w:p w:rsidR="007252E3" w:rsidRPr="001A2E98" w:rsidRDefault="007252E3" w:rsidP="00F93348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衛視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13,804</w:t>
            </w: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</w:p>
        </w:tc>
        <w:tc>
          <w:tcPr>
            <w:tcW w:w="1417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188,977</w:t>
            </w:r>
          </w:p>
        </w:tc>
        <w:tc>
          <w:tcPr>
            <w:tcW w:w="2835" w:type="dxa"/>
            <w:vMerge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188,977</w:t>
            </w:r>
          </w:p>
        </w:tc>
      </w:tr>
      <w:tr w:rsidR="007252E3" w:rsidRPr="001A2E98" w:rsidTr="007252E3">
        <w:tc>
          <w:tcPr>
            <w:tcW w:w="1951" w:type="dxa"/>
          </w:tcPr>
          <w:p w:rsidR="007252E3" w:rsidRPr="001A2E98" w:rsidRDefault="007252E3" w:rsidP="00F93348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聯意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11,556</w:t>
            </w: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</w:p>
        </w:tc>
        <w:tc>
          <w:tcPr>
            <w:tcW w:w="1417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158,202</w:t>
            </w:r>
          </w:p>
        </w:tc>
        <w:tc>
          <w:tcPr>
            <w:tcW w:w="2835" w:type="dxa"/>
            <w:vMerge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158,202</w:t>
            </w:r>
          </w:p>
        </w:tc>
      </w:tr>
      <w:tr w:rsidR="007252E3" w:rsidRPr="001A2E98" w:rsidTr="007252E3">
        <w:tc>
          <w:tcPr>
            <w:tcW w:w="1951" w:type="dxa"/>
          </w:tcPr>
          <w:p w:rsidR="007252E3" w:rsidRPr="001A2E98" w:rsidRDefault="007252E3" w:rsidP="00F93348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緯來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14,543</w:t>
            </w: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17.85</w:t>
            </w:r>
          </w:p>
        </w:tc>
        <w:tc>
          <w:tcPr>
            <w:tcW w:w="1417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259,593</w:t>
            </w:r>
          </w:p>
        </w:tc>
        <w:tc>
          <w:tcPr>
            <w:tcW w:w="2835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黃美滿告知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 w:rsidRPr="00AF7247">
              <w:rPr>
                <w:rFonts w:eastAsia="標楷體" w:hAnsi="Times New Roman"/>
                <w:color w:val="000000" w:themeColor="text1"/>
                <w:szCs w:val="24"/>
              </w:rPr>
              <w:t>13.69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>
              <w:rPr>
                <w:rFonts w:eastAsia="標楷體" w:hAnsi="Times New Roman" w:hint="eastAsia"/>
                <w:color w:val="000000" w:themeColor="text1"/>
                <w:szCs w:val="24"/>
              </w:rPr>
              <w:t>199,094</w:t>
            </w:r>
          </w:p>
        </w:tc>
      </w:tr>
      <w:tr w:rsidR="007252E3" w:rsidRPr="001A2E98" w:rsidTr="007252E3">
        <w:tc>
          <w:tcPr>
            <w:tcW w:w="1951" w:type="dxa"/>
          </w:tcPr>
          <w:p w:rsidR="007252E3" w:rsidRPr="001A2E98" w:rsidRDefault="007252E3" w:rsidP="00F93348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三立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8,814</w:t>
            </w: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22</w:t>
            </w:r>
          </w:p>
        </w:tc>
        <w:tc>
          <w:tcPr>
            <w:tcW w:w="1417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193,908</w:t>
            </w:r>
          </w:p>
        </w:tc>
        <w:tc>
          <w:tcPr>
            <w:tcW w:w="2835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契約明訂單曲每首</w:t>
            </w:r>
            <w:r w:rsidRPr="001A2E98">
              <w:rPr>
                <w:rFonts w:eastAsia="標楷體"/>
                <w:color w:val="000000" w:themeColor="text1"/>
                <w:szCs w:val="24"/>
              </w:rPr>
              <w:t>22</w:t>
            </w: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元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22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193,908</w:t>
            </w:r>
          </w:p>
        </w:tc>
      </w:tr>
      <w:tr w:rsidR="007252E3" w:rsidRPr="001A2E98" w:rsidTr="007252E3">
        <w:tc>
          <w:tcPr>
            <w:tcW w:w="1951" w:type="dxa"/>
          </w:tcPr>
          <w:p w:rsidR="007252E3" w:rsidRPr="001A2E98" w:rsidRDefault="007252E3" w:rsidP="00F93348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中天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7,664</w:t>
            </w: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</w:p>
        </w:tc>
        <w:tc>
          <w:tcPr>
            <w:tcW w:w="1417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104,920</w:t>
            </w:r>
          </w:p>
        </w:tc>
        <w:tc>
          <w:tcPr>
            <w:tcW w:w="2835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以最低單價</w:t>
            </w: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元計算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104,920</w:t>
            </w:r>
          </w:p>
        </w:tc>
      </w:tr>
      <w:tr w:rsidR="007252E3" w:rsidRPr="001A2E98" w:rsidTr="007252E3">
        <w:tc>
          <w:tcPr>
            <w:tcW w:w="1951" w:type="dxa"/>
          </w:tcPr>
          <w:p w:rsidR="007252E3" w:rsidRPr="001A2E98" w:rsidRDefault="007252E3" w:rsidP="00F93348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八大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10,191</w:t>
            </w: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13.69</w:t>
            </w:r>
          </w:p>
        </w:tc>
        <w:tc>
          <w:tcPr>
            <w:tcW w:w="1417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139,515</w:t>
            </w:r>
          </w:p>
        </w:tc>
        <w:tc>
          <w:tcPr>
            <w:tcW w:w="2835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黃美滿告知</w:t>
            </w: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 w:rsidRPr="00AF7247">
              <w:rPr>
                <w:rFonts w:eastAsia="標楷體" w:hAnsi="Times New Roman"/>
                <w:color w:val="000000" w:themeColor="text1"/>
                <w:szCs w:val="24"/>
              </w:rPr>
              <w:t>13.69</w:t>
            </w: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D26018">
            <w:pPr>
              <w:spacing w:line="480" w:lineRule="exact"/>
              <w:jc w:val="right"/>
              <w:rPr>
                <w:rFonts w:eastAsia="標楷體" w:hAnsi="Times New Roman"/>
                <w:color w:val="000000" w:themeColor="text1"/>
                <w:szCs w:val="24"/>
              </w:rPr>
            </w:pPr>
            <w:r>
              <w:rPr>
                <w:rFonts w:eastAsia="標楷體" w:hAnsi="Times New Roman" w:hint="eastAsia"/>
                <w:color w:val="000000" w:themeColor="text1"/>
                <w:szCs w:val="24"/>
              </w:rPr>
              <w:t>139,515</w:t>
            </w:r>
          </w:p>
        </w:tc>
      </w:tr>
      <w:tr w:rsidR="007252E3" w:rsidRPr="001A2E98" w:rsidTr="007252E3">
        <w:tc>
          <w:tcPr>
            <w:tcW w:w="1951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總計（次）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48,991</w:t>
            </w: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1,229,831</w:t>
            </w:r>
          </w:p>
        </w:tc>
        <w:tc>
          <w:tcPr>
            <w:tcW w:w="2835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02485A" w:rsidRDefault="007252E3" w:rsidP="008B68A3">
            <w:pPr>
              <w:spacing w:line="480" w:lineRule="exact"/>
              <w:jc w:val="right"/>
              <w:rPr>
                <w:rFonts w:eastAsia="標楷體"/>
                <w:b/>
                <w:color w:val="000000" w:themeColor="text1"/>
                <w:szCs w:val="24"/>
              </w:rPr>
            </w:pPr>
            <w:r w:rsidRPr="0002485A">
              <w:rPr>
                <w:rFonts w:eastAsia="標楷體"/>
                <w:b/>
                <w:color w:val="000000" w:themeColor="text1"/>
                <w:szCs w:val="24"/>
              </w:rPr>
              <w:t>1,136,973</w:t>
            </w:r>
          </w:p>
        </w:tc>
      </w:tr>
      <w:tr w:rsidR="007252E3" w:rsidRPr="001A2E98" w:rsidTr="0002485A">
        <w:trPr>
          <w:trHeight w:val="108"/>
        </w:trPr>
        <w:tc>
          <w:tcPr>
            <w:tcW w:w="1951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扣除</w:t>
            </w:r>
            <w:r w:rsidRPr="001A2E98">
              <w:rPr>
                <w:rFonts w:eastAsia="標楷體"/>
                <w:color w:val="000000" w:themeColor="text1"/>
                <w:szCs w:val="24"/>
              </w:rPr>
              <w:t>25%</w:t>
            </w:r>
            <w:r w:rsidRPr="001A2E98">
              <w:rPr>
                <w:rFonts w:eastAsia="標楷體"/>
                <w:color w:val="000000" w:themeColor="text1"/>
                <w:szCs w:val="24"/>
              </w:rPr>
              <w:t>管理費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252E3" w:rsidRPr="001A2E98" w:rsidRDefault="007252E3" w:rsidP="0002485A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307,458</w:t>
            </w:r>
          </w:p>
        </w:tc>
        <w:tc>
          <w:tcPr>
            <w:tcW w:w="2835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D81B44">
              <w:rPr>
                <w:rFonts w:eastAsia="標楷體"/>
                <w:color w:val="000000" w:themeColor="text1"/>
                <w:szCs w:val="24"/>
              </w:rPr>
              <w:t>284</w:t>
            </w:r>
            <w:r>
              <w:rPr>
                <w:rFonts w:eastAsia="標楷體" w:hint="eastAsia"/>
                <w:color w:val="000000" w:themeColor="text1"/>
                <w:szCs w:val="24"/>
              </w:rPr>
              <w:t>,</w:t>
            </w:r>
            <w:r w:rsidRPr="00D81B44">
              <w:rPr>
                <w:rFonts w:eastAsia="標楷體"/>
                <w:color w:val="000000" w:themeColor="text1"/>
                <w:szCs w:val="24"/>
              </w:rPr>
              <w:t>243</w:t>
            </w:r>
          </w:p>
        </w:tc>
      </w:tr>
      <w:tr w:rsidR="007252E3" w:rsidRPr="001A2E98" w:rsidTr="0002485A">
        <w:trPr>
          <w:trHeight w:val="106"/>
        </w:trPr>
        <w:tc>
          <w:tcPr>
            <w:tcW w:w="1951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lastRenderedPageBreak/>
              <w:t>扣除電視台預扣</w:t>
            </w:r>
            <w:r w:rsidRPr="001A2E98">
              <w:rPr>
                <w:rFonts w:eastAsia="標楷體"/>
                <w:color w:val="000000" w:themeColor="text1"/>
                <w:szCs w:val="24"/>
              </w:rPr>
              <w:t>15%</w:t>
            </w:r>
            <w:r w:rsidRPr="001A2E98">
              <w:rPr>
                <w:rFonts w:eastAsia="標楷體"/>
                <w:color w:val="000000" w:themeColor="text1"/>
                <w:szCs w:val="24"/>
              </w:rPr>
              <w:t>稅金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252E3" w:rsidRPr="001A2E98" w:rsidRDefault="007252E3" w:rsidP="0002485A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184,475</w:t>
            </w:r>
          </w:p>
        </w:tc>
        <w:tc>
          <w:tcPr>
            <w:tcW w:w="2835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D81B44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D81B44">
              <w:rPr>
                <w:rFonts w:eastAsia="標楷體"/>
                <w:color w:val="000000" w:themeColor="text1"/>
                <w:szCs w:val="24"/>
              </w:rPr>
              <w:t>170</w:t>
            </w:r>
            <w:r>
              <w:rPr>
                <w:rFonts w:eastAsia="標楷體" w:hint="eastAsia"/>
                <w:color w:val="000000" w:themeColor="text1"/>
                <w:szCs w:val="24"/>
              </w:rPr>
              <w:t>,</w:t>
            </w:r>
            <w:r w:rsidRPr="00D81B44">
              <w:rPr>
                <w:rFonts w:eastAsia="標楷體"/>
                <w:color w:val="000000" w:themeColor="text1"/>
                <w:szCs w:val="24"/>
              </w:rPr>
              <w:t>54</w:t>
            </w:r>
            <w:r>
              <w:rPr>
                <w:rFonts w:eastAsia="標楷體" w:hint="eastAsia"/>
                <w:color w:val="000000" w:themeColor="text1"/>
                <w:szCs w:val="24"/>
              </w:rPr>
              <w:t>6</w:t>
            </w:r>
          </w:p>
        </w:tc>
      </w:tr>
      <w:tr w:rsidR="007252E3" w:rsidRPr="001A2E98" w:rsidTr="0002485A">
        <w:trPr>
          <w:trHeight w:val="106"/>
        </w:trPr>
        <w:tc>
          <w:tcPr>
            <w:tcW w:w="1951" w:type="dxa"/>
          </w:tcPr>
          <w:p w:rsidR="007252E3" w:rsidRPr="001A2E98" w:rsidRDefault="007252E3" w:rsidP="00A8687C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所應分配之使用報酬</w:t>
            </w:r>
          </w:p>
        </w:tc>
        <w:tc>
          <w:tcPr>
            <w:tcW w:w="1134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:rsidR="007252E3" w:rsidRPr="001A2E98" w:rsidRDefault="007252E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252E3" w:rsidRPr="001A2E98" w:rsidRDefault="007252E3" w:rsidP="0002485A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737,898</w:t>
            </w:r>
          </w:p>
        </w:tc>
        <w:tc>
          <w:tcPr>
            <w:tcW w:w="2835" w:type="dxa"/>
          </w:tcPr>
          <w:p w:rsidR="007252E3" w:rsidRPr="001A2E98" w:rsidRDefault="007252E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7252E3" w:rsidRPr="001A2E98" w:rsidRDefault="007252E3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128" w:type="dxa"/>
            <w:shd w:val="clear" w:color="auto" w:fill="CCFFCC"/>
            <w:vAlign w:val="center"/>
          </w:tcPr>
          <w:p w:rsidR="007252E3" w:rsidRPr="001A2E98" w:rsidRDefault="007252E3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682,184</w:t>
            </w:r>
          </w:p>
        </w:tc>
      </w:tr>
      <w:tr w:rsidR="00DA4C43" w:rsidRPr="001A2E98" w:rsidTr="0002485A">
        <w:trPr>
          <w:trHeight w:val="106"/>
        </w:trPr>
        <w:tc>
          <w:tcPr>
            <w:tcW w:w="1951" w:type="dxa"/>
          </w:tcPr>
          <w:p w:rsidR="00DA4C43" w:rsidRDefault="00DA4C43" w:rsidP="00DA4C43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扣除已受分配</w:t>
            </w:r>
          </w:p>
        </w:tc>
        <w:tc>
          <w:tcPr>
            <w:tcW w:w="1134" w:type="dxa"/>
          </w:tcPr>
          <w:p w:rsidR="00DA4C43" w:rsidRPr="001A2E98" w:rsidRDefault="00DA4C4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:rsidR="00DA4C43" w:rsidRPr="001A2E98" w:rsidRDefault="00DA4C4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A4C43" w:rsidRPr="001A2E98" w:rsidRDefault="00DA4C43" w:rsidP="0002485A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</w:tcPr>
          <w:p w:rsidR="00DA4C43" w:rsidRPr="001A2E98" w:rsidRDefault="00DA4C4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DA4C43" w:rsidRPr="001A2E98" w:rsidRDefault="00DA4C43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128" w:type="dxa"/>
            <w:shd w:val="clear" w:color="auto" w:fill="CCFFCC"/>
            <w:vAlign w:val="center"/>
          </w:tcPr>
          <w:p w:rsidR="00DA4C43" w:rsidRDefault="00DA4C43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5,000</w:t>
            </w:r>
          </w:p>
        </w:tc>
      </w:tr>
      <w:tr w:rsidR="00DA4C43" w:rsidRPr="001A2E98" w:rsidTr="0002485A">
        <w:trPr>
          <w:trHeight w:val="106"/>
        </w:trPr>
        <w:tc>
          <w:tcPr>
            <w:tcW w:w="1951" w:type="dxa"/>
          </w:tcPr>
          <w:p w:rsidR="00DA4C43" w:rsidRDefault="00A8687C" w:rsidP="00462F42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所得請求之</w:t>
            </w:r>
            <w:r w:rsidR="00462F42">
              <w:rPr>
                <w:rFonts w:eastAsia="標楷體" w:hint="eastAsia"/>
                <w:color w:val="000000" w:themeColor="text1"/>
                <w:szCs w:val="24"/>
              </w:rPr>
              <w:t>使用報酬</w:t>
            </w:r>
          </w:p>
        </w:tc>
        <w:tc>
          <w:tcPr>
            <w:tcW w:w="1134" w:type="dxa"/>
          </w:tcPr>
          <w:p w:rsidR="00DA4C43" w:rsidRPr="001A2E98" w:rsidRDefault="00DA4C4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:rsidR="00DA4C43" w:rsidRPr="001A2E98" w:rsidRDefault="00DA4C43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DA4C43" w:rsidRPr="001A2E98" w:rsidRDefault="00DA4C43" w:rsidP="0002485A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</w:tcPr>
          <w:p w:rsidR="00DA4C43" w:rsidRPr="001A2E98" w:rsidRDefault="00DA4C43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DA4C43" w:rsidRPr="001A2E98" w:rsidRDefault="00DA4C43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128" w:type="dxa"/>
            <w:shd w:val="clear" w:color="auto" w:fill="CCFFCC"/>
            <w:vAlign w:val="center"/>
          </w:tcPr>
          <w:p w:rsidR="00DA4C43" w:rsidRDefault="00A8687C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677,184</w:t>
            </w:r>
          </w:p>
        </w:tc>
      </w:tr>
      <w:tr w:rsidR="00A8687C" w:rsidRPr="001A2E98" w:rsidTr="0002485A">
        <w:trPr>
          <w:trHeight w:val="106"/>
        </w:trPr>
        <w:tc>
          <w:tcPr>
            <w:tcW w:w="1951" w:type="dxa"/>
          </w:tcPr>
          <w:p w:rsidR="00A8687C" w:rsidRDefault="00A8687C" w:rsidP="00A8687C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</w:rPr>
              <w:t>扣除原判決所命給付之</w:t>
            </w:r>
            <w:r w:rsidR="001B1E7E">
              <w:rPr>
                <w:rFonts w:eastAsia="標楷體" w:hint="eastAsia"/>
                <w:color w:val="000000" w:themeColor="text1"/>
                <w:szCs w:val="24"/>
              </w:rPr>
              <w:t>284,107</w:t>
            </w:r>
            <w:r w:rsidR="001B1E7E">
              <w:rPr>
                <w:rFonts w:eastAsia="標楷體" w:hint="eastAsia"/>
                <w:color w:val="000000" w:themeColor="text1"/>
                <w:szCs w:val="24"/>
              </w:rPr>
              <w:t>元</w:t>
            </w:r>
            <w:r>
              <w:rPr>
                <w:rFonts w:eastAsia="標楷體" w:hint="eastAsia"/>
                <w:color w:val="000000" w:themeColor="text1"/>
                <w:szCs w:val="24"/>
              </w:rPr>
              <w:t>，上訴人應再給付</w:t>
            </w:r>
            <w:r w:rsidR="001B1E7E">
              <w:rPr>
                <w:rFonts w:eastAsia="標楷體" w:hint="eastAsia"/>
                <w:color w:val="000000" w:themeColor="text1"/>
                <w:szCs w:val="24"/>
              </w:rPr>
              <w:t>之金額</w:t>
            </w:r>
          </w:p>
        </w:tc>
        <w:tc>
          <w:tcPr>
            <w:tcW w:w="1134" w:type="dxa"/>
          </w:tcPr>
          <w:p w:rsidR="00A8687C" w:rsidRPr="001A2E98" w:rsidRDefault="00A8687C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:rsidR="00A8687C" w:rsidRPr="001A2E98" w:rsidRDefault="00A8687C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A8687C" w:rsidRPr="001A2E98" w:rsidRDefault="00A8687C" w:rsidP="0002485A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</w:tcPr>
          <w:p w:rsidR="00A8687C" w:rsidRPr="001A2E98" w:rsidRDefault="00A8687C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shd w:val="clear" w:color="auto" w:fill="CCFFCC"/>
            <w:vAlign w:val="center"/>
          </w:tcPr>
          <w:p w:rsidR="00A8687C" w:rsidRPr="001A2E98" w:rsidRDefault="00A8687C" w:rsidP="008B68A3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2128" w:type="dxa"/>
            <w:shd w:val="clear" w:color="auto" w:fill="CCFFCC"/>
            <w:vAlign w:val="center"/>
          </w:tcPr>
          <w:p w:rsidR="00A8687C" w:rsidRPr="00EB2CDF" w:rsidRDefault="00A8687C" w:rsidP="008B68A3">
            <w:pPr>
              <w:spacing w:line="480" w:lineRule="exact"/>
              <w:jc w:val="right"/>
              <w:rPr>
                <w:rFonts w:eastAsia="標楷體"/>
                <w:b/>
                <w:color w:val="000000" w:themeColor="text1"/>
                <w:szCs w:val="24"/>
              </w:rPr>
            </w:pPr>
            <w:r w:rsidRPr="00E65929">
              <w:rPr>
                <w:rFonts w:eastAsia="標楷體" w:hint="eastAsia"/>
                <w:b/>
                <w:color w:val="000000" w:themeColor="text1"/>
                <w:szCs w:val="24"/>
                <w:shd w:val="pct15" w:color="auto" w:fill="FFFFFF"/>
              </w:rPr>
              <w:t>393,077</w:t>
            </w:r>
          </w:p>
        </w:tc>
      </w:tr>
    </w:tbl>
    <w:p w:rsidR="00D47072" w:rsidRDefault="00D47072">
      <w:pPr>
        <w:widowControl/>
        <w:rPr>
          <w:rFonts w:eastAsia="標楷體"/>
          <w:b/>
          <w:color w:val="000000" w:themeColor="text1"/>
          <w:szCs w:val="24"/>
        </w:rPr>
      </w:pPr>
      <w:r>
        <w:rPr>
          <w:rFonts w:eastAsia="標楷體"/>
          <w:b/>
          <w:color w:val="000000" w:themeColor="text1"/>
          <w:szCs w:val="24"/>
        </w:rPr>
        <w:br w:type="page"/>
      </w:r>
    </w:p>
    <w:p w:rsidR="00E5021B" w:rsidRPr="00343519" w:rsidRDefault="00395EE3" w:rsidP="00E5021B">
      <w:pPr>
        <w:spacing w:line="480" w:lineRule="exact"/>
        <w:jc w:val="both"/>
        <w:rPr>
          <w:rFonts w:eastAsia="標楷體"/>
          <w:b/>
          <w:color w:val="000000" w:themeColor="text1"/>
          <w:szCs w:val="24"/>
        </w:rPr>
      </w:pPr>
      <w:r w:rsidRPr="00343519">
        <w:rPr>
          <w:rFonts w:eastAsia="標楷體" w:hint="eastAsia"/>
          <w:b/>
          <w:color w:val="000000" w:themeColor="text1"/>
          <w:szCs w:val="24"/>
        </w:rPr>
        <w:lastRenderedPageBreak/>
        <w:t>附表三（</w:t>
      </w:r>
      <w:r w:rsidR="00E5021B" w:rsidRPr="00343519">
        <w:rPr>
          <w:rFonts w:eastAsia="標楷體"/>
          <w:b/>
          <w:color w:val="000000" w:themeColor="text1"/>
          <w:szCs w:val="24"/>
        </w:rPr>
        <w:t>92</w:t>
      </w:r>
      <w:r w:rsidR="00BD1FD4" w:rsidRPr="00343519">
        <w:rPr>
          <w:rFonts w:eastAsia="標楷體" w:hint="eastAsia"/>
          <w:b/>
          <w:color w:val="000000" w:themeColor="text1"/>
          <w:szCs w:val="24"/>
        </w:rPr>
        <w:t>、</w:t>
      </w:r>
      <w:r w:rsidR="00E5021B" w:rsidRPr="00343519">
        <w:rPr>
          <w:rFonts w:eastAsia="標楷體"/>
          <w:b/>
          <w:color w:val="000000" w:themeColor="text1"/>
          <w:szCs w:val="24"/>
        </w:rPr>
        <w:t>93</w:t>
      </w:r>
      <w:r w:rsidR="00E5021B" w:rsidRPr="00343519">
        <w:rPr>
          <w:rFonts w:eastAsia="標楷體" w:hAnsi="Times New Roman"/>
          <w:b/>
          <w:color w:val="000000" w:themeColor="text1"/>
          <w:szCs w:val="24"/>
        </w:rPr>
        <w:t>年</w:t>
      </w:r>
      <w:r w:rsidR="00172918">
        <w:rPr>
          <w:rFonts w:eastAsia="標楷體" w:hAnsi="Times New Roman" w:hint="eastAsia"/>
          <w:b/>
          <w:color w:val="000000" w:themeColor="text1"/>
          <w:szCs w:val="24"/>
        </w:rPr>
        <w:t>度</w:t>
      </w:r>
      <w:r w:rsidR="00172918">
        <w:rPr>
          <w:rFonts w:eastAsia="標楷體" w:hAnsi="Times New Roman" w:hint="eastAsia"/>
          <w:b/>
          <w:color w:val="000000" w:themeColor="text1"/>
          <w:szCs w:val="24"/>
        </w:rPr>
        <w:t>6</w:t>
      </w:r>
      <w:r w:rsidR="00E5021B" w:rsidRPr="00343519">
        <w:rPr>
          <w:rFonts w:eastAsia="標楷體" w:hAnsi="Times New Roman"/>
          <w:b/>
          <w:color w:val="000000" w:themeColor="text1"/>
          <w:szCs w:val="24"/>
        </w:rPr>
        <w:t>家電視公司使用被上訴人頌國際公司等</w:t>
      </w:r>
      <w:r w:rsidR="00824A3D" w:rsidRPr="00343519">
        <w:rPr>
          <w:rFonts w:eastAsia="標楷體" w:hAnsi="Times New Roman" w:hint="eastAsia"/>
          <w:b/>
          <w:color w:val="000000" w:themeColor="text1"/>
          <w:szCs w:val="24"/>
        </w:rPr>
        <w:t>9</w:t>
      </w:r>
      <w:r w:rsidR="00E5021B" w:rsidRPr="00343519">
        <w:rPr>
          <w:rFonts w:eastAsia="標楷體" w:hAnsi="Times New Roman"/>
          <w:b/>
          <w:color w:val="000000" w:themeColor="text1"/>
          <w:szCs w:val="24"/>
        </w:rPr>
        <w:t>人</w:t>
      </w:r>
      <w:r w:rsidR="00824A3D" w:rsidRPr="00343519">
        <w:rPr>
          <w:rFonts w:eastAsia="標楷體" w:hAnsi="Times New Roman" w:hint="eastAsia"/>
          <w:b/>
          <w:color w:val="000000" w:themeColor="text1"/>
          <w:szCs w:val="24"/>
        </w:rPr>
        <w:t>、直接公司、天空工作室之</w:t>
      </w:r>
      <w:r w:rsidR="00E5021B" w:rsidRPr="00343519">
        <w:rPr>
          <w:rFonts w:eastAsia="標楷體" w:hAnsi="Times New Roman"/>
          <w:b/>
          <w:color w:val="000000" w:themeColor="text1"/>
          <w:szCs w:val="24"/>
        </w:rPr>
        <w:t>廣告音樂檔次表</w:t>
      </w:r>
      <w:r w:rsidRPr="00343519">
        <w:rPr>
          <w:rFonts w:eastAsia="標楷體" w:hAnsi="Times New Roman" w:hint="eastAsia"/>
          <w:b/>
          <w:color w:val="000000" w:themeColor="text1"/>
          <w:szCs w:val="24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1418"/>
        <w:gridCol w:w="1417"/>
        <w:gridCol w:w="1418"/>
        <w:gridCol w:w="1417"/>
        <w:gridCol w:w="1418"/>
        <w:gridCol w:w="1559"/>
        <w:gridCol w:w="1418"/>
      </w:tblGrid>
      <w:tr w:rsidR="00343519" w:rsidRPr="00665EDD" w:rsidTr="00E62193">
        <w:tc>
          <w:tcPr>
            <w:tcW w:w="1809" w:type="dxa"/>
          </w:tcPr>
          <w:p w:rsidR="00343519" w:rsidRPr="00665EDD" w:rsidRDefault="00343519" w:rsidP="00343519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會員</w:t>
            </w:r>
          </w:p>
        </w:tc>
        <w:tc>
          <w:tcPr>
            <w:tcW w:w="1418" w:type="dxa"/>
          </w:tcPr>
          <w:p w:rsidR="00343519" w:rsidRPr="00665EDD" w:rsidRDefault="00343519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中視</w:t>
            </w:r>
          </w:p>
        </w:tc>
        <w:tc>
          <w:tcPr>
            <w:tcW w:w="1417" w:type="dxa"/>
          </w:tcPr>
          <w:p w:rsidR="00343519" w:rsidRPr="00665EDD" w:rsidRDefault="00343519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三立</w:t>
            </w:r>
          </w:p>
        </w:tc>
        <w:tc>
          <w:tcPr>
            <w:tcW w:w="1418" w:type="dxa"/>
          </w:tcPr>
          <w:p w:rsidR="00343519" w:rsidRPr="00665EDD" w:rsidRDefault="00343519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聯意</w:t>
            </w:r>
          </w:p>
        </w:tc>
        <w:tc>
          <w:tcPr>
            <w:tcW w:w="1417" w:type="dxa"/>
          </w:tcPr>
          <w:p w:rsidR="00343519" w:rsidRPr="00665EDD" w:rsidRDefault="00343519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八大</w:t>
            </w:r>
          </w:p>
        </w:tc>
        <w:tc>
          <w:tcPr>
            <w:tcW w:w="1418" w:type="dxa"/>
          </w:tcPr>
          <w:p w:rsidR="00343519" w:rsidRPr="00665EDD" w:rsidRDefault="00343519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年代</w:t>
            </w:r>
          </w:p>
        </w:tc>
        <w:tc>
          <w:tcPr>
            <w:tcW w:w="1559" w:type="dxa"/>
          </w:tcPr>
          <w:p w:rsidR="00343519" w:rsidRPr="00665EDD" w:rsidRDefault="00343519" w:rsidP="00665EDD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665EDD">
              <w:rPr>
                <w:rFonts w:eastAsia="標楷體"/>
                <w:b/>
                <w:color w:val="000000" w:themeColor="text1"/>
                <w:szCs w:val="24"/>
              </w:rPr>
              <w:t>緯來</w:t>
            </w:r>
          </w:p>
        </w:tc>
        <w:tc>
          <w:tcPr>
            <w:tcW w:w="1418" w:type="dxa"/>
          </w:tcPr>
          <w:p w:rsidR="00343519" w:rsidRPr="007964A7" w:rsidRDefault="00343519" w:rsidP="00955C12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7964A7">
              <w:rPr>
                <w:rFonts w:eastAsia="標楷體" w:hAnsi="Times New Roman"/>
                <w:b/>
                <w:color w:val="000000" w:themeColor="text1"/>
                <w:szCs w:val="24"/>
              </w:rPr>
              <w:t>總計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頌國際公司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1,724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9,896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7,214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7,583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10,371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15,166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51,954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proofErr w:type="gramStart"/>
            <w:r w:rsidRPr="00BD1FD4">
              <w:rPr>
                <w:rFonts w:eastAsia="標楷體"/>
                <w:color w:val="000000" w:themeColor="text1"/>
                <w:szCs w:val="24"/>
              </w:rPr>
              <w:t>証</w:t>
            </w:r>
            <w:proofErr w:type="gramEnd"/>
            <w:r w:rsidRPr="00BD1FD4">
              <w:rPr>
                <w:rFonts w:eastAsia="標楷體"/>
                <w:color w:val="000000" w:themeColor="text1"/>
                <w:szCs w:val="24"/>
              </w:rPr>
              <w:t>聲公司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11,586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41,246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29,395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37,129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64,499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73,754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257,609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463510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直接公司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2,842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6,755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5,872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6,018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15,616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12,884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49,987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天空工作室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18,513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35,815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28,879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56,281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118,438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80,090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338,016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何繼源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162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404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237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340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680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862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2,685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周志華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3,146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9,711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9,684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9,821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18,333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17,808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68,503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賴麗美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1,807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7,051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3,310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8,376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13,917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13,424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47,885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章世和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2,252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4,918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4,460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8,433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8,574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9,625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38,262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曾思銘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15,227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43,977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38,195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45,469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88,685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73,168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304,721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賴晋凱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901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2,338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2,951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3,500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10,286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6,068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26,044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葉一麟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3,897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4,677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2,174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4,610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11,008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13,661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40,027</w:t>
            </w:r>
          </w:p>
        </w:tc>
      </w:tr>
      <w:tr w:rsidR="00343519" w:rsidRPr="00BD1FD4" w:rsidTr="00E62193">
        <w:tc>
          <w:tcPr>
            <w:tcW w:w="1809" w:type="dxa"/>
          </w:tcPr>
          <w:p w:rsidR="00343519" w:rsidRPr="00BD1FD4" w:rsidRDefault="00343519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總計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62,057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166,788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132,371</w:t>
            </w:r>
          </w:p>
        </w:tc>
        <w:tc>
          <w:tcPr>
            <w:tcW w:w="1417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187,560</w:t>
            </w:r>
          </w:p>
        </w:tc>
        <w:tc>
          <w:tcPr>
            <w:tcW w:w="1418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360,407</w:t>
            </w:r>
          </w:p>
        </w:tc>
        <w:tc>
          <w:tcPr>
            <w:tcW w:w="1559" w:type="dxa"/>
          </w:tcPr>
          <w:p w:rsidR="00343519" w:rsidRPr="00BD1FD4" w:rsidRDefault="00343519" w:rsidP="00665E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316,510</w:t>
            </w:r>
          </w:p>
        </w:tc>
        <w:tc>
          <w:tcPr>
            <w:tcW w:w="1418" w:type="dxa"/>
          </w:tcPr>
          <w:p w:rsidR="00343519" w:rsidRPr="00BD1FD4" w:rsidRDefault="00343519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BD1FD4">
              <w:rPr>
                <w:rFonts w:eastAsia="標楷體"/>
                <w:color w:val="000000" w:themeColor="text1"/>
                <w:szCs w:val="24"/>
              </w:rPr>
              <w:t>1,225,693</w:t>
            </w:r>
          </w:p>
        </w:tc>
      </w:tr>
    </w:tbl>
    <w:p w:rsidR="00E5021B" w:rsidRPr="00BD1FD4" w:rsidRDefault="00E5021B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  <w:proofErr w:type="gramStart"/>
      <w:r w:rsidRPr="00BD1FD4">
        <w:rPr>
          <w:rFonts w:eastAsia="標楷體" w:hAnsi="Times New Roman"/>
          <w:color w:val="000000" w:themeColor="text1"/>
          <w:szCs w:val="24"/>
        </w:rPr>
        <w:t>註</w:t>
      </w:r>
      <w:proofErr w:type="gramEnd"/>
      <w:r w:rsidRPr="00BD1FD4">
        <w:rPr>
          <w:rFonts w:eastAsia="標楷體" w:hAnsi="Times New Roman"/>
          <w:color w:val="000000" w:themeColor="text1"/>
          <w:szCs w:val="24"/>
        </w:rPr>
        <w:t>：其中僅年代包括</w:t>
      </w:r>
      <w:r w:rsidRPr="00BD1FD4">
        <w:rPr>
          <w:rFonts w:eastAsia="標楷體"/>
          <w:color w:val="000000" w:themeColor="text1"/>
          <w:szCs w:val="24"/>
        </w:rPr>
        <w:t>92</w:t>
      </w:r>
      <w:r w:rsidRPr="00BD1FD4">
        <w:rPr>
          <w:rFonts w:eastAsia="標楷體" w:hAnsi="Times New Roman"/>
          <w:color w:val="000000" w:themeColor="text1"/>
          <w:szCs w:val="24"/>
        </w:rPr>
        <w:t>年及</w:t>
      </w:r>
      <w:r w:rsidRPr="00BD1FD4">
        <w:rPr>
          <w:rFonts w:eastAsia="標楷體"/>
          <w:color w:val="000000" w:themeColor="text1"/>
          <w:szCs w:val="24"/>
        </w:rPr>
        <w:t>93</w:t>
      </w:r>
      <w:r w:rsidRPr="00BD1FD4">
        <w:rPr>
          <w:rFonts w:eastAsia="標楷體" w:hAnsi="Times New Roman"/>
          <w:color w:val="000000" w:themeColor="text1"/>
          <w:szCs w:val="24"/>
        </w:rPr>
        <w:t>年，</w:t>
      </w:r>
      <w:proofErr w:type="gramStart"/>
      <w:r w:rsidRPr="00BD1FD4">
        <w:rPr>
          <w:rFonts w:eastAsia="標楷體" w:hAnsi="Times New Roman"/>
          <w:color w:val="000000" w:themeColor="text1"/>
          <w:szCs w:val="24"/>
        </w:rPr>
        <w:t>餘均為</w:t>
      </w:r>
      <w:r w:rsidRPr="00BD1FD4">
        <w:rPr>
          <w:rFonts w:eastAsia="標楷體"/>
          <w:color w:val="000000" w:themeColor="text1"/>
          <w:szCs w:val="24"/>
        </w:rPr>
        <w:t>93</w:t>
      </w:r>
      <w:r w:rsidRPr="00BD1FD4">
        <w:rPr>
          <w:rFonts w:eastAsia="標楷體" w:hAnsi="Times New Roman"/>
          <w:color w:val="000000" w:themeColor="text1"/>
          <w:szCs w:val="24"/>
        </w:rPr>
        <w:t>年</w:t>
      </w:r>
      <w:proofErr w:type="gramEnd"/>
      <w:r w:rsidRPr="00BD1FD4">
        <w:rPr>
          <w:rFonts w:eastAsia="標楷體" w:hAnsi="Times New Roman"/>
          <w:color w:val="000000" w:themeColor="text1"/>
          <w:szCs w:val="24"/>
        </w:rPr>
        <w:t>。</w:t>
      </w:r>
    </w:p>
    <w:p w:rsidR="00E5021B" w:rsidRDefault="00E5021B" w:rsidP="00E5021B">
      <w:pPr>
        <w:spacing w:line="480" w:lineRule="exact"/>
        <w:jc w:val="both"/>
        <w:rPr>
          <w:rFonts w:ascii="Times New Roman" w:eastAsia="標楷體" w:hAnsi="Times New Roman"/>
          <w:sz w:val="30"/>
          <w:szCs w:val="30"/>
        </w:rPr>
      </w:pPr>
    </w:p>
    <w:p w:rsidR="00E5021B" w:rsidRPr="00BD1FD4" w:rsidRDefault="00E5021B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E5021B" w:rsidRPr="00952CA0" w:rsidRDefault="008B0DF6" w:rsidP="00E5021B">
      <w:pPr>
        <w:spacing w:line="480" w:lineRule="exact"/>
        <w:jc w:val="both"/>
        <w:rPr>
          <w:rFonts w:eastAsia="標楷體"/>
          <w:b/>
          <w:color w:val="000000" w:themeColor="text1"/>
          <w:szCs w:val="24"/>
        </w:rPr>
      </w:pPr>
      <w:r w:rsidRPr="00952CA0">
        <w:rPr>
          <w:rFonts w:eastAsia="標楷體" w:hint="eastAsia"/>
          <w:b/>
          <w:color w:val="000000" w:themeColor="text1"/>
          <w:szCs w:val="24"/>
        </w:rPr>
        <w:lastRenderedPageBreak/>
        <w:t>附表四（</w:t>
      </w:r>
      <w:r w:rsidR="00E5021B" w:rsidRPr="00952CA0">
        <w:rPr>
          <w:rFonts w:eastAsia="標楷體"/>
          <w:b/>
          <w:color w:val="000000" w:themeColor="text1"/>
          <w:szCs w:val="24"/>
        </w:rPr>
        <w:t>93</w:t>
      </w:r>
      <w:r w:rsidR="00E5021B" w:rsidRPr="00952CA0">
        <w:rPr>
          <w:rFonts w:eastAsia="標楷體" w:hAnsi="Times New Roman"/>
          <w:b/>
          <w:color w:val="000000" w:themeColor="text1"/>
          <w:szCs w:val="24"/>
        </w:rPr>
        <w:t>年</w:t>
      </w:r>
      <w:r w:rsidR="00172918">
        <w:rPr>
          <w:rFonts w:eastAsia="標楷體" w:hAnsi="Times New Roman" w:hint="eastAsia"/>
          <w:b/>
          <w:color w:val="000000" w:themeColor="text1"/>
          <w:szCs w:val="24"/>
        </w:rPr>
        <w:t>度</w:t>
      </w:r>
      <w:r w:rsidR="00E5021B" w:rsidRPr="00952CA0">
        <w:rPr>
          <w:rFonts w:eastAsia="標楷體" w:hAnsi="Times New Roman"/>
          <w:b/>
          <w:color w:val="000000" w:themeColor="text1"/>
          <w:szCs w:val="24"/>
        </w:rPr>
        <w:t>中國電視股份有限公司使用被上訴人頌國際公司</w:t>
      </w:r>
      <w:r w:rsidR="00A631E2" w:rsidRPr="00343519">
        <w:rPr>
          <w:rFonts w:eastAsia="標楷體" w:hAnsi="Times New Roman"/>
          <w:b/>
          <w:color w:val="000000" w:themeColor="text1"/>
          <w:szCs w:val="24"/>
        </w:rPr>
        <w:t>等</w:t>
      </w:r>
      <w:r w:rsidR="00A631E2" w:rsidRPr="00343519">
        <w:rPr>
          <w:rFonts w:eastAsia="標楷體" w:hAnsi="Times New Roman" w:hint="eastAsia"/>
          <w:b/>
          <w:color w:val="000000" w:themeColor="text1"/>
          <w:szCs w:val="24"/>
        </w:rPr>
        <w:t>9</w:t>
      </w:r>
      <w:r w:rsidR="00A631E2" w:rsidRPr="00343519">
        <w:rPr>
          <w:rFonts w:eastAsia="標楷體" w:hAnsi="Times New Roman"/>
          <w:b/>
          <w:color w:val="000000" w:themeColor="text1"/>
          <w:szCs w:val="24"/>
        </w:rPr>
        <w:t>人</w:t>
      </w:r>
      <w:r w:rsidR="00A631E2" w:rsidRPr="00343519">
        <w:rPr>
          <w:rFonts w:eastAsia="標楷體" w:hAnsi="Times New Roman" w:hint="eastAsia"/>
          <w:b/>
          <w:color w:val="000000" w:themeColor="text1"/>
          <w:szCs w:val="24"/>
        </w:rPr>
        <w:t>、直接公司、天空工作室</w:t>
      </w:r>
      <w:r w:rsidR="00A631E2">
        <w:rPr>
          <w:rFonts w:eastAsia="標楷體" w:hAnsi="Times New Roman" w:hint="eastAsia"/>
          <w:b/>
          <w:color w:val="000000" w:themeColor="text1"/>
          <w:szCs w:val="24"/>
        </w:rPr>
        <w:t>之</w:t>
      </w:r>
      <w:r w:rsidR="00E5021B" w:rsidRPr="00952CA0">
        <w:rPr>
          <w:rFonts w:eastAsia="標楷體" w:hAnsi="Times New Roman"/>
          <w:b/>
          <w:color w:val="000000" w:themeColor="text1"/>
          <w:szCs w:val="24"/>
        </w:rPr>
        <w:t>廣告音樂著作</w:t>
      </w:r>
      <w:r w:rsidRPr="00952CA0">
        <w:rPr>
          <w:rFonts w:eastAsia="標楷體" w:hAnsi="Times New Roman"/>
          <w:b/>
          <w:color w:val="000000" w:themeColor="text1"/>
          <w:szCs w:val="24"/>
        </w:rPr>
        <w:t>支付使用報酬分配表</w:t>
      </w:r>
      <w:r w:rsidR="00E5021B" w:rsidRPr="00952CA0">
        <w:rPr>
          <w:rFonts w:eastAsia="標楷體" w:hAnsi="Times New Roman"/>
          <w:b/>
          <w:color w:val="000000" w:themeColor="text1"/>
          <w:szCs w:val="24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1701"/>
        <w:gridCol w:w="1417"/>
        <w:gridCol w:w="1985"/>
      </w:tblGrid>
      <w:tr w:rsidR="00E5021B" w:rsidRPr="00EA6A07" w:rsidTr="00BD1FD4">
        <w:tc>
          <w:tcPr>
            <w:tcW w:w="2093" w:type="dxa"/>
          </w:tcPr>
          <w:p w:rsidR="00E5021B" w:rsidRPr="007964A7" w:rsidRDefault="00E5021B" w:rsidP="00E81796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/>
                <w:b/>
                <w:szCs w:val="24"/>
              </w:rPr>
              <w:t>會員</w:t>
            </w:r>
          </w:p>
        </w:tc>
        <w:tc>
          <w:tcPr>
            <w:tcW w:w="1701" w:type="dxa"/>
          </w:tcPr>
          <w:p w:rsidR="00E5021B" w:rsidRPr="007964A7" w:rsidRDefault="00E5021B" w:rsidP="007964A7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個人檔次合計</w:t>
            </w:r>
          </w:p>
        </w:tc>
        <w:tc>
          <w:tcPr>
            <w:tcW w:w="1417" w:type="dxa"/>
          </w:tcPr>
          <w:p w:rsidR="00E5021B" w:rsidRPr="007964A7" w:rsidRDefault="00E5021B" w:rsidP="007964A7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單曲計費</w:t>
            </w:r>
          </w:p>
        </w:tc>
        <w:tc>
          <w:tcPr>
            <w:tcW w:w="1985" w:type="dxa"/>
          </w:tcPr>
          <w:p w:rsidR="00E5021B" w:rsidRPr="007964A7" w:rsidRDefault="00E5021B" w:rsidP="007964A7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個人分配所得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頌國際公司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1,724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86,200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proofErr w:type="gramStart"/>
            <w:r w:rsidRPr="00EA6A07">
              <w:rPr>
                <w:rFonts w:eastAsia="標楷體"/>
                <w:szCs w:val="24"/>
              </w:rPr>
              <w:t>証</w:t>
            </w:r>
            <w:proofErr w:type="gramEnd"/>
            <w:r w:rsidRPr="00EA6A07">
              <w:rPr>
                <w:rFonts w:eastAsia="標楷體"/>
                <w:szCs w:val="24"/>
              </w:rPr>
              <w:t>聲公司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11,586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579,300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463510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直接公司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2,842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142,100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天空工作室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18,513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925,650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何繼源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162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8,100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周志華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3,146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157,300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賴麗美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1,807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90,350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章世和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2,252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112,600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曾思銘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15,227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761,350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賴晋凱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901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45,050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葉一麟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3,897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194,850</w:t>
            </w:r>
          </w:p>
        </w:tc>
      </w:tr>
      <w:tr w:rsidR="00E5021B" w:rsidRPr="00EA6A07" w:rsidTr="00BD1FD4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總計</w:t>
            </w:r>
          </w:p>
        </w:tc>
        <w:tc>
          <w:tcPr>
            <w:tcW w:w="1701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62,057</w:t>
            </w:r>
          </w:p>
        </w:tc>
        <w:tc>
          <w:tcPr>
            <w:tcW w:w="1417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50</w:t>
            </w:r>
          </w:p>
        </w:tc>
        <w:tc>
          <w:tcPr>
            <w:tcW w:w="1985" w:type="dxa"/>
          </w:tcPr>
          <w:p w:rsidR="00E5021B" w:rsidRPr="00EA6A0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3,102,850</w:t>
            </w:r>
          </w:p>
        </w:tc>
      </w:tr>
    </w:tbl>
    <w:p w:rsidR="00E5021B" w:rsidRPr="00EA6A07" w:rsidRDefault="00E5021B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A631E2" w:rsidRDefault="00A631E2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A631E2" w:rsidRDefault="00A631E2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E5021B" w:rsidRPr="00A631E2" w:rsidRDefault="00A631E2" w:rsidP="00E5021B">
      <w:pPr>
        <w:spacing w:line="480" w:lineRule="exact"/>
        <w:jc w:val="both"/>
        <w:rPr>
          <w:rFonts w:ascii="Times New Roman" w:eastAsia="標楷體" w:hAnsi="Times New Roman"/>
          <w:b/>
          <w:sz w:val="20"/>
          <w:szCs w:val="20"/>
        </w:rPr>
      </w:pPr>
      <w:r w:rsidRPr="00A631E2">
        <w:rPr>
          <w:rFonts w:eastAsia="標楷體" w:hint="eastAsia"/>
          <w:b/>
          <w:color w:val="000000" w:themeColor="text1"/>
          <w:szCs w:val="24"/>
        </w:rPr>
        <w:lastRenderedPageBreak/>
        <w:t>附表五（</w:t>
      </w:r>
      <w:r w:rsidR="00E5021B" w:rsidRPr="00A631E2">
        <w:rPr>
          <w:rFonts w:eastAsia="標楷體"/>
          <w:b/>
          <w:color w:val="000000" w:themeColor="text1"/>
          <w:szCs w:val="24"/>
        </w:rPr>
        <w:t>93</w:t>
      </w:r>
      <w:r w:rsidR="00E5021B" w:rsidRPr="00A631E2">
        <w:rPr>
          <w:rFonts w:eastAsia="標楷體" w:hAnsi="Times New Roman"/>
          <w:b/>
          <w:color w:val="000000" w:themeColor="text1"/>
          <w:szCs w:val="24"/>
        </w:rPr>
        <w:t>年</w:t>
      </w:r>
      <w:r w:rsidR="00172918">
        <w:rPr>
          <w:rFonts w:eastAsia="標楷體" w:hAnsi="Times New Roman" w:hint="eastAsia"/>
          <w:b/>
          <w:color w:val="000000" w:themeColor="text1"/>
          <w:szCs w:val="24"/>
        </w:rPr>
        <w:t>度</w:t>
      </w:r>
      <w:r w:rsidR="00E5021B" w:rsidRPr="00A631E2">
        <w:rPr>
          <w:rFonts w:eastAsia="標楷體" w:hAnsi="Times New Roman"/>
          <w:b/>
          <w:color w:val="000000" w:themeColor="text1"/>
          <w:szCs w:val="24"/>
        </w:rPr>
        <w:t>三立電視股份有限公司使用被上訴人頌國際公司</w:t>
      </w:r>
      <w:r w:rsidRPr="00343519">
        <w:rPr>
          <w:rFonts w:eastAsia="標楷體" w:hAnsi="Times New Roman"/>
          <w:b/>
          <w:color w:val="000000" w:themeColor="text1"/>
          <w:szCs w:val="24"/>
        </w:rPr>
        <w:t>等</w:t>
      </w:r>
      <w:r w:rsidRPr="00343519">
        <w:rPr>
          <w:rFonts w:eastAsia="標楷體" w:hAnsi="Times New Roman" w:hint="eastAsia"/>
          <w:b/>
          <w:color w:val="000000" w:themeColor="text1"/>
          <w:szCs w:val="24"/>
        </w:rPr>
        <w:t>9</w:t>
      </w:r>
      <w:r w:rsidRPr="00343519">
        <w:rPr>
          <w:rFonts w:eastAsia="標楷體" w:hAnsi="Times New Roman"/>
          <w:b/>
          <w:color w:val="000000" w:themeColor="text1"/>
          <w:szCs w:val="24"/>
        </w:rPr>
        <w:t>人</w:t>
      </w:r>
      <w:r w:rsidRPr="00343519">
        <w:rPr>
          <w:rFonts w:eastAsia="標楷體" w:hAnsi="Times New Roman" w:hint="eastAsia"/>
          <w:b/>
          <w:color w:val="000000" w:themeColor="text1"/>
          <w:szCs w:val="24"/>
        </w:rPr>
        <w:t>、直接公司、天空工作室</w:t>
      </w:r>
      <w:r>
        <w:rPr>
          <w:rFonts w:eastAsia="標楷體" w:hAnsi="Times New Roman" w:hint="eastAsia"/>
          <w:b/>
          <w:color w:val="000000" w:themeColor="text1"/>
          <w:szCs w:val="24"/>
        </w:rPr>
        <w:t>之</w:t>
      </w:r>
      <w:r w:rsidR="00E5021B" w:rsidRPr="00A631E2">
        <w:rPr>
          <w:rFonts w:eastAsia="標楷體" w:hAnsi="Times New Roman"/>
          <w:b/>
          <w:color w:val="000000" w:themeColor="text1"/>
          <w:szCs w:val="24"/>
        </w:rPr>
        <w:t>廣告音樂著作支付使用報酬分配表</w:t>
      </w:r>
      <w:r>
        <w:rPr>
          <w:rFonts w:eastAsia="標楷體" w:hAnsi="Times New Roman" w:hint="eastAsia"/>
          <w:b/>
          <w:color w:val="000000" w:themeColor="text1"/>
          <w:szCs w:val="24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1701"/>
        <w:gridCol w:w="1417"/>
        <w:gridCol w:w="1985"/>
      </w:tblGrid>
      <w:tr w:rsidR="00E5021B" w:rsidRPr="007964A7" w:rsidTr="00EA6A07">
        <w:tc>
          <w:tcPr>
            <w:tcW w:w="2093" w:type="dxa"/>
          </w:tcPr>
          <w:p w:rsidR="00E5021B" w:rsidRPr="007964A7" w:rsidRDefault="00E5021B" w:rsidP="00E81796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/>
                <w:b/>
                <w:szCs w:val="24"/>
              </w:rPr>
              <w:t>會員</w:t>
            </w:r>
          </w:p>
        </w:tc>
        <w:tc>
          <w:tcPr>
            <w:tcW w:w="1701" w:type="dxa"/>
          </w:tcPr>
          <w:p w:rsidR="00E5021B" w:rsidRPr="007964A7" w:rsidRDefault="00E5021B" w:rsidP="007964A7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個人檔次合計</w:t>
            </w:r>
          </w:p>
        </w:tc>
        <w:tc>
          <w:tcPr>
            <w:tcW w:w="1417" w:type="dxa"/>
          </w:tcPr>
          <w:p w:rsidR="00E5021B" w:rsidRPr="007964A7" w:rsidRDefault="00E5021B" w:rsidP="007964A7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單曲計費</w:t>
            </w:r>
          </w:p>
        </w:tc>
        <w:tc>
          <w:tcPr>
            <w:tcW w:w="1985" w:type="dxa"/>
          </w:tcPr>
          <w:p w:rsidR="00E5021B" w:rsidRPr="007964A7" w:rsidRDefault="00E5021B" w:rsidP="007964A7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個人分配所得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頌國際公司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9,896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217,712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proofErr w:type="gramStart"/>
            <w:r w:rsidRPr="00EA6A07">
              <w:rPr>
                <w:rFonts w:eastAsia="標楷體"/>
                <w:szCs w:val="24"/>
              </w:rPr>
              <w:t>証</w:t>
            </w:r>
            <w:proofErr w:type="gramEnd"/>
            <w:r w:rsidRPr="00EA6A07">
              <w:rPr>
                <w:rFonts w:eastAsia="標楷體"/>
                <w:szCs w:val="24"/>
              </w:rPr>
              <w:t>聲公司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41,246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907,412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463510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直接公司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6,755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148,610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天空工作室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35,815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787,930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何繼源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404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8,888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周志華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9,711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213,642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賴麗美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7,051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155,122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章世和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4,918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108,196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曾思銘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43,977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967,494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賴晋凱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2,338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51,436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葉一麟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4,677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102,894</w:t>
            </w:r>
          </w:p>
        </w:tc>
      </w:tr>
      <w:tr w:rsidR="00E5021B" w:rsidRPr="00EA6A07" w:rsidTr="00EA6A07">
        <w:tc>
          <w:tcPr>
            <w:tcW w:w="2093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總計</w:t>
            </w:r>
          </w:p>
        </w:tc>
        <w:tc>
          <w:tcPr>
            <w:tcW w:w="1701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166,788</w:t>
            </w:r>
          </w:p>
        </w:tc>
        <w:tc>
          <w:tcPr>
            <w:tcW w:w="1417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22</w:t>
            </w:r>
          </w:p>
        </w:tc>
        <w:tc>
          <w:tcPr>
            <w:tcW w:w="1985" w:type="dxa"/>
          </w:tcPr>
          <w:p w:rsidR="00E5021B" w:rsidRPr="00EA6A0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EA6A07">
              <w:rPr>
                <w:rFonts w:eastAsia="標楷體"/>
                <w:szCs w:val="24"/>
              </w:rPr>
              <w:t>3,669,336</w:t>
            </w:r>
          </w:p>
        </w:tc>
      </w:tr>
    </w:tbl>
    <w:p w:rsidR="00E5021B" w:rsidRDefault="00E5021B" w:rsidP="00E5021B">
      <w:pPr>
        <w:spacing w:line="480" w:lineRule="exact"/>
        <w:jc w:val="both"/>
        <w:rPr>
          <w:rFonts w:ascii="Times New Roman" w:eastAsia="標楷體" w:hAnsi="Times New Roman"/>
          <w:sz w:val="30"/>
          <w:szCs w:val="30"/>
        </w:rPr>
      </w:pPr>
    </w:p>
    <w:p w:rsidR="00E5021B" w:rsidRPr="006E03C7" w:rsidRDefault="00E5021B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E81796" w:rsidRDefault="00E81796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E5021B" w:rsidRPr="00E81796" w:rsidRDefault="00E81796" w:rsidP="00E5021B">
      <w:pPr>
        <w:spacing w:line="480" w:lineRule="exact"/>
        <w:jc w:val="both"/>
        <w:rPr>
          <w:rFonts w:eastAsia="標楷體"/>
          <w:b/>
          <w:color w:val="000000" w:themeColor="text1"/>
          <w:szCs w:val="24"/>
        </w:rPr>
      </w:pPr>
      <w:r w:rsidRPr="00E81796">
        <w:rPr>
          <w:rFonts w:eastAsia="標楷體" w:hint="eastAsia"/>
          <w:b/>
          <w:color w:val="000000" w:themeColor="text1"/>
          <w:szCs w:val="24"/>
        </w:rPr>
        <w:lastRenderedPageBreak/>
        <w:t>附表六（</w:t>
      </w:r>
      <w:r w:rsidR="00E5021B" w:rsidRPr="00E81796">
        <w:rPr>
          <w:rFonts w:eastAsia="標楷體"/>
          <w:b/>
          <w:color w:val="000000" w:themeColor="text1"/>
          <w:szCs w:val="24"/>
        </w:rPr>
        <w:t>93</w:t>
      </w:r>
      <w:r w:rsidR="00E5021B" w:rsidRPr="00E81796">
        <w:rPr>
          <w:rFonts w:eastAsia="標楷體" w:hAnsi="Times New Roman"/>
          <w:b/>
          <w:color w:val="000000" w:themeColor="text1"/>
          <w:szCs w:val="24"/>
        </w:rPr>
        <w:t>年</w:t>
      </w:r>
      <w:r w:rsidR="00172918">
        <w:rPr>
          <w:rFonts w:eastAsia="標楷體" w:hAnsi="Times New Roman" w:hint="eastAsia"/>
          <w:b/>
          <w:color w:val="000000" w:themeColor="text1"/>
          <w:szCs w:val="24"/>
        </w:rPr>
        <w:t>度</w:t>
      </w:r>
      <w:r w:rsidR="00E5021B" w:rsidRPr="00E81796">
        <w:rPr>
          <w:rFonts w:eastAsia="標楷體" w:hAnsi="Times New Roman"/>
          <w:b/>
          <w:color w:val="000000" w:themeColor="text1"/>
          <w:szCs w:val="24"/>
        </w:rPr>
        <w:t>聯意製作股份有限公司使用被上訴人頌國際公司等</w:t>
      </w:r>
      <w:r w:rsidRPr="00E81796">
        <w:rPr>
          <w:rFonts w:eastAsia="標楷體" w:hAnsi="Times New Roman" w:hint="eastAsia"/>
          <w:b/>
          <w:color w:val="000000" w:themeColor="text1"/>
          <w:szCs w:val="24"/>
        </w:rPr>
        <w:t>9</w:t>
      </w:r>
      <w:r w:rsidRPr="00E81796">
        <w:rPr>
          <w:rFonts w:eastAsia="標楷體" w:hAnsi="Times New Roman"/>
          <w:b/>
          <w:color w:val="000000" w:themeColor="text1"/>
          <w:szCs w:val="24"/>
        </w:rPr>
        <w:t>人</w:t>
      </w:r>
      <w:r w:rsidRPr="00E81796">
        <w:rPr>
          <w:rFonts w:eastAsia="標楷體" w:hAnsi="Times New Roman" w:hint="eastAsia"/>
          <w:b/>
          <w:color w:val="000000" w:themeColor="text1"/>
          <w:szCs w:val="24"/>
        </w:rPr>
        <w:t>、直接公司、天空工作室之</w:t>
      </w:r>
      <w:r w:rsidR="00E5021B" w:rsidRPr="00E81796">
        <w:rPr>
          <w:rFonts w:eastAsia="標楷體" w:hAnsi="Times New Roman"/>
          <w:b/>
          <w:color w:val="000000" w:themeColor="text1"/>
          <w:szCs w:val="24"/>
        </w:rPr>
        <w:t>廣告音樂著作支付使用報酬分配表）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1701"/>
        <w:gridCol w:w="1417"/>
        <w:gridCol w:w="1985"/>
      </w:tblGrid>
      <w:tr w:rsidR="00E5021B" w:rsidRPr="007964A7" w:rsidTr="00E81796">
        <w:tc>
          <w:tcPr>
            <w:tcW w:w="2093" w:type="dxa"/>
          </w:tcPr>
          <w:p w:rsidR="00E5021B" w:rsidRPr="007964A7" w:rsidRDefault="00E5021B" w:rsidP="00E81796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/>
                <w:b/>
                <w:szCs w:val="24"/>
              </w:rPr>
              <w:t>會員</w:t>
            </w:r>
          </w:p>
        </w:tc>
        <w:tc>
          <w:tcPr>
            <w:tcW w:w="1701" w:type="dxa"/>
          </w:tcPr>
          <w:p w:rsidR="00E5021B" w:rsidRPr="007964A7" w:rsidRDefault="00E5021B" w:rsidP="00E81796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個人檔次</w:t>
            </w:r>
          </w:p>
        </w:tc>
        <w:tc>
          <w:tcPr>
            <w:tcW w:w="1417" w:type="dxa"/>
          </w:tcPr>
          <w:p w:rsidR="00E5021B" w:rsidRPr="007964A7" w:rsidRDefault="00E5021B" w:rsidP="00E81796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單曲計費</w:t>
            </w:r>
          </w:p>
        </w:tc>
        <w:tc>
          <w:tcPr>
            <w:tcW w:w="1985" w:type="dxa"/>
          </w:tcPr>
          <w:p w:rsidR="00E5021B" w:rsidRPr="007964A7" w:rsidRDefault="00E5021B" w:rsidP="00E81796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個人分配所得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頌國際公司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7,214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216,420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proofErr w:type="gramStart"/>
            <w:r w:rsidRPr="006E03C7">
              <w:rPr>
                <w:rFonts w:eastAsia="標楷體"/>
                <w:szCs w:val="24"/>
              </w:rPr>
              <w:t>証</w:t>
            </w:r>
            <w:proofErr w:type="gramEnd"/>
            <w:r w:rsidRPr="006E03C7">
              <w:rPr>
                <w:rFonts w:eastAsia="標楷體"/>
                <w:szCs w:val="24"/>
              </w:rPr>
              <w:t>聲公司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29,395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881,850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463510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直接公司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5,872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176,160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天空工作室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28,879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866,370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何繼源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237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7,110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周志華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9,684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290,520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賴麗美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3,310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99,300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章世和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4,460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133,800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曾思銘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38,195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1,145,850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賴晋凱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2,951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88,530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葉一麟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2,174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65,220</w:t>
            </w:r>
          </w:p>
        </w:tc>
      </w:tr>
      <w:tr w:rsidR="00E5021B" w:rsidRPr="006E03C7" w:rsidTr="00E81796">
        <w:tc>
          <w:tcPr>
            <w:tcW w:w="2093" w:type="dxa"/>
          </w:tcPr>
          <w:p w:rsidR="00E5021B" w:rsidRPr="006E03C7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總計</w:t>
            </w:r>
          </w:p>
        </w:tc>
        <w:tc>
          <w:tcPr>
            <w:tcW w:w="1701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132,371</w:t>
            </w:r>
          </w:p>
        </w:tc>
        <w:tc>
          <w:tcPr>
            <w:tcW w:w="1417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30</w:t>
            </w:r>
          </w:p>
        </w:tc>
        <w:tc>
          <w:tcPr>
            <w:tcW w:w="1985" w:type="dxa"/>
          </w:tcPr>
          <w:p w:rsidR="00E5021B" w:rsidRPr="006E03C7" w:rsidRDefault="00E5021B" w:rsidP="007964A7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6E03C7">
              <w:rPr>
                <w:rFonts w:eastAsia="標楷體"/>
                <w:szCs w:val="24"/>
              </w:rPr>
              <w:t>3,971,130</w:t>
            </w:r>
          </w:p>
        </w:tc>
      </w:tr>
    </w:tbl>
    <w:p w:rsidR="00E5021B" w:rsidRDefault="00E5021B" w:rsidP="00E5021B">
      <w:pPr>
        <w:spacing w:line="480" w:lineRule="exact"/>
        <w:jc w:val="both"/>
        <w:rPr>
          <w:rFonts w:ascii="Times New Roman" w:eastAsia="標楷體" w:hAnsi="Times New Roman"/>
          <w:sz w:val="30"/>
          <w:szCs w:val="30"/>
        </w:rPr>
      </w:pPr>
    </w:p>
    <w:p w:rsidR="00E5021B" w:rsidRPr="006E03C7" w:rsidRDefault="00E5021B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AB1CD5" w:rsidRDefault="00AB1CD5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E5021B" w:rsidRPr="006E03C7" w:rsidRDefault="00AB1CD5" w:rsidP="00E5021B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  <w:r w:rsidRPr="00AB1CD5">
        <w:rPr>
          <w:rFonts w:eastAsia="標楷體" w:hint="eastAsia"/>
          <w:b/>
          <w:color w:val="000000" w:themeColor="text1"/>
          <w:szCs w:val="24"/>
        </w:rPr>
        <w:lastRenderedPageBreak/>
        <w:t>附表七（</w:t>
      </w:r>
      <w:r w:rsidR="00E5021B" w:rsidRPr="00AB1CD5">
        <w:rPr>
          <w:rFonts w:eastAsia="標楷體"/>
          <w:b/>
          <w:color w:val="000000" w:themeColor="text1"/>
          <w:szCs w:val="24"/>
        </w:rPr>
        <w:t>93</w:t>
      </w:r>
      <w:r w:rsidR="00E5021B" w:rsidRPr="00AB1CD5">
        <w:rPr>
          <w:rFonts w:eastAsia="標楷體" w:hAnsi="Times New Roman"/>
          <w:b/>
          <w:color w:val="000000" w:themeColor="text1"/>
          <w:szCs w:val="24"/>
        </w:rPr>
        <w:t>年</w:t>
      </w:r>
      <w:r w:rsidR="00172918">
        <w:rPr>
          <w:rFonts w:eastAsia="標楷體" w:hAnsi="Times New Roman" w:hint="eastAsia"/>
          <w:b/>
          <w:color w:val="000000" w:themeColor="text1"/>
          <w:szCs w:val="24"/>
        </w:rPr>
        <w:t>度</w:t>
      </w:r>
      <w:r w:rsidR="00E5021B" w:rsidRPr="00AB1CD5">
        <w:rPr>
          <w:rFonts w:eastAsia="標楷體" w:hAnsi="Times New Roman"/>
          <w:b/>
          <w:color w:val="000000" w:themeColor="text1"/>
          <w:szCs w:val="24"/>
        </w:rPr>
        <w:t>八大電視股份有限公司使用被上訴人頌國際公司等</w:t>
      </w:r>
      <w:r w:rsidRPr="00343519">
        <w:rPr>
          <w:rFonts w:eastAsia="標楷體" w:hAnsi="Times New Roman" w:hint="eastAsia"/>
          <w:b/>
          <w:color w:val="000000" w:themeColor="text1"/>
          <w:szCs w:val="24"/>
        </w:rPr>
        <w:t>9</w:t>
      </w:r>
      <w:r w:rsidRPr="00343519">
        <w:rPr>
          <w:rFonts w:eastAsia="標楷體" w:hAnsi="Times New Roman"/>
          <w:b/>
          <w:color w:val="000000" w:themeColor="text1"/>
          <w:szCs w:val="24"/>
        </w:rPr>
        <w:t>人</w:t>
      </w:r>
      <w:r w:rsidRPr="00343519">
        <w:rPr>
          <w:rFonts w:eastAsia="標楷體" w:hAnsi="Times New Roman" w:hint="eastAsia"/>
          <w:b/>
          <w:color w:val="000000" w:themeColor="text1"/>
          <w:szCs w:val="24"/>
        </w:rPr>
        <w:t>、直接公司、天空工作室</w:t>
      </w:r>
      <w:r>
        <w:rPr>
          <w:rFonts w:eastAsia="標楷體" w:hAnsi="Times New Roman" w:hint="eastAsia"/>
          <w:b/>
          <w:color w:val="000000" w:themeColor="text1"/>
          <w:szCs w:val="24"/>
        </w:rPr>
        <w:t>之</w:t>
      </w:r>
      <w:r w:rsidRPr="00AB1CD5">
        <w:rPr>
          <w:rFonts w:eastAsia="標楷體" w:hAnsi="Times New Roman"/>
          <w:b/>
          <w:color w:val="000000" w:themeColor="text1"/>
          <w:szCs w:val="24"/>
        </w:rPr>
        <w:t>廣告音樂著作支付使用報酬分配表</w:t>
      </w:r>
      <w:r w:rsidR="00E5021B" w:rsidRPr="006E03C7">
        <w:rPr>
          <w:rFonts w:eastAsia="標楷體" w:hAnsi="Times New Roman"/>
          <w:color w:val="000000" w:themeColor="text1"/>
          <w:szCs w:val="24"/>
        </w:rPr>
        <w:t>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1701"/>
        <w:gridCol w:w="1701"/>
        <w:gridCol w:w="1701"/>
        <w:gridCol w:w="2268"/>
      </w:tblGrid>
      <w:tr w:rsidR="00D769B9" w:rsidRPr="007964A7" w:rsidTr="00D769B9">
        <w:tc>
          <w:tcPr>
            <w:tcW w:w="2093" w:type="dxa"/>
          </w:tcPr>
          <w:p w:rsidR="00E5021B" w:rsidRPr="007964A7" w:rsidRDefault="00E5021B" w:rsidP="00A7551B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/>
                <w:b/>
                <w:szCs w:val="24"/>
              </w:rPr>
              <w:t>會員</w:t>
            </w:r>
          </w:p>
        </w:tc>
        <w:tc>
          <w:tcPr>
            <w:tcW w:w="1701" w:type="dxa"/>
          </w:tcPr>
          <w:p w:rsidR="00E5021B" w:rsidRPr="007964A7" w:rsidRDefault="00E5021B" w:rsidP="00F5016A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/>
                <w:b/>
                <w:szCs w:val="24"/>
              </w:rPr>
              <w:t>93</w:t>
            </w:r>
            <w:r w:rsidRPr="007964A7">
              <w:rPr>
                <w:rFonts w:eastAsia="標楷體" w:hAnsi="Times New Roman"/>
                <w:b/>
                <w:szCs w:val="24"/>
              </w:rPr>
              <w:t>年年金</w:t>
            </w:r>
          </w:p>
        </w:tc>
        <w:tc>
          <w:tcPr>
            <w:tcW w:w="1701" w:type="dxa"/>
          </w:tcPr>
          <w:p w:rsidR="00E5021B" w:rsidRPr="007964A7" w:rsidRDefault="00E5021B" w:rsidP="00F5016A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proofErr w:type="gramStart"/>
            <w:r w:rsidRPr="007964A7">
              <w:rPr>
                <w:rFonts w:eastAsia="標楷體" w:hAnsi="Times New Roman"/>
                <w:b/>
                <w:szCs w:val="24"/>
              </w:rPr>
              <w:t>總檔次</w:t>
            </w:r>
            <w:proofErr w:type="gramEnd"/>
          </w:p>
        </w:tc>
        <w:tc>
          <w:tcPr>
            <w:tcW w:w="1701" w:type="dxa"/>
          </w:tcPr>
          <w:p w:rsidR="00E5021B" w:rsidRPr="007964A7" w:rsidRDefault="00E5021B" w:rsidP="00F5016A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個人檔次</w:t>
            </w:r>
          </w:p>
        </w:tc>
        <w:tc>
          <w:tcPr>
            <w:tcW w:w="2268" w:type="dxa"/>
          </w:tcPr>
          <w:p w:rsidR="00E5021B" w:rsidRPr="007964A7" w:rsidRDefault="00E5021B" w:rsidP="00F5016A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7964A7">
              <w:rPr>
                <w:rFonts w:eastAsia="標楷體" w:hAnsi="Times New Roman"/>
                <w:b/>
                <w:szCs w:val="24"/>
              </w:rPr>
              <w:t>個人分配所得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頌國際公司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7,583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41,558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proofErr w:type="gramStart"/>
            <w:r w:rsidRPr="00BE7D1F">
              <w:rPr>
                <w:rFonts w:eastAsia="標楷體"/>
                <w:szCs w:val="24"/>
              </w:rPr>
              <w:t>証</w:t>
            </w:r>
            <w:proofErr w:type="gramEnd"/>
            <w:r w:rsidRPr="00BE7D1F">
              <w:rPr>
                <w:rFonts w:eastAsia="標楷體"/>
                <w:szCs w:val="24"/>
              </w:rPr>
              <w:t>聲公司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37,129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203,482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463510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直接公司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6,018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32,981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天空工作室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56,281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308,443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何繼源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340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1,863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周志華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9,821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53,823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賴麗美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8,376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45,904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章世和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8,433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46,216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曾思銘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45,469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249,189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賴晋凱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3,500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19,182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葉一麟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4,610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25,265</w:t>
            </w:r>
          </w:p>
        </w:tc>
      </w:tr>
      <w:tr w:rsidR="00D769B9" w:rsidRPr="00BE7D1F" w:rsidTr="00D769B9">
        <w:tc>
          <w:tcPr>
            <w:tcW w:w="2093" w:type="dxa"/>
          </w:tcPr>
          <w:p w:rsidR="00E5021B" w:rsidRPr="00BE7D1F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總計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1,027,907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1701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187,560</w:t>
            </w:r>
          </w:p>
        </w:tc>
        <w:tc>
          <w:tcPr>
            <w:tcW w:w="2268" w:type="dxa"/>
          </w:tcPr>
          <w:p w:rsidR="00E5021B" w:rsidRPr="00BE7D1F" w:rsidRDefault="00E5021B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1,027,906</w:t>
            </w:r>
          </w:p>
        </w:tc>
      </w:tr>
    </w:tbl>
    <w:p w:rsidR="00E5021B" w:rsidRDefault="00E5021B" w:rsidP="00E5021B">
      <w:pPr>
        <w:spacing w:line="480" w:lineRule="exact"/>
        <w:jc w:val="both"/>
        <w:rPr>
          <w:rFonts w:ascii="Times New Roman" w:eastAsia="標楷體" w:hAnsi="Times New Roman"/>
          <w:sz w:val="22"/>
        </w:rPr>
      </w:pPr>
      <w:proofErr w:type="gramStart"/>
      <w:r>
        <w:rPr>
          <w:rFonts w:ascii="Times New Roman" w:eastAsia="標楷體" w:hAnsi="Times New Roman" w:hint="eastAsia"/>
          <w:sz w:val="22"/>
        </w:rPr>
        <w:t>（</w:t>
      </w:r>
      <w:r w:rsidRPr="00163BD0">
        <w:rPr>
          <w:rFonts w:ascii="Times New Roman" w:eastAsia="標楷體" w:hAnsi="Times New Roman" w:hint="eastAsia"/>
          <w:sz w:val="22"/>
        </w:rPr>
        <w:t>註</w:t>
      </w:r>
      <w:proofErr w:type="gramEnd"/>
      <w:r w:rsidRPr="00163BD0">
        <w:rPr>
          <w:rFonts w:ascii="Times New Roman" w:eastAsia="標楷體" w:hAnsi="Times New Roman" w:hint="eastAsia"/>
          <w:sz w:val="22"/>
        </w:rPr>
        <w:t>：</w:t>
      </w:r>
      <w:r>
        <w:rPr>
          <w:rFonts w:ascii="Times New Roman" w:eastAsia="標楷體" w:hAnsi="Times New Roman" w:hint="eastAsia"/>
          <w:sz w:val="22"/>
        </w:rPr>
        <w:t>93</w:t>
      </w:r>
      <w:r>
        <w:rPr>
          <w:rFonts w:ascii="Times New Roman" w:eastAsia="標楷體" w:hAnsi="Times New Roman" w:hint="eastAsia"/>
          <w:sz w:val="22"/>
        </w:rPr>
        <w:t>年年金與個人分配所得總計所以差</w:t>
      </w:r>
      <w:r>
        <w:rPr>
          <w:rFonts w:ascii="Times New Roman" w:eastAsia="標楷體" w:hAnsi="Times New Roman" w:hint="eastAsia"/>
          <w:sz w:val="22"/>
        </w:rPr>
        <w:t>1</w:t>
      </w:r>
      <w:r>
        <w:rPr>
          <w:rFonts w:ascii="Times New Roman" w:eastAsia="標楷體" w:hAnsi="Times New Roman" w:hint="eastAsia"/>
          <w:sz w:val="22"/>
        </w:rPr>
        <w:t>元，係因元以下小數點四捨五入之故。）</w:t>
      </w:r>
    </w:p>
    <w:p w:rsidR="00E5021B" w:rsidRDefault="00E5021B" w:rsidP="00E5021B">
      <w:pPr>
        <w:spacing w:line="480" w:lineRule="exact"/>
        <w:jc w:val="both"/>
        <w:rPr>
          <w:rFonts w:ascii="Times New Roman" w:eastAsia="標楷體" w:hAnsi="Times New Roman"/>
          <w:sz w:val="30"/>
          <w:szCs w:val="30"/>
        </w:rPr>
      </w:pPr>
    </w:p>
    <w:p w:rsidR="00E5021B" w:rsidRPr="00F5016A" w:rsidRDefault="00E5021B" w:rsidP="00E5021B">
      <w:pPr>
        <w:spacing w:line="480" w:lineRule="exact"/>
        <w:jc w:val="both"/>
        <w:rPr>
          <w:rFonts w:ascii="Times New Roman" w:eastAsia="標楷體" w:hAnsi="Times New Roman"/>
          <w:color w:val="000000" w:themeColor="text1"/>
          <w:szCs w:val="24"/>
        </w:rPr>
      </w:pPr>
    </w:p>
    <w:p w:rsidR="00E5021B" w:rsidRPr="000D2427" w:rsidRDefault="000D2427" w:rsidP="00E5021B">
      <w:pPr>
        <w:spacing w:line="480" w:lineRule="exact"/>
        <w:jc w:val="both"/>
        <w:rPr>
          <w:rFonts w:ascii="Times New Roman" w:eastAsia="標楷體" w:hAnsi="Times New Roman"/>
          <w:b/>
          <w:szCs w:val="24"/>
        </w:rPr>
      </w:pPr>
      <w:r w:rsidRPr="000D2427">
        <w:rPr>
          <w:rFonts w:ascii="Times New Roman" w:eastAsia="標楷體" w:hAnsi="Times New Roman" w:hint="eastAsia"/>
          <w:b/>
          <w:szCs w:val="24"/>
        </w:rPr>
        <w:lastRenderedPageBreak/>
        <w:t>附表八（</w:t>
      </w:r>
      <w:r w:rsidR="00E5021B" w:rsidRPr="000D2427">
        <w:rPr>
          <w:rFonts w:ascii="Times New Roman" w:eastAsia="標楷體" w:hAnsi="Times New Roman" w:hint="eastAsia"/>
          <w:b/>
          <w:szCs w:val="24"/>
        </w:rPr>
        <w:t>92</w:t>
      </w:r>
      <w:r w:rsidR="00E5021B" w:rsidRPr="000D2427">
        <w:rPr>
          <w:rFonts w:ascii="Times New Roman" w:eastAsia="標楷體" w:hAnsi="Times New Roman" w:hint="eastAsia"/>
          <w:b/>
          <w:szCs w:val="24"/>
        </w:rPr>
        <w:t>、</w:t>
      </w:r>
      <w:r w:rsidR="00E5021B" w:rsidRPr="000D2427">
        <w:rPr>
          <w:rFonts w:ascii="Times New Roman" w:eastAsia="標楷體" w:hAnsi="Times New Roman" w:hint="eastAsia"/>
          <w:b/>
          <w:szCs w:val="24"/>
        </w:rPr>
        <w:t>93</w:t>
      </w:r>
      <w:r w:rsidR="00E5021B" w:rsidRPr="000D2427">
        <w:rPr>
          <w:rFonts w:ascii="Times New Roman" w:eastAsia="標楷體" w:hAnsi="Times New Roman" w:hint="eastAsia"/>
          <w:b/>
          <w:szCs w:val="24"/>
        </w:rPr>
        <w:t>年</w:t>
      </w:r>
      <w:r w:rsidR="00172918">
        <w:rPr>
          <w:rFonts w:ascii="Times New Roman" w:eastAsia="標楷體" w:hAnsi="Times New Roman" w:hint="eastAsia"/>
          <w:b/>
          <w:szCs w:val="24"/>
        </w:rPr>
        <w:t>度</w:t>
      </w:r>
      <w:r w:rsidR="00E5021B" w:rsidRPr="000D2427">
        <w:rPr>
          <w:rFonts w:ascii="Times New Roman" w:eastAsia="標楷體" w:hAnsi="Times New Roman" w:hint="eastAsia"/>
          <w:b/>
          <w:szCs w:val="24"/>
        </w:rPr>
        <w:t>年代網際事業股份有限公司使用被上訴人頌國際公司等</w:t>
      </w:r>
      <w:r w:rsidRPr="00343519">
        <w:rPr>
          <w:rFonts w:eastAsia="標楷體" w:hAnsi="Times New Roman" w:hint="eastAsia"/>
          <w:b/>
          <w:color w:val="000000" w:themeColor="text1"/>
          <w:szCs w:val="24"/>
        </w:rPr>
        <w:t>9</w:t>
      </w:r>
      <w:r w:rsidRPr="00343519">
        <w:rPr>
          <w:rFonts w:eastAsia="標楷體" w:hAnsi="Times New Roman"/>
          <w:b/>
          <w:color w:val="000000" w:themeColor="text1"/>
          <w:szCs w:val="24"/>
        </w:rPr>
        <w:t>人</w:t>
      </w:r>
      <w:r w:rsidRPr="00343519">
        <w:rPr>
          <w:rFonts w:eastAsia="標楷體" w:hAnsi="Times New Roman" w:hint="eastAsia"/>
          <w:b/>
          <w:color w:val="000000" w:themeColor="text1"/>
          <w:szCs w:val="24"/>
        </w:rPr>
        <w:t>、直接公司、天空工作室</w:t>
      </w:r>
      <w:r>
        <w:rPr>
          <w:rFonts w:eastAsia="標楷體" w:hAnsi="Times New Roman" w:hint="eastAsia"/>
          <w:b/>
          <w:color w:val="000000" w:themeColor="text1"/>
          <w:szCs w:val="24"/>
        </w:rPr>
        <w:t>之</w:t>
      </w:r>
      <w:r w:rsidR="00E5021B" w:rsidRPr="000D2427">
        <w:rPr>
          <w:rFonts w:ascii="Times New Roman" w:eastAsia="標楷體" w:hAnsi="Times New Roman" w:hint="eastAsia"/>
          <w:b/>
          <w:szCs w:val="24"/>
        </w:rPr>
        <w:t>廣告音樂著作支付使用報酬分配表）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1701"/>
        <w:gridCol w:w="1701"/>
        <w:gridCol w:w="1701"/>
        <w:gridCol w:w="1843"/>
        <w:gridCol w:w="1701"/>
        <w:gridCol w:w="1984"/>
      </w:tblGrid>
      <w:tr w:rsidR="00F11AC6" w:rsidRPr="00BE7D1F" w:rsidTr="00F11AC6">
        <w:tc>
          <w:tcPr>
            <w:tcW w:w="2093" w:type="dxa"/>
          </w:tcPr>
          <w:p w:rsidR="00F11AC6" w:rsidRPr="00654261" w:rsidRDefault="00F11AC6" w:rsidP="00654261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654261">
              <w:rPr>
                <w:rFonts w:eastAsia="標楷體"/>
                <w:b/>
                <w:szCs w:val="24"/>
              </w:rPr>
              <w:t>會員</w:t>
            </w:r>
          </w:p>
        </w:tc>
        <w:tc>
          <w:tcPr>
            <w:tcW w:w="1701" w:type="dxa"/>
          </w:tcPr>
          <w:p w:rsidR="00F11AC6" w:rsidRPr="00654261" w:rsidRDefault="00F11AC6" w:rsidP="00F5016A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654261">
              <w:rPr>
                <w:rFonts w:eastAsia="標楷體"/>
                <w:b/>
                <w:szCs w:val="24"/>
              </w:rPr>
              <w:t>92</w:t>
            </w:r>
            <w:r w:rsidRPr="00654261">
              <w:rPr>
                <w:rFonts w:eastAsia="標楷體" w:hAnsi="Times New Roman"/>
                <w:b/>
                <w:szCs w:val="24"/>
              </w:rPr>
              <w:t>、</w:t>
            </w:r>
            <w:r w:rsidRPr="00654261">
              <w:rPr>
                <w:rFonts w:eastAsia="標楷體"/>
                <w:b/>
                <w:szCs w:val="24"/>
              </w:rPr>
              <w:t>93</w:t>
            </w:r>
            <w:r w:rsidRPr="00654261">
              <w:rPr>
                <w:rFonts w:eastAsia="標楷體" w:hAnsi="Times New Roman"/>
                <w:b/>
                <w:szCs w:val="24"/>
              </w:rPr>
              <w:t>年年金</w:t>
            </w:r>
          </w:p>
        </w:tc>
        <w:tc>
          <w:tcPr>
            <w:tcW w:w="1701" w:type="dxa"/>
          </w:tcPr>
          <w:p w:rsidR="00F11AC6" w:rsidRPr="00654261" w:rsidRDefault="00F11AC6" w:rsidP="00F5016A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654261">
              <w:rPr>
                <w:rFonts w:eastAsia="標楷體"/>
                <w:b/>
                <w:szCs w:val="24"/>
              </w:rPr>
              <w:t>92</w:t>
            </w:r>
            <w:r w:rsidRPr="00654261">
              <w:rPr>
                <w:rFonts w:eastAsia="標楷體" w:hAnsi="Times New Roman"/>
                <w:b/>
                <w:szCs w:val="24"/>
              </w:rPr>
              <w:t>年檔次</w:t>
            </w:r>
          </w:p>
        </w:tc>
        <w:tc>
          <w:tcPr>
            <w:tcW w:w="1701" w:type="dxa"/>
          </w:tcPr>
          <w:p w:rsidR="00F11AC6" w:rsidRPr="00654261" w:rsidRDefault="00F11AC6" w:rsidP="00F5016A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654261">
              <w:rPr>
                <w:rFonts w:eastAsia="標楷體"/>
                <w:b/>
                <w:szCs w:val="24"/>
              </w:rPr>
              <w:t>93</w:t>
            </w:r>
            <w:r w:rsidRPr="00654261">
              <w:rPr>
                <w:rFonts w:eastAsia="標楷體" w:hAnsi="Times New Roman"/>
                <w:b/>
                <w:szCs w:val="24"/>
              </w:rPr>
              <w:t>年檔次</w:t>
            </w:r>
          </w:p>
        </w:tc>
        <w:tc>
          <w:tcPr>
            <w:tcW w:w="1843" w:type="dxa"/>
          </w:tcPr>
          <w:p w:rsidR="00F11AC6" w:rsidRPr="00654261" w:rsidRDefault="00F11AC6" w:rsidP="00F5016A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proofErr w:type="gramStart"/>
            <w:r w:rsidRPr="00654261">
              <w:rPr>
                <w:rFonts w:eastAsia="標楷體" w:hAnsi="Times New Roman"/>
                <w:b/>
                <w:szCs w:val="24"/>
              </w:rPr>
              <w:t>總檔次</w:t>
            </w:r>
            <w:proofErr w:type="gramEnd"/>
          </w:p>
        </w:tc>
        <w:tc>
          <w:tcPr>
            <w:tcW w:w="1701" w:type="dxa"/>
          </w:tcPr>
          <w:p w:rsidR="00F11AC6" w:rsidRPr="00F5016A" w:rsidRDefault="00F11AC6" w:rsidP="00E711DD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F5016A">
              <w:rPr>
                <w:rFonts w:eastAsia="標楷體" w:hAnsi="Times New Roman"/>
                <w:b/>
                <w:szCs w:val="24"/>
              </w:rPr>
              <w:t>個人檔次</w:t>
            </w:r>
          </w:p>
        </w:tc>
        <w:tc>
          <w:tcPr>
            <w:tcW w:w="1984" w:type="dxa"/>
          </w:tcPr>
          <w:p w:rsidR="00F11AC6" w:rsidRPr="00F5016A" w:rsidRDefault="00F11AC6" w:rsidP="00E711DD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F5016A">
              <w:rPr>
                <w:rFonts w:eastAsia="標楷體" w:hAnsi="Times New Roman"/>
                <w:b/>
                <w:szCs w:val="24"/>
              </w:rPr>
              <w:t>個人分配所得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頌國際公司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4,110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6,261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10,371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52,832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proofErr w:type="gramStart"/>
            <w:r w:rsidRPr="00BE7D1F">
              <w:rPr>
                <w:rFonts w:eastAsia="標楷體"/>
                <w:szCs w:val="24"/>
              </w:rPr>
              <w:t>証</w:t>
            </w:r>
            <w:proofErr w:type="gramEnd"/>
            <w:r w:rsidRPr="00BE7D1F">
              <w:rPr>
                <w:rFonts w:eastAsia="標楷體"/>
                <w:szCs w:val="24"/>
              </w:rPr>
              <w:t>聲公司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27,216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37,283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64,499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328,573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463510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直接公司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8,492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7,124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15,616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79,552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天空工作室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78,321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40,117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118,438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603,352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何繼源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383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297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680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3,464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周志華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3,756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14,577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18,333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93,393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賴麗美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6,695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7,222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13,917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70,897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章世和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3,896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4,678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8,574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43,678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曾思銘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44,333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44,352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88,685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451,783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賴晋凱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8,973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1,313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10,286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52,399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葉一麟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4,773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6,235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11,008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56,077</w:t>
            </w:r>
          </w:p>
        </w:tc>
      </w:tr>
      <w:tr w:rsidR="00F11AC6" w:rsidRPr="00BE7D1F" w:rsidTr="00F11AC6">
        <w:tc>
          <w:tcPr>
            <w:tcW w:w="2093" w:type="dxa"/>
          </w:tcPr>
          <w:p w:rsidR="00F11AC6" w:rsidRPr="00BE7D1F" w:rsidRDefault="00F11AC6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總計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190,948</w:t>
            </w:r>
          </w:p>
        </w:tc>
        <w:tc>
          <w:tcPr>
            <w:tcW w:w="1701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169,459</w:t>
            </w:r>
          </w:p>
        </w:tc>
        <w:tc>
          <w:tcPr>
            <w:tcW w:w="1843" w:type="dxa"/>
          </w:tcPr>
          <w:p w:rsidR="00F11AC6" w:rsidRPr="00BE7D1F" w:rsidRDefault="00F11AC6" w:rsidP="00F5016A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701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360,407</w:t>
            </w:r>
          </w:p>
        </w:tc>
        <w:tc>
          <w:tcPr>
            <w:tcW w:w="1984" w:type="dxa"/>
          </w:tcPr>
          <w:p w:rsidR="00F11AC6" w:rsidRPr="00BE7D1F" w:rsidRDefault="00F11AC6" w:rsidP="00E711DD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BE7D1F">
              <w:rPr>
                <w:rFonts w:eastAsia="標楷體"/>
                <w:szCs w:val="24"/>
              </w:rPr>
              <w:t>1,836,000</w:t>
            </w:r>
          </w:p>
        </w:tc>
      </w:tr>
    </w:tbl>
    <w:p w:rsidR="00E5021B" w:rsidRDefault="00E5021B" w:rsidP="00E5021B">
      <w:pPr>
        <w:spacing w:line="480" w:lineRule="exact"/>
        <w:jc w:val="both"/>
        <w:rPr>
          <w:rFonts w:ascii="Times New Roman" w:eastAsia="標楷體" w:hAnsi="Times New Roman"/>
          <w:sz w:val="30"/>
          <w:szCs w:val="30"/>
        </w:rPr>
      </w:pPr>
    </w:p>
    <w:p w:rsidR="00E5021B" w:rsidRDefault="00E5021B" w:rsidP="00E5021B">
      <w:pPr>
        <w:spacing w:line="480" w:lineRule="exact"/>
        <w:jc w:val="both"/>
        <w:rPr>
          <w:rFonts w:ascii="Times New Roman" w:eastAsia="標楷體" w:hAnsi="Times New Roman"/>
          <w:sz w:val="30"/>
          <w:szCs w:val="30"/>
        </w:rPr>
      </w:pPr>
    </w:p>
    <w:p w:rsidR="00E5021B" w:rsidRPr="002C1563" w:rsidRDefault="00F11AC6" w:rsidP="00E5021B">
      <w:pPr>
        <w:spacing w:line="480" w:lineRule="exact"/>
        <w:jc w:val="both"/>
        <w:rPr>
          <w:rFonts w:eastAsia="標楷體"/>
          <w:b/>
          <w:szCs w:val="24"/>
        </w:rPr>
      </w:pPr>
      <w:r w:rsidRPr="002C1563">
        <w:rPr>
          <w:rFonts w:eastAsia="標楷體" w:hint="eastAsia"/>
          <w:b/>
          <w:color w:val="000000" w:themeColor="text1"/>
          <w:szCs w:val="24"/>
        </w:rPr>
        <w:lastRenderedPageBreak/>
        <w:t>附表九（</w:t>
      </w:r>
      <w:r w:rsidR="00E5021B" w:rsidRPr="002C1563">
        <w:rPr>
          <w:rFonts w:eastAsia="標楷體"/>
          <w:b/>
          <w:szCs w:val="24"/>
        </w:rPr>
        <w:t>93</w:t>
      </w:r>
      <w:r w:rsidR="00E5021B" w:rsidRPr="002C1563">
        <w:rPr>
          <w:rFonts w:eastAsia="標楷體" w:hAnsi="Times New Roman"/>
          <w:b/>
          <w:szCs w:val="24"/>
        </w:rPr>
        <w:t>年</w:t>
      </w:r>
      <w:r w:rsidR="00172918">
        <w:rPr>
          <w:rFonts w:eastAsia="標楷體" w:hAnsi="Times New Roman" w:hint="eastAsia"/>
          <w:b/>
          <w:szCs w:val="24"/>
        </w:rPr>
        <w:t>度</w:t>
      </w:r>
      <w:r w:rsidR="00E5021B" w:rsidRPr="002C1563">
        <w:rPr>
          <w:rFonts w:eastAsia="標楷體" w:hAnsi="Times New Roman"/>
          <w:b/>
          <w:szCs w:val="24"/>
        </w:rPr>
        <w:t>緯來電視網股份有限公司使用被上訴人頌國際公司等</w:t>
      </w:r>
      <w:r w:rsidR="002C1563" w:rsidRPr="00343519">
        <w:rPr>
          <w:rFonts w:eastAsia="標楷體" w:hAnsi="Times New Roman" w:hint="eastAsia"/>
          <w:b/>
          <w:color w:val="000000" w:themeColor="text1"/>
          <w:szCs w:val="24"/>
        </w:rPr>
        <w:t>9</w:t>
      </w:r>
      <w:r w:rsidR="002C1563" w:rsidRPr="00343519">
        <w:rPr>
          <w:rFonts w:eastAsia="標楷體" w:hAnsi="Times New Roman"/>
          <w:b/>
          <w:color w:val="000000" w:themeColor="text1"/>
          <w:szCs w:val="24"/>
        </w:rPr>
        <w:t>人</w:t>
      </w:r>
      <w:r w:rsidR="002C1563" w:rsidRPr="00343519">
        <w:rPr>
          <w:rFonts w:eastAsia="標楷體" w:hAnsi="Times New Roman" w:hint="eastAsia"/>
          <w:b/>
          <w:color w:val="000000" w:themeColor="text1"/>
          <w:szCs w:val="24"/>
        </w:rPr>
        <w:t>、直接公司、天空工作室</w:t>
      </w:r>
      <w:r w:rsidR="002C1563">
        <w:rPr>
          <w:rFonts w:eastAsia="標楷體" w:hAnsi="Times New Roman" w:hint="eastAsia"/>
          <w:b/>
          <w:color w:val="000000" w:themeColor="text1"/>
          <w:szCs w:val="24"/>
        </w:rPr>
        <w:t>之</w:t>
      </w:r>
      <w:r w:rsidR="00E5021B" w:rsidRPr="002C1563">
        <w:rPr>
          <w:rFonts w:eastAsia="標楷體" w:hAnsi="Times New Roman"/>
          <w:b/>
          <w:szCs w:val="24"/>
        </w:rPr>
        <w:t>廣告音樂著作支付使用報酬分配表）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1659"/>
        <w:gridCol w:w="1318"/>
        <w:gridCol w:w="1559"/>
        <w:gridCol w:w="1843"/>
      </w:tblGrid>
      <w:tr w:rsidR="00E5021B" w:rsidRPr="00C5456B" w:rsidTr="00060BCC">
        <w:tc>
          <w:tcPr>
            <w:tcW w:w="1843" w:type="dxa"/>
          </w:tcPr>
          <w:p w:rsidR="00E5021B" w:rsidRPr="00C5456B" w:rsidRDefault="00E5021B" w:rsidP="00060BCC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C5456B">
              <w:rPr>
                <w:rFonts w:eastAsia="標楷體"/>
                <w:b/>
                <w:szCs w:val="24"/>
              </w:rPr>
              <w:t>會員</w:t>
            </w:r>
          </w:p>
        </w:tc>
        <w:tc>
          <w:tcPr>
            <w:tcW w:w="1659" w:type="dxa"/>
          </w:tcPr>
          <w:p w:rsidR="00E5021B" w:rsidRPr="00C5456B" w:rsidRDefault="00E5021B" w:rsidP="00C5456B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C5456B">
              <w:rPr>
                <w:rFonts w:eastAsia="標楷體"/>
                <w:b/>
                <w:szCs w:val="24"/>
              </w:rPr>
              <w:t>93</w:t>
            </w:r>
            <w:r w:rsidRPr="00C5456B">
              <w:rPr>
                <w:rFonts w:eastAsia="標楷體" w:hAnsi="Times New Roman"/>
                <w:b/>
                <w:szCs w:val="24"/>
              </w:rPr>
              <w:t>年年金</w:t>
            </w:r>
          </w:p>
        </w:tc>
        <w:tc>
          <w:tcPr>
            <w:tcW w:w="1318" w:type="dxa"/>
          </w:tcPr>
          <w:p w:rsidR="00E5021B" w:rsidRPr="00C5456B" w:rsidRDefault="00E5021B" w:rsidP="00C5456B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proofErr w:type="gramStart"/>
            <w:r w:rsidRPr="00C5456B">
              <w:rPr>
                <w:rFonts w:eastAsia="標楷體" w:hAnsi="Times New Roman"/>
                <w:b/>
                <w:szCs w:val="24"/>
              </w:rPr>
              <w:t>總檔次</w:t>
            </w:r>
            <w:proofErr w:type="gramEnd"/>
          </w:p>
        </w:tc>
        <w:tc>
          <w:tcPr>
            <w:tcW w:w="1559" w:type="dxa"/>
          </w:tcPr>
          <w:p w:rsidR="00E5021B" w:rsidRPr="00C5456B" w:rsidRDefault="00E5021B" w:rsidP="00C5456B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C5456B">
              <w:rPr>
                <w:rFonts w:eastAsia="標楷體" w:hAnsi="Times New Roman"/>
                <w:b/>
                <w:szCs w:val="24"/>
              </w:rPr>
              <w:t>個人檔次</w:t>
            </w:r>
          </w:p>
        </w:tc>
        <w:tc>
          <w:tcPr>
            <w:tcW w:w="1843" w:type="dxa"/>
          </w:tcPr>
          <w:p w:rsidR="00E5021B" w:rsidRPr="00C5456B" w:rsidRDefault="00E5021B" w:rsidP="00C5456B">
            <w:pPr>
              <w:spacing w:line="480" w:lineRule="exact"/>
              <w:jc w:val="center"/>
              <w:rPr>
                <w:rFonts w:eastAsia="標楷體"/>
                <w:b/>
                <w:szCs w:val="24"/>
              </w:rPr>
            </w:pPr>
            <w:r w:rsidRPr="00C5456B">
              <w:rPr>
                <w:rFonts w:eastAsia="標楷體" w:hAnsi="Times New Roman"/>
                <w:b/>
                <w:szCs w:val="24"/>
              </w:rPr>
              <w:t>個人分配所得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頌國際公司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15,166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54,625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proofErr w:type="gramStart"/>
            <w:r w:rsidRPr="00A55333">
              <w:rPr>
                <w:rFonts w:eastAsia="標楷體"/>
                <w:szCs w:val="24"/>
              </w:rPr>
              <w:t>証</w:t>
            </w:r>
            <w:proofErr w:type="gramEnd"/>
            <w:r w:rsidRPr="00A55333">
              <w:rPr>
                <w:rFonts w:eastAsia="標楷體"/>
                <w:szCs w:val="24"/>
              </w:rPr>
              <w:t>聲公司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73,754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265,646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463510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直接公司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12,884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46,405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天空工作室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80,090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288,467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何繼源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862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3,105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周志華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17,808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64,141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賴麗美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13,424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48,350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章世和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9,625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34,667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曾思銘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b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73,168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263,535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賴晋凱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6,068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21,856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葉一麟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13,661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49,204</w:t>
            </w:r>
          </w:p>
        </w:tc>
      </w:tr>
      <w:tr w:rsidR="00E5021B" w:rsidRPr="00A55333" w:rsidTr="00060BCC">
        <w:tc>
          <w:tcPr>
            <w:tcW w:w="1843" w:type="dxa"/>
          </w:tcPr>
          <w:p w:rsidR="00E5021B" w:rsidRPr="00A55333" w:rsidRDefault="00E5021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總計</w:t>
            </w:r>
          </w:p>
        </w:tc>
        <w:tc>
          <w:tcPr>
            <w:tcW w:w="16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1,140,000</w:t>
            </w:r>
          </w:p>
        </w:tc>
        <w:tc>
          <w:tcPr>
            <w:tcW w:w="1318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559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316,510</w:t>
            </w:r>
          </w:p>
        </w:tc>
        <w:tc>
          <w:tcPr>
            <w:tcW w:w="1843" w:type="dxa"/>
          </w:tcPr>
          <w:p w:rsidR="00E5021B" w:rsidRPr="00A55333" w:rsidRDefault="00E5021B" w:rsidP="00C5456B">
            <w:pPr>
              <w:spacing w:line="480" w:lineRule="exact"/>
              <w:jc w:val="right"/>
              <w:rPr>
                <w:rFonts w:eastAsia="標楷體"/>
                <w:szCs w:val="24"/>
              </w:rPr>
            </w:pPr>
            <w:r w:rsidRPr="00A55333">
              <w:rPr>
                <w:rFonts w:eastAsia="標楷體"/>
                <w:szCs w:val="24"/>
              </w:rPr>
              <w:t>1,140,001</w:t>
            </w:r>
          </w:p>
        </w:tc>
      </w:tr>
    </w:tbl>
    <w:p w:rsidR="003E0C5F" w:rsidRPr="006803A9" w:rsidRDefault="00E5021B" w:rsidP="00A65FF2">
      <w:pPr>
        <w:ind w:leftChars="100" w:left="1200" w:hangingChars="400" w:hanging="960"/>
      </w:pPr>
      <w:proofErr w:type="gramStart"/>
      <w:r w:rsidRPr="00A55333">
        <w:rPr>
          <w:rFonts w:eastAsia="標楷體" w:hAnsi="Times New Roman"/>
          <w:szCs w:val="24"/>
        </w:rPr>
        <w:t>註</w:t>
      </w:r>
      <w:proofErr w:type="gramEnd"/>
      <w:r w:rsidRPr="00A55333">
        <w:rPr>
          <w:rFonts w:eastAsia="標楷體" w:hAnsi="Times New Roman"/>
          <w:szCs w:val="24"/>
        </w:rPr>
        <w:t>：</w:t>
      </w:r>
      <w:r w:rsidRPr="00A55333">
        <w:rPr>
          <w:rFonts w:eastAsia="標楷體"/>
          <w:szCs w:val="24"/>
        </w:rPr>
        <w:t>93</w:t>
      </w:r>
      <w:r w:rsidRPr="00A55333">
        <w:rPr>
          <w:rFonts w:eastAsia="標楷體" w:hAnsi="Times New Roman"/>
          <w:szCs w:val="24"/>
        </w:rPr>
        <w:t>年年金與個人分配所得總計所以差</w:t>
      </w:r>
      <w:r w:rsidRPr="00A55333">
        <w:rPr>
          <w:rFonts w:eastAsia="標楷體"/>
          <w:szCs w:val="24"/>
        </w:rPr>
        <w:t>1</w:t>
      </w:r>
      <w:r w:rsidRPr="00A55333">
        <w:rPr>
          <w:rFonts w:eastAsia="標楷體" w:hAnsi="Times New Roman"/>
          <w:szCs w:val="24"/>
        </w:rPr>
        <w:t>元，係因元以下小數點四捨五入之故。</w:t>
      </w:r>
    </w:p>
    <w:p w:rsidR="006A797B" w:rsidRDefault="006A797B" w:rsidP="00E5021B">
      <w:pPr>
        <w:spacing w:line="480" w:lineRule="exact"/>
        <w:jc w:val="both"/>
        <w:rPr>
          <w:rFonts w:eastAsia="標楷體"/>
          <w:b/>
          <w:color w:val="000000" w:themeColor="text1"/>
          <w:szCs w:val="24"/>
        </w:rPr>
      </w:pPr>
    </w:p>
    <w:p w:rsidR="00E5021B" w:rsidRDefault="00666F9A" w:rsidP="00E5021B">
      <w:pPr>
        <w:spacing w:line="480" w:lineRule="exact"/>
        <w:jc w:val="both"/>
        <w:rPr>
          <w:rFonts w:eastAsia="標楷體" w:hAnsi="Times New Roman"/>
          <w:b/>
          <w:color w:val="000000" w:themeColor="text1"/>
          <w:szCs w:val="24"/>
        </w:rPr>
      </w:pPr>
      <w:r w:rsidRPr="00666F9A">
        <w:rPr>
          <w:rFonts w:eastAsia="標楷體" w:hint="eastAsia"/>
          <w:b/>
          <w:color w:val="000000" w:themeColor="text1"/>
          <w:szCs w:val="24"/>
        </w:rPr>
        <w:lastRenderedPageBreak/>
        <w:t>附表十（</w:t>
      </w:r>
      <w:r w:rsidR="00E5021B" w:rsidRPr="00666F9A">
        <w:rPr>
          <w:rFonts w:eastAsia="標楷體" w:hAnsi="Times New Roman"/>
          <w:b/>
          <w:color w:val="000000" w:themeColor="text1"/>
          <w:szCs w:val="24"/>
        </w:rPr>
        <w:t>被上訴人即附帶上訴人李銘杰</w:t>
      </w:r>
      <w:r w:rsidR="00E5021B" w:rsidRPr="00666F9A">
        <w:rPr>
          <w:rFonts w:eastAsia="標楷體"/>
          <w:b/>
          <w:color w:val="000000" w:themeColor="text1"/>
          <w:szCs w:val="24"/>
        </w:rPr>
        <w:t>94</w:t>
      </w:r>
      <w:r w:rsidR="00E5021B" w:rsidRPr="00666F9A">
        <w:rPr>
          <w:rFonts w:eastAsia="標楷體" w:hAnsi="Times New Roman"/>
          <w:b/>
          <w:color w:val="000000" w:themeColor="text1"/>
          <w:szCs w:val="24"/>
        </w:rPr>
        <w:t>年</w:t>
      </w:r>
      <w:r w:rsidR="00172918">
        <w:rPr>
          <w:rFonts w:eastAsia="標楷體" w:hAnsi="Times New Roman" w:hint="eastAsia"/>
          <w:b/>
          <w:color w:val="000000" w:themeColor="text1"/>
          <w:szCs w:val="24"/>
        </w:rPr>
        <w:t>度</w:t>
      </w:r>
      <w:r w:rsidR="00E5021B" w:rsidRPr="00666F9A">
        <w:rPr>
          <w:rFonts w:eastAsia="標楷體" w:hAnsi="Times New Roman"/>
          <w:b/>
          <w:color w:val="000000" w:themeColor="text1"/>
          <w:szCs w:val="24"/>
        </w:rPr>
        <w:t>被各電視公司使用檔次統計表</w:t>
      </w:r>
      <w:r w:rsidRPr="00666F9A">
        <w:rPr>
          <w:rFonts w:eastAsia="標楷體" w:hAnsi="Times New Roman" w:hint="eastAsia"/>
          <w:b/>
          <w:color w:val="000000" w:themeColor="text1"/>
          <w:szCs w:val="24"/>
        </w:rPr>
        <w:t>）</w:t>
      </w:r>
    </w:p>
    <w:p w:rsidR="00172918" w:rsidRPr="00172918" w:rsidRDefault="00172918" w:rsidP="00E5021B">
      <w:pPr>
        <w:spacing w:line="480" w:lineRule="exact"/>
        <w:jc w:val="both"/>
        <w:rPr>
          <w:rFonts w:eastAsia="標楷體"/>
          <w:b/>
          <w:color w:val="000000" w:themeColor="text1"/>
          <w:szCs w:val="24"/>
        </w:rPr>
      </w:pPr>
    </w:p>
    <w:p w:rsidR="00E5021B" w:rsidRPr="00DA4D7B" w:rsidRDefault="00E5021B" w:rsidP="00E5021B">
      <w:pPr>
        <w:spacing w:line="480" w:lineRule="exact"/>
        <w:jc w:val="both"/>
        <w:rPr>
          <w:rFonts w:eastAsia="標楷體"/>
          <w:b/>
          <w:color w:val="000000" w:themeColor="text1"/>
          <w:szCs w:val="24"/>
        </w:rPr>
      </w:pPr>
      <w:r w:rsidRPr="001A2E98">
        <w:rPr>
          <w:rFonts w:eastAsia="標楷體" w:hAnsi="Times New Roman"/>
          <w:color w:val="000000" w:themeColor="text1"/>
          <w:szCs w:val="24"/>
        </w:rPr>
        <w:t>台</w:t>
      </w:r>
      <w:r w:rsidRPr="00DA4D7B">
        <w:rPr>
          <w:rFonts w:eastAsia="標楷體" w:hAnsi="Times New Roman"/>
          <w:b/>
          <w:color w:val="000000" w:themeColor="text1"/>
          <w:szCs w:val="24"/>
        </w:rPr>
        <w:t>視</w:t>
      </w:r>
      <w:r w:rsidR="00F8133C" w:rsidRPr="00DA4D7B">
        <w:rPr>
          <w:rFonts w:eastAsia="標楷體" w:hAnsi="Times New Roman" w:hint="eastAsia"/>
          <w:b/>
          <w:color w:val="000000" w:themeColor="text1"/>
          <w:szCs w:val="24"/>
        </w:rPr>
        <w:t xml:space="preserve">                          </w:t>
      </w:r>
      <w:r w:rsidR="00F8133C" w:rsidRPr="00DA4D7B">
        <w:rPr>
          <w:rFonts w:eastAsia="標楷體" w:hAnsi="Times New Roman"/>
          <w:b/>
          <w:color w:val="000000" w:themeColor="text1"/>
          <w:szCs w:val="24"/>
        </w:rPr>
        <w:t>中視</w:t>
      </w:r>
      <w:r w:rsidR="00F8133C" w:rsidRPr="00DA4D7B">
        <w:rPr>
          <w:rFonts w:eastAsia="標楷體" w:hAnsi="Times New Roman" w:hint="eastAsia"/>
          <w:b/>
          <w:color w:val="000000" w:themeColor="text1"/>
          <w:szCs w:val="24"/>
        </w:rPr>
        <w:t xml:space="preserve">               </w:t>
      </w:r>
      <w:r w:rsidR="00526375" w:rsidRPr="00DA4D7B">
        <w:rPr>
          <w:rFonts w:eastAsia="標楷體" w:hAnsi="Times New Roman" w:hint="eastAsia"/>
          <w:b/>
          <w:color w:val="000000" w:themeColor="text1"/>
          <w:szCs w:val="24"/>
        </w:rPr>
        <w:t xml:space="preserve">          </w:t>
      </w:r>
      <w:r w:rsidR="00F8133C" w:rsidRPr="00DA4D7B">
        <w:rPr>
          <w:rFonts w:eastAsia="標楷體" w:hAnsi="Times New Roman"/>
          <w:b/>
          <w:color w:val="000000" w:themeColor="text1"/>
          <w:szCs w:val="24"/>
        </w:rPr>
        <w:t>華視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1134"/>
        <w:gridCol w:w="1134"/>
        <w:gridCol w:w="1134"/>
        <w:gridCol w:w="1134"/>
        <w:gridCol w:w="1134"/>
        <w:gridCol w:w="1134"/>
        <w:gridCol w:w="1134"/>
      </w:tblGrid>
      <w:tr w:rsidR="00F8133C" w:rsidRPr="001A2E98" w:rsidTr="00526375">
        <w:tc>
          <w:tcPr>
            <w:tcW w:w="1384" w:type="dxa"/>
          </w:tcPr>
          <w:p w:rsidR="00F8133C" w:rsidRPr="001A2E98" w:rsidRDefault="00F8133C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頻道</w:t>
            </w:r>
          </w:p>
        </w:tc>
        <w:tc>
          <w:tcPr>
            <w:tcW w:w="1134" w:type="dxa"/>
          </w:tcPr>
          <w:p w:rsidR="00F8133C" w:rsidRPr="001A2E98" w:rsidRDefault="00F8133C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8133C" w:rsidRPr="001A2E98" w:rsidRDefault="00F8133C" w:rsidP="00E711DD">
            <w:pPr>
              <w:spacing w:line="480" w:lineRule="exact"/>
              <w:jc w:val="both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:rsidR="00F8133C" w:rsidRPr="001A2E98" w:rsidRDefault="00F8133C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頻道</w:t>
            </w:r>
          </w:p>
        </w:tc>
        <w:tc>
          <w:tcPr>
            <w:tcW w:w="1134" w:type="dxa"/>
          </w:tcPr>
          <w:p w:rsidR="00F8133C" w:rsidRPr="001A2E98" w:rsidRDefault="00F8133C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8133C" w:rsidRPr="001A2E98" w:rsidRDefault="00F8133C" w:rsidP="00E711DD">
            <w:pPr>
              <w:spacing w:line="480" w:lineRule="exact"/>
              <w:jc w:val="both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:rsidR="00F8133C" w:rsidRPr="001A2E98" w:rsidRDefault="00F8133C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頻道</w:t>
            </w:r>
          </w:p>
        </w:tc>
        <w:tc>
          <w:tcPr>
            <w:tcW w:w="1134" w:type="dxa"/>
          </w:tcPr>
          <w:p w:rsidR="00F8133C" w:rsidRPr="001A2E98" w:rsidRDefault="00F8133C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</w:t>
            </w:r>
          </w:p>
        </w:tc>
      </w:tr>
      <w:tr w:rsidR="00F8133C" w:rsidRPr="001A2E98" w:rsidTr="00526375">
        <w:tc>
          <w:tcPr>
            <w:tcW w:w="1384" w:type="dxa"/>
          </w:tcPr>
          <w:p w:rsidR="00F8133C" w:rsidRPr="001A2E98" w:rsidRDefault="00F8133C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台視</w:t>
            </w:r>
          </w:p>
        </w:tc>
        <w:tc>
          <w:tcPr>
            <w:tcW w:w="1134" w:type="dxa"/>
          </w:tcPr>
          <w:p w:rsidR="00F8133C" w:rsidRPr="001A2E98" w:rsidRDefault="00F8133C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2,197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8133C" w:rsidRPr="001A2E98" w:rsidRDefault="00F8133C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:rsidR="00F8133C" w:rsidRPr="001A2E98" w:rsidRDefault="00F8133C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中視</w:t>
            </w:r>
          </w:p>
        </w:tc>
        <w:tc>
          <w:tcPr>
            <w:tcW w:w="1134" w:type="dxa"/>
          </w:tcPr>
          <w:p w:rsidR="00F8133C" w:rsidRPr="001A2E98" w:rsidRDefault="00F8133C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3,236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8133C" w:rsidRPr="001A2E98" w:rsidRDefault="00F8133C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:rsidR="00F8133C" w:rsidRPr="001A2E98" w:rsidRDefault="00F8133C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華視</w:t>
            </w:r>
          </w:p>
        </w:tc>
        <w:tc>
          <w:tcPr>
            <w:tcW w:w="1134" w:type="dxa"/>
          </w:tcPr>
          <w:p w:rsidR="00F8133C" w:rsidRPr="001A2E98" w:rsidRDefault="00F8133C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2,346</w:t>
            </w:r>
          </w:p>
        </w:tc>
      </w:tr>
    </w:tbl>
    <w:p w:rsidR="00F8133C" w:rsidRDefault="00F8133C" w:rsidP="001A2E98">
      <w:pPr>
        <w:spacing w:line="480" w:lineRule="exact"/>
        <w:jc w:val="both"/>
        <w:rPr>
          <w:rFonts w:eastAsia="標楷體" w:hAnsi="Times New Roman"/>
          <w:color w:val="000000" w:themeColor="text1"/>
          <w:szCs w:val="24"/>
        </w:rPr>
      </w:pPr>
    </w:p>
    <w:p w:rsidR="001A2E98" w:rsidRPr="00DA4D7B" w:rsidRDefault="001A2E98" w:rsidP="001A2E98">
      <w:pPr>
        <w:spacing w:line="480" w:lineRule="exact"/>
        <w:jc w:val="both"/>
        <w:rPr>
          <w:rFonts w:eastAsia="標楷體"/>
          <w:b/>
          <w:color w:val="000000" w:themeColor="text1"/>
          <w:szCs w:val="24"/>
        </w:rPr>
      </w:pPr>
      <w:r w:rsidRPr="00DA4D7B">
        <w:rPr>
          <w:rFonts w:eastAsia="標楷體" w:hAnsi="Times New Roman"/>
          <w:b/>
          <w:color w:val="000000" w:themeColor="text1"/>
          <w:szCs w:val="24"/>
        </w:rPr>
        <w:t>民視</w:t>
      </w:r>
      <w:r w:rsidR="00526375" w:rsidRPr="00DA4D7B">
        <w:rPr>
          <w:rFonts w:eastAsia="標楷體" w:hAnsi="Times New Roman" w:hint="eastAsia"/>
          <w:b/>
          <w:color w:val="000000" w:themeColor="text1"/>
          <w:szCs w:val="24"/>
        </w:rPr>
        <w:t xml:space="preserve">                          </w:t>
      </w:r>
      <w:r w:rsidR="00526375" w:rsidRPr="00DA4D7B">
        <w:rPr>
          <w:rFonts w:eastAsia="標楷體" w:hAnsi="Times New Roman"/>
          <w:b/>
          <w:color w:val="000000" w:themeColor="text1"/>
          <w:szCs w:val="24"/>
        </w:rPr>
        <w:t>衛視</w:t>
      </w:r>
      <w:r w:rsidR="00023506" w:rsidRPr="00DA4D7B">
        <w:rPr>
          <w:rFonts w:eastAsia="標楷體" w:hAnsi="Times New Roman" w:hint="eastAsia"/>
          <w:b/>
          <w:color w:val="000000" w:themeColor="text1"/>
          <w:szCs w:val="24"/>
        </w:rPr>
        <w:t xml:space="preserve">                           </w:t>
      </w:r>
      <w:r w:rsidR="00023506" w:rsidRPr="00DA4D7B">
        <w:rPr>
          <w:rFonts w:eastAsia="標楷體" w:hAnsi="Times New Roman"/>
          <w:b/>
          <w:color w:val="000000" w:themeColor="text1"/>
          <w:szCs w:val="24"/>
        </w:rPr>
        <w:t>聯意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1134"/>
        <w:gridCol w:w="1134"/>
        <w:gridCol w:w="1383"/>
        <w:gridCol w:w="1169"/>
        <w:gridCol w:w="1169"/>
        <w:gridCol w:w="1382"/>
        <w:gridCol w:w="1276"/>
      </w:tblGrid>
      <w:tr w:rsidR="00023506" w:rsidRPr="001A2E98" w:rsidTr="008739D3">
        <w:tc>
          <w:tcPr>
            <w:tcW w:w="1384" w:type="dxa"/>
          </w:tcPr>
          <w:p w:rsidR="00023506" w:rsidRPr="001A2E98" w:rsidRDefault="00023506" w:rsidP="0002350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頻道</w:t>
            </w:r>
          </w:p>
        </w:tc>
        <w:tc>
          <w:tcPr>
            <w:tcW w:w="1134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23506" w:rsidRPr="001A2E98" w:rsidRDefault="00023506" w:rsidP="00023506">
            <w:pPr>
              <w:spacing w:line="480" w:lineRule="exact"/>
              <w:jc w:val="center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383" w:type="dxa"/>
          </w:tcPr>
          <w:p w:rsidR="00023506" w:rsidRPr="001A2E98" w:rsidRDefault="00023506" w:rsidP="0002350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頻道</w:t>
            </w:r>
          </w:p>
        </w:tc>
        <w:tc>
          <w:tcPr>
            <w:tcW w:w="1169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</w:t>
            </w:r>
          </w:p>
        </w:tc>
        <w:tc>
          <w:tcPr>
            <w:tcW w:w="1169" w:type="dxa"/>
            <w:tcBorders>
              <w:top w:val="nil"/>
              <w:bottom w:val="nil"/>
            </w:tcBorders>
          </w:tcPr>
          <w:p w:rsidR="00023506" w:rsidRPr="001A2E98" w:rsidRDefault="00023506" w:rsidP="00023506">
            <w:pPr>
              <w:spacing w:line="480" w:lineRule="exact"/>
              <w:jc w:val="center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382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頻道</w:t>
            </w:r>
          </w:p>
        </w:tc>
        <w:tc>
          <w:tcPr>
            <w:tcW w:w="1276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</w:t>
            </w:r>
          </w:p>
        </w:tc>
      </w:tr>
      <w:tr w:rsidR="00023506" w:rsidRPr="001A2E98" w:rsidTr="008739D3">
        <w:tc>
          <w:tcPr>
            <w:tcW w:w="1384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民視</w:t>
            </w:r>
          </w:p>
        </w:tc>
        <w:tc>
          <w:tcPr>
            <w:tcW w:w="1134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2,392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23506" w:rsidRPr="001A2E98" w:rsidRDefault="00023506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3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衛視中文</w:t>
            </w:r>
          </w:p>
        </w:tc>
        <w:tc>
          <w:tcPr>
            <w:tcW w:w="1169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3,363</w:t>
            </w:r>
          </w:p>
        </w:tc>
        <w:tc>
          <w:tcPr>
            <w:tcW w:w="1169" w:type="dxa"/>
            <w:tcBorders>
              <w:top w:val="nil"/>
              <w:bottom w:val="nil"/>
            </w:tcBorders>
          </w:tcPr>
          <w:p w:rsidR="00023506" w:rsidRPr="001A2E98" w:rsidRDefault="00023506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2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TVBS</w:t>
            </w:r>
          </w:p>
        </w:tc>
        <w:tc>
          <w:tcPr>
            <w:tcW w:w="1276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3,143</w:t>
            </w:r>
          </w:p>
        </w:tc>
      </w:tr>
      <w:tr w:rsidR="00023506" w:rsidRPr="001A2E98" w:rsidTr="00B30D16">
        <w:tc>
          <w:tcPr>
            <w:tcW w:w="1384" w:type="dxa"/>
            <w:tcBorders>
              <w:bottom w:val="single" w:sz="4" w:space="0" w:color="auto"/>
            </w:tcBorders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民視新聞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958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23506" w:rsidRPr="001A2E98" w:rsidRDefault="00023506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3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衛視電影</w:t>
            </w:r>
          </w:p>
        </w:tc>
        <w:tc>
          <w:tcPr>
            <w:tcW w:w="1169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3,319</w:t>
            </w:r>
          </w:p>
        </w:tc>
        <w:tc>
          <w:tcPr>
            <w:tcW w:w="1169" w:type="dxa"/>
            <w:tcBorders>
              <w:top w:val="nil"/>
              <w:bottom w:val="nil"/>
            </w:tcBorders>
          </w:tcPr>
          <w:p w:rsidR="00023506" w:rsidRPr="001A2E98" w:rsidRDefault="00023506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2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TVBS-N</w:t>
            </w:r>
          </w:p>
        </w:tc>
        <w:tc>
          <w:tcPr>
            <w:tcW w:w="1276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3,611</w:t>
            </w:r>
          </w:p>
        </w:tc>
      </w:tr>
      <w:tr w:rsidR="00023506" w:rsidRPr="001A2E98" w:rsidTr="00B30D16">
        <w:tc>
          <w:tcPr>
            <w:tcW w:w="1384" w:type="dxa"/>
            <w:tcBorders>
              <w:bottom w:val="single" w:sz="4" w:space="0" w:color="auto"/>
            </w:tcBorders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檔次合計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3,350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023506" w:rsidRPr="001A2E98" w:rsidRDefault="00023506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3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衛視西片</w:t>
            </w:r>
          </w:p>
        </w:tc>
        <w:tc>
          <w:tcPr>
            <w:tcW w:w="1169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3,358</w:t>
            </w:r>
          </w:p>
        </w:tc>
        <w:tc>
          <w:tcPr>
            <w:tcW w:w="1169" w:type="dxa"/>
            <w:tcBorders>
              <w:top w:val="nil"/>
              <w:bottom w:val="nil"/>
            </w:tcBorders>
          </w:tcPr>
          <w:p w:rsidR="00023506" w:rsidRPr="001A2E98" w:rsidRDefault="00023506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TVBS-G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4,802</w:t>
            </w:r>
          </w:p>
        </w:tc>
      </w:tr>
      <w:tr w:rsidR="00023506" w:rsidRPr="001A2E98" w:rsidTr="00B30D16"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023506" w:rsidRPr="001A2E98" w:rsidRDefault="00023506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3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衛視音樂</w:t>
            </w:r>
          </w:p>
        </w:tc>
        <w:tc>
          <w:tcPr>
            <w:tcW w:w="1169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1,279</w:t>
            </w:r>
          </w:p>
        </w:tc>
        <w:tc>
          <w:tcPr>
            <w:tcW w:w="1169" w:type="dxa"/>
            <w:tcBorders>
              <w:top w:val="nil"/>
              <w:bottom w:val="nil"/>
            </w:tcBorders>
          </w:tcPr>
          <w:p w:rsidR="00023506" w:rsidRPr="001A2E98" w:rsidRDefault="00023506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:rsidR="00023506" w:rsidRPr="001A2E98" w:rsidRDefault="00023506" w:rsidP="00F93348">
            <w:pPr>
              <w:spacing w:line="480" w:lineRule="exact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檔次合計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11,556</w:t>
            </w:r>
          </w:p>
        </w:tc>
      </w:tr>
      <w:tr w:rsidR="00023506" w:rsidRPr="001A2E98" w:rsidTr="00B30D16"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023506" w:rsidRPr="001A2E98" w:rsidRDefault="00023506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3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國家地理</w:t>
            </w:r>
          </w:p>
        </w:tc>
        <w:tc>
          <w:tcPr>
            <w:tcW w:w="1169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2,485</w:t>
            </w:r>
          </w:p>
        </w:tc>
        <w:tc>
          <w:tcPr>
            <w:tcW w:w="1169" w:type="dxa"/>
            <w:tcBorders>
              <w:top w:val="nil"/>
              <w:bottom w:val="nil"/>
              <w:right w:val="nil"/>
            </w:tcBorders>
          </w:tcPr>
          <w:p w:rsidR="00023506" w:rsidRPr="001A2E98" w:rsidRDefault="00023506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3506" w:rsidRPr="001A2E98" w:rsidRDefault="00023506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023506" w:rsidRPr="001A2E98" w:rsidTr="00B30D16"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023506" w:rsidRPr="001A2E98" w:rsidRDefault="00023506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3" w:type="dxa"/>
          </w:tcPr>
          <w:p w:rsidR="00023506" w:rsidRPr="001A2E98" w:rsidRDefault="00023506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檔次合計</w:t>
            </w:r>
          </w:p>
        </w:tc>
        <w:tc>
          <w:tcPr>
            <w:tcW w:w="1169" w:type="dxa"/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13,804</w:t>
            </w:r>
          </w:p>
        </w:tc>
        <w:tc>
          <w:tcPr>
            <w:tcW w:w="1169" w:type="dxa"/>
            <w:tcBorders>
              <w:top w:val="nil"/>
              <w:bottom w:val="nil"/>
              <w:right w:val="nil"/>
            </w:tcBorders>
          </w:tcPr>
          <w:p w:rsidR="00023506" w:rsidRPr="001A2E98" w:rsidRDefault="00023506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</w:tcPr>
          <w:p w:rsidR="00023506" w:rsidRPr="001A2E98" w:rsidRDefault="00023506" w:rsidP="00E711DD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023506" w:rsidRPr="001A2E98" w:rsidRDefault="00023506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</w:tr>
    </w:tbl>
    <w:p w:rsidR="00DA4D7B" w:rsidRDefault="00DA4D7B" w:rsidP="001A2E98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DA4D7B" w:rsidRDefault="00DA4D7B" w:rsidP="001A2E98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8739D3" w:rsidRPr="001A2E98" w:rsidRDefault="008739D3" w:rsidP="001A2E98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1A2E98" w:rsidRPr="00DA4D7B" w:rsidRDefault="001A2E98" w:rsidP="001A2E98">
      <w:pPr>
        <w:spacing w:line="480" w:lineRule="exact"/>
        <w:jc w:val="both"/>
        <w:rPr>
          <w:rFonts w:eastAsia="標楷體"/>
          <w:b/>
          <w:color w:val="000000" w:themeColor="text1"/>
          <w:szCs w:val="24"/>
        </w:rPr>
      </w:pPr>
      <w:r w:rsidRPr="00DA4D7B">
        <w:rPr>
          <w:rFonts w:eastAsia="標楷體" w:hAnsi="Times New Roman"/>
          <w:b/>
          <w:color w:val="000000" w:themeColor="text1"/>
          <w:szCs w:val="24"/>
        </w:rPr>
        <w:lastRenderedPageBreak/>
        <w:t>緯來</w:t>
      </w:r>
      <w:r w:rsidR="00B803DE" w:rsidRPr="00DA4D7B">
        <w:rPr>
          <w:rFonts w:eastAsia="標楷體" w:hAnsi="Times New Roman" w:hint="eastAsia"/>
          <w:b/>
          <w:color w:val="000000" w:themeColor="text1"/>
          <w:szCs w:val="24"/>
        </w:rPr>
        <w:t xml:space="preserve">                 </w:t>
      </w:r>
      <w:r w:rsidR="00FB5B57" w:rsidRPr="00DA4D7B">
        <w:rPr>
          <w:rFonts w:eastAsia="標楷體" w:hAnsi="Times New Roman" w:hint="eastAsia"/>
          <w:b/>
          <w:color w:val="000000" w:themeColor="text1"/>
          <w:szCs w:val="24"/>
        </w:rPr>
        <w:t xml:space="preserve">            </w:t>
      </w:r>
      <w:r w:rsidR="00B803DE" w:rsidRPr="00DA4D7B">
        <w:rPr>
          <w:rFonts w:eastAsia="標楷體" w:hAnsi="Times New Roman"/>
          <w:b/>
          <w:color w:val="000000" w:themeColor="text1"/>
          <w:szCs w:val="24"/>
        </w:rPr>
        <w:t>三立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1276"/>
        <w:gridCol w:w="1276"/>
        <w:gridCol w:w="1418"/>
        <w:gridCol w:w="1275"/>
      </w:tblGrid>
      <w:tr w:rsidR="00DA4D7B" w:rsidRPr="001A2E98" w:rsidTr="00DA4D7B">
        <w:tc>
          <w:tcPr>
            <w:tcW w:w="1384" w:type="dxa"/>
          </w:tcPr>
          <w:p w:rsidR="00DA4D7B" w:rsidRPr="00FB5B57" w:rsidRDefault="00DA4D7B" w:rsidP="00B30D16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FB5B57">
              <w:rPr>
                <w:rFonts w:eastAsia="標楷體" w:hAnsi="Times New Roman"/>
                <w:b/>
                <w:color w:val="000000" w:themeColor="text1"/>
                <w:szCs w:val="24"/>
              </w:rPr>
              <w:t>頻道</w:t>
            </w:r>
          </w:p>
        </w:tc>
        <w:tc>
          <w:tcPr>
            <w:tcW w:w="1276" w:type="dxa"/>
          </w:tcPr>
          <w:p w:rsidR="00DA4D7B" w:rsidRPr="00FB5B57" w:rsidRDefault="00DA4D7B" w:rsidP="00B30D16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FB5B57">
              <w:rPr>
                <w:rFonts w:eastAsia="標楷體" w:hAnsi="Times New Roman"/>
                <w:b/>
                <w:color w:val="000000" w:themeColor="text1"/>
                <w:szCs w:val="24"/>
              </w:rPr>
              <w:t>檔次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FB5B57" w:rsidRDefault="00DA4D7B" w:rsidP="00E711DD">
            <w:pPr>
              <w:spacing w:line="480" w:lineRule="exact"/>
              <w:jc w:val="both"/>
              <w:rPr>
                <w:rFonts w:eastAsia="標楷體" w:hAnsi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418" w:type="dxa"/>
          </w:tcPr>
          <w:p w:rsidR="00DA4D7B" w:rsidRPr="00FB5B57" w:rsidRDefault="00DA4D7B" w:rsidP="00B30D16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FB5B57">
              <w:rPr>
                <w:rFonts w:eastAsia="標楷體" w:hAnsi="Times New Roman"/>
                <w:b/>
                <w:color w:val="000000" w:themeColor="text1"/>
                <w:szCs w:val="24"/>
              </w:rPr>
              <w:t>頻道</w:t>
            </w:r>
          </w:p>
        </w:tc>
        <w:tc>
          <w:tcPr>
            <w:tcW w:w="1275" w:type="dxa"/>
          </w:tcPr>
          <w:p w:rsidR="00DA4D7B" w:rsidRPr="00FB5B57" w:rsidRDefault="00DA4D7B" w:rsidP="00B30D16">
            <w:pPr>
              <w:spacing w:line="480" w:lineRule="exac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FB5B57">
              <w:rPr>
                <w:rFonts w:eastAsia="標楷體" w:hAnsi="Times New Roman"/>
                <w:b/>
                <w:color w:val="000000" w:themeColor="text1"/>
                <w:szCs w:val="24"/>
              </w:rPr>
              <w:t>檔次</w:t>
            </w:r>
          </w:p>
        </w:tc>
      </w:tr>
      <w:tr w:rsidR="00DA4D7B" w:rsidRPr="001A2E98" w:rsidTr="00DA4D7B">
        <w:tc>
          <w:tcPr>
            <w:tcW w:w="1384" w:type="dxa"/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緯來體育</w:t>
            </w:r>
          </w:p>
        </w:tc>
        <w:tc>
          <w:tcPr>
            <w:tcW w:w="1276" w:type="dxa"/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3,007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三立臺灣</w:t>
            </w:r>
          </w:p>
        </w:tc>
        <w:tc>
          <w:tcPr>
            <w:tcW w:w="1275" w:type="dxa"/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2,941</w:t>
            </w:r>
          </w:p>
        </w:tc>
      </w:tr>
      <w:tr w:rsidR="00DA4D7B" w:rsidRPr="001A2E98" w:rsidTr="00DA4D7B">
        <w:tc>
          <w:tcPr>
            <w:tcW w:w="1384" w:type="dxa"/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緯來綜合</w:t>
            </w:r>
          </w:p>
        </w:tc>
        <w:tc>
          <w:tcPr>
            <w:tcW w:w="1276" w:type="dxa"/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2,879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三立新聞</w:t>
            </w:r>
          </w:p>
        </w:tc>
        <w:tc>
          <w:tcPr>
            <w:tcW w:w="1275" w:type="dxa"/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2,440</w:t>
            </w:r>
          </w:p>
        </w:tc>
      </w:tr>
      <w:tr w:rsidR="00DA4D7B" w:rsidRPr="001A2E98" w:rsidTr="00B30D16">
        <w:tc>
          <w:tcPr>
            <w:tcW w:w="1384" w:type="dxa"/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proofErr w:type="gramStart"/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緯</w:t>
            </w:r>
            <w:proofErr w:type="gramEnd"/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來日本</w:t>
            </w:r>
          </w:p>
        </w:tc>
        <w:tc>
          <w:tcPr>
            <w:tcW w:w="1276" w:type="dxa"/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2,102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三立都會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3,433</w:t>
            </w:r>
          </w:p>
        </w:tc>
      </w:tr>
      <w:tr w:rsidR="00DA4D7B" w:rsidRPr="001A2E98" w:rsidTr="00B30D16">
        <w:tc>
          <w:tcPr>
            <w:tcW w:w="1384" w:type="dxa"/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緯來電影</w:t>
            </w:r>
          </w:p>
        </w:tc>
        <w:tc>
          <w:tcPr>
            <w:tcW w:w="1276" w:type="dxa"/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3,485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檔次合計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8,814</w:t>
            </w:r>
          </w:p>
        </w:tc>
      </w:tr>
      <w:tr w:rsidR="00DA4D7B" w:rsidRPr="001A2E98" w:rsidTr="00B30D16">
        <w:tc>
          <w:tcPr>
            <w:tcW w:w="1384" w:type="dxa"/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緯來戲劇</w:t>
            </w:r>
          </w:p>
        </w:tc>
        <w:tc>
          <w:tcPr>
            <w:tcW w:w="1276" w:type="dxa"/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2,196</w:t>
            </w:r>
          </w:p>
        </w:tc>
        <w:tc>
          <w:tcPr>
            <w:tcW w:w="1276" w:type="dxa"/>
            <w:tcBorders>
              <w:top w:val="nil"/>
              <w:bottom w:val="nil"/>
              <w:right w:val="nil"/>
            </w:tcBorders>
          </w:tcPr>
          <w:p w:rsidR="00DA4D7B" w:rsidRPr="001A2E98" w:rsidRDefault="00DA4D7B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4D7B" w:rsidRPr="001A2E98" w:rsidRDefault="00DA4D7B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DA4D7B" w:rsidRPr="001A2E98" w:rsidTr="00B30D16">
        <w:tc>
          <w:tcPr>
            <w:tcW w:w="1384" w:type="dxa"/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緯來育樂</w:t>
            </w:r>
          </w:p>
        </w:tc>
        <w:tc>
          <w:tcPr>
            <w:tcW w:w="1276" w:type="dxa"/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874</w:t>
            </w:r>
          </w:p>
        </w:tc>
        <w:tc>
          <w:tcPr>
            <w:tcW w:w="1276" w:type="dxa"/>
            <w:tcBorders>
              <w:top w:val="nil"/>
              <w:bottom w:val="nil"/>
              <w:right w:val="nil"/>
            </w:tcBorders>
          </w:tcPr>
          <w:p w:rsidR="00DA4D7B" w:rsidRPr="001A2E98" w:rsidRDefault="00DA4D7B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DA4D7B" w:rsidRPr="001A2E98" w:rsidRDefault="00DA4D7B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</w:tr>
      <w:tr w:rsidR="00DA4D7B" w:rsidRPr="001A2E98" w:rsidTr="00B30D16">
        <w:tc>
          <w:tcPr>
            <w:tcW w:w="1384" w:type="dxa"/>
          </w:tcPr>
          <w:p w:rsidR="00DA4D7B" w:rsidRPr="001A2E98" w:rsidRDefault="00DA4D7B" w:rsidP="00E711DD">
            <w:pPr>
              <w:spacing w:line="48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 w:hAnsi="Times New Roman"/>
                <w:color w:val="000000" w:themeColor="text1"/>
                <w:szCs w:val="24"/>
              </w:rPr>
              <w:t>檔次合計</w:t>
            </w:r>
          </w:p>
        </w:tc>
        <w:tc>
          <w:tcPr>
            <w:tcW w:w="1276" w:type="dxa"/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1A2E98">
              <w:rPr>
                <w:rFonts w:eastAsia="標楷體"/>
                <w:color w:val="000000" w:themeColor="text1"/>
                <w:szCs w:val="24"/>
              </w:rPr>
              <w:t>14,543</w:t>
            </w:r>
          </w:p>
        </w:tc>
        <w:tc>
          <w:tcPr>
            <w:tcW w:w="1276" w:type="dxa"/>
            <w:tcBorders>
              <w:top w:val="nil"/>
              <w:bottom w:val="nil"/>
              <w:right w:val="nil"/>
            </w:tcBorders>
          </w:tcPr>
          <w:p w:rsidR="00DA4D7B" w:rsidRPr="001A2E98" w:rsidRDefault="00DA4D7B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DA4D7B" w:rsidRPr="001A2E98" w:rsidRDefault="00DA4D7B" w:rsidP="000D7779">
            <w:pPr>
              <w:spacing w:line="480" w:lineRule="exact"/>
              <w:jc w:val="right"/>
              <w:rPr>
                <w:rFonts w:eastAsia="標楷體"/>
                <w:color w:val="000000" w:themeColor="text1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4D7B" w:rsidRPr="001A2E98" w:rsidRDefault="00DA4D7B" w:rsidP="00B30D16">
            <w:pPr>
              <w:spacing w:line="480" w:lineRule="exact"/>
              <w:jc w:val="center"/>
              <w:rPr>
                <w:rFonts w:eastAsia="標楷體"/>
                <w:color w:val="000000" w:themeColor="text1"/>
                <w:szCs w:val="24"/>
              </w:rPr>
            </w:pPr>
          </w:p>
        </w:tc>
      </w:tr>
    </w:tbl>
    <w:p w:rsidR="001A2E98" w:rsidRDefault="001A2E98" w:rsidP="001A2E98">
      <w:pPr>
        <w:spacing w:line="480" w:lineRule="exact"/>
        <w:jc w:val="both"/>
        <w:rPr>
          <w:rFonts w:eastAsia="標楷體"/>
          <w:color w:val="000000" w:themeColor="text1"/>
          <w:szCs w:val="24"/>
        </w:rPr>
      </w:pPr>
    </w:p>
    <w:p w:rsidR="00E711DD" w:rsidRPr="00DA4D7B" w:rsidRDefault="00E711DD" w:rsidP="00E711DD">
      <w:pPr>
        <w:spacing w:line="480" w:lineRule="exact"/>
        <w:jc w:val="both"/>
        <w:rPr>
          <w:rFonts w:eastAsia="標楷體"/>
          <w:b/>
          <w:szCs w:val="24"/>
        </w:rPr>
      </w:pPr>
      <w:r w:rsidRPr="00DA4D7B">
        <w:rPr>
          <w:rFonts w:eastAsia="標楷體" w:hAnsi="Times New Roman"/>
          <w:b/>
          <w:szCs w:val="24"/>
        </w:rPr>
        <w:t>中天</w:t>
      </w:r>
      <w:r w:rsidR="00DA4D7B" w:rsidRPr="00DA4D7B">
        <w:rPr>
          <w:rFonts w:eastAsia="標楷體" w:hAnsi="Times New Roman" w:hint="eastAsia"/>
          <w:b/>
          <w:szCs w:val="24"/>
        </w:rPr>
        <w:t xml:space="preserve">                             </w:t>
      </w:r>
      <w:r w:rsidR="00DA4D7B" w:rsidRPr="00DA4D7B">
        <w:rPr>
          <w:rFonts w:eastAsia="標楷體" w:hAnsi="Times New Roman" w:hint="eastAsia"/>
          <w:b/>
          <w:szCs w:val="24"/>
        </w:rPr>
        <w:t>八大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1276"/>
        <w:gridCol w:w="1276"/>
        <w:gridCol w:w="1417"/>
        <w:gridCol w:w="1276"/>
      </w:tblGrid>
      <w:tr w:rsidR="00DA4D7B" w:rsidRPr="00FB5B57" w:rsidTr="008739D3">
        <w:tc>
          <w:tcPr>
            <w:tcW w:w="1384" w:type="dxa"/>
          </w:tcPr>
          <w:p w:rsidR="00DA4D7B" w:rsidRPr="00DA4D7B" w:rsidRDefault="00DA4D7B" w:rsidP="00DA4D7B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DA4D7B">
              <w:rPr>
                <w:rFonts w:eastAsia="標楷體" w:hAnsi="Times New Roman"/>
                <w:szCs w:val="24"/>
              </w:rPr>
              <w:t>頻道</w:t>
            </w:r>
          </w:p>
        </w:tc>
        <w:tc>
          <w:tcPr>
            <w:tcW w:w="1276" w:type="dxa"/>
          </w:tcPr>
          <w:p w:rsidR="00DA4D7B" w:rsidRPr="00DA4D7B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DA4D7B">
              <w:rPr>
                <w:rFonts w:eastAsia="標楷體" w:hAnsi="Times New Roman"/>
                <w:szCs w:val="24"/>
              </w:rPr>
              <w:t>檔次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FB5B57" w:rsidRDefault="00DA4D7B" w:rsidP="00DA4D7B">
            <w:pPr>
              <w:pStyle w:val="a9"/>
            </w:pPr>
          </w:p>
        </w:tc>
        <w:tc>
          <w:tcPr>
            <w:tcW w:w="1417" w:type="dxa"/>
          </w:tcPr>
          <w:p w:rsidR="00DA4D7B" w:rsidRPr="00DA4D7B" w:rsidRDefault="00DA4D7B" w:rsidP="00DA4D7B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DA4D7B">
              <w:rPr>
                <w:rFonts w:eastAsia="標楷體" w:hAnsi="Times New Roman"/>
                <w:szCs w:val="24"/>
              </w:rPr>
              <w:t>頻道</w:t>
            </w:r>
          </w:p>
        </w:tc>
        <w:tc>
          <w:tcPr>
            <w:tcW w:w="1276" w:type="dxa"/>
          </w:tcPr>
          <w:p w:rsidR="00DA4D7B" w:rsidRPr="00DA4D7B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DA4D7B">
              <w:rPr>
                <w:rFonts w:eastAsia="標楷體" w:hAnsi="Times New Roman"/>
                <w:szCs w:val="24"/>
              </w:rPr>
              <w:t>檔次</w:t>
            </w:r>
          </w:p>
        </w:tc>
      </w:tr>
      <w:tr w:rsidR="00DA4D7B" w:rsidRPr="00FB5B57" w:rsidTr="008739D3">
        <w:tc>
          <w:tcPr>
            <w:tcW w:w="1384" w:type="dxa"/>
          </w:tcPr>
          <w:p w:rsidR="00DA4D7B" w:rsidRPr="00FB5B57" w:rsidRDefault="00DA4D7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FB5B57">
              <w:rPr>
                <w:rFonts w:eastAsia="標楷體" w:hAnsi="Times New Roman"/>
                <w:szCs w:val="24"/>
              </w:rPr>
              <w:t>中天娛樂</w:t>
            </w:r>
          </w:p>
        </w:tc>
        <w:tc>
          <w:tcPr>
            <w:tcW w:w="1276" w:type="dxa"/>
          </w:tcPr>
          <w:p w:rsidR="00DA4D7B" w:rsidRPr="00FB5B57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FB5B57">
              <w:rPr>
                <w:rFonts w:eastAsia="標楷體"/>
                <w:szCs w:val="24"/>
              </w:rPr>
              <w:t>2,621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FB5B57" w:rsidRDefault="00DA4D7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</w:tcPr>
          <w:p w:rsidR="00DA4D7B" w:rsidRPr="00DA4D7B" w:rsidRDefault="00DA4D7B" w:rsidP="00426AA5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DA4D7B">
              <w:rPr>
                <w:rFonts w:eastAsia="標楷體" w:hAnsi="Times New Roman"/>
                <w:szCs w:val="24"/>
              </w:rPr>
              <w:t>八大綜合</w:t>
            </w:r>
          </w:p>
        </w:tc>
        <w:tc>
          <w:tcPr>
            <w:tcW w:w="1276" w:type="dxa"/>
          </w:tcPr>
          <w:p w:rsidR="00DA4D7B" w:rsidRPr="00DA4D7B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DA4D7B">
              <w:rPr>
                <w:rFonts w:eastAsia="標楷體"/>
                <w:szCs w:val="24"/>
              </w:rPr>
              <w:t>5,583</w:t>
            </w:r>
          </w:p>
        </w:tc>
      </w:tr>
      <w:tr w:rsidR="00DA4D7B" w:rsidRPr="00FB5B57" w:rsidTr="008739D3">
        <w:tc>
          <w:tcPr>
            <w:tcW w:w="1384" w:type="dxa"/>
          </w:tcPr>
          <w:p w:rsidR="00DA4D7B" w:rsidRPr="00FB5B57" w:rsidRDefault="00DA4D7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FB5B57">
              <w:rPr>
                <w:rFonts w:eastAsia="標楷體" w:hAnsi="Times New Roman"/>
                <w:szCs w:val="24"/>
              </w:rPr>
              <w:t>中天新聞</w:t>
            </w:r>
          </w:p>
        </w:tc>
        <w:tc>
          <w:tcPr>
            <w:tcW w:w="1276" w:type="dxa"/>
          </w:tcPr>
          <w:p w:rsidR="00DA4D7B" w:rsidRPr="00FB5B57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FB5B57">
              <w:rPr>
                <w:rFonts w:eastAsia="標楷體"/>
                <w:szCs w:val="24"/>
              </w:rPr>
              <w:t>2,022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FB5B57" w:rsidRDefault="00DA4D7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</w:tcPr>
          <w:p w:rsidR="00DA4D7B" w:rsidRPr="00DA4D7B" w:rsidRDefault="00DA4D7B" w:rsidP="00426AA5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DA4D7B">
              <w:rPr>
                <w:rFonts w:eastAsia="標楷體" w:hAnsi="Times New Roman"/>
                <w:szCs w:val="24"/>
              </w:rPr>
              <w:t>八大戲劇</w:t>
            </w:r>
          </w:p>
        </w:tc>
        <w:tc>
          <w:tcPr>
            <w:tcW w:w="1276" w:type="dxa"/>
          </w:tcPr>
          <w:p w:rsidR="00DA4D7B" w:rsidRPr="00DA4D7B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DA4D7B">
              <w:rPr>
                <w:rFonts w:eastAsia="標楷體"/>
                <w:szCs w:val="24"/>
              </w:rPr>
              <w:t>2,236</w:t>
            </w:r>
          </w:p>
        </w:tc>
      </w:tr>
      <w:tr w:rsidR="00DA4D7B" w:rsidRPr="00FB5B57" w:rsidTr="008739D3">
        <w:tc>
          <w:tcPr>
            <w:tcW w:w="1384" w:type="dxa"/>
          </w:tcPr>
          <w:p w:rsidR="00DA4D7B" w:rsidRPr="00FB5B57" w:rsidRDefault="00DA4D7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FB5B57">
              <w:rPr>
                <w:rFonts w:eastAsia="標楷體" w:hAnsi="Times New Roman"/>
                <w:szCs w:val="24"/>
              </w:rPr>
              <w:t>中天綜合</w:t>
            </w:r>
          </w:p>
        </w:tc>
        <w:tc>
          <w:tcPr>
            <w:tcW w:w="1276" w:type="dxa"/>
          </w:tcPr>
          <w:p w:rsidR="00DA4D7B" w:rsidRPr="00FB5B57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FB5B57">
              <w:rPr>
                <w:rFonts w:eastAsia="標楷體"/>
                <w:szCs w:val="24"/>
              </w:rPr>
              <w:t>3,021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FB5B57" w:rsidRDefault="00DA4D7B" w:rsidP="00DA4D7B">
            <w:pPr>
              <w:pStyle w:val="a9"/>
            </w:pPr>
          </w:p>
        </w:tc>
        <w:tc>
          <w:tcPr>
            <w:tcW w:w="1417" w:type="dxa"/>
          </w:tcPr>
          <w:p w:rsidR="00DA4D7B" w:rsidRPr="00DA4D7B" w:rsidRDefault="00DA4D7B" w:rsidP="00426AA5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DA4D7B">
              <w:rPr>
                <w:rFonts w:eastAsia="標楷體" w:hAnsi="Times New Roman"/>
                <w:szCs w:val="24"/>
              </w:rPr>
              <w:t>八大一台</w:t>
            </w:r>
          </w:p>
        </w:tc>
        <w:tc>
          <w:tcPr>
            <w:tcW w:w="1276" w:type="dxa"/>
          </w:tcPr>
          <w:p w:rsidR="00DA4D7B" w:rsidRPr="00DA4D7B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DA4D7B">
              <w:rPr>
                <w:rFonts w:eastAsia="標楷體"/>
                <w:szCs w:val="24"/>
              </w:rPr>
              <w:t>2,372</w:t>
            </w:r>
          </w:p>
        </w:tc>
      </w:tr>
      <w:tr w:rsidR="00DA4D7B" w:rsidRPr="00FB5B57" w:rsidTr="008739D3">
        <w:tc>
          <w:tcPr>
            <w:tcW w:w="1384" w:type="dxa"/>
          </w:tcPr>
          <w:p w:rsidR="00DA4D7B" w:rsidRPr="00FB5B57" w:rsidRDefault="00DA4D7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FB5B57">
              <w:rPr>
                <w:rFonts w:eastAsia="標楷體" w:hAnsi="Times New Roman"/>
                <w:szCs w:val="24"/>
              </w:rPr>
              <w:t>檔次合計</w:t>
            </w:r>
          </w:p>
        </w:tc>
        <w:tc>
          <w:tcPr>
            <w:tcW w:w="1276" w:type="dxa"/>
          </w:tcPr>
          <w:p w:rsidR="00DA4D7B" w:rsidRPr="00FB5B57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FB5B57">
              <w:rPr>
                <w:rFonts w:eastAsia="標楷體"/>
                <w:szCs w:val="24"/>
              </w:rPr>
              <w:t>7,664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DA4D7B" w:rsidRPr="00FB5B57" w:rsidRDefault="00DA4D7B" w:rsidP="00E711DD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17" w:type="dxa"/>
          </w:tcPr>
          <w:p w:rsidR="00DA4D7B" w:rsidRPr="00DA4D7B" w:rsidRDefault="00DA4D7B" w:rsidP="00426AA5">
            <w:pPr>
              <w:spacing w:line="480" w:lineRule="exact"/>
              <w:jc w:val="both"/>
              <w:rPr>
                <w:rFonts w:eastAsia="標楷體"/>
                <w:szCs w:val="24"/>
              </w:rPr>
            </w:pPr>
            <w:r w:rsidRPr="00DA4D7B">
              <w:rPr>
                <w:rFonts w:eastAsia="標楷體" w:hAnsi="Times New Roman"/>
                <w:szCs w:val="24"/>
              </w:rPr>
              <w:t>檔次合計</w:t>
            </w:r>
          </w:p>
        </w:tc>
        <w:tc>
          <w:tcPr>
            <w:tcW w:w="1276" w:type="dxa"/>
          </w:tcPr>
          <w:p w:rsidR="00DA4D7B" w:rsidRPr="00DA4D7B" w:rsidRDefault="00DA4D7B" w:rsidP="00B30D16">
            <w:pPr>
              <w:spacing w:line="480" w:lineRule="exact"/>
              <w:jc w:val="center"/>
              <w:rPr>
                <w:rFonts w:eastAsia="標楷體"/>
                <w:szCs w:val="24"/>
              </w:rPr>
            </w:pPr>
            <w:r w:rsidRPr="00DA4D7B">
              <w:rPr>
                <w:rFonts w:eastAsia="標楷體"/>
                <w:szCs w:val="24"/>
              </w:rPr>
              <w:t>10,191</w:t>
            </w:r>
          </w:p>
        </w:tc>
      </w:tr>
    </w:tbl>
    <w:p w:rsidR="003B4BC7" w:rsidRDefault="003B4BC7" w:rsidP="003B4BC7">
      <w:pPr>
        <w:widowControl/>
        <w:rPr>
          <w:rFonts w:eastAsia="標楷體" w:hAnsi="標楷體"/>
        </w:rPr>
        <w:sectPr w:rsidR="003B4BC7" w:rsidSect="005069CD">
          <w:footerReference w:type="default" r:id="rId8"/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  <w:r>
        <w:rPr>
          <w:rFonts w:eastAsia="標楷體" w:hAnsi="標楷體"/>
        </w:rPr>
        <w:br w:type="page"/>
      </w:r>
    </w:p>
    <w:p w:rsidR="003107A8" w:rsidRPr="003B4BC7" w:rsidRDefault="003107A8" w:rsidP="003B4BC7">
      <w:pPr>
        <w:widowControl/>
        <w:rPr>
          <w:rFonts w:eastAsia="標楷體"/>
          <w:b/>
        </w:rPr>
      </w:pPr>
      <w:r w:rsidRPr="003B4BC7">
        <w:rPr>
          <w:rFonts w:eastAsia="標楷體" w:hAnsi="標楷體"/>
          <w:b/>
        </w:rPr>
        <w:lastRenderedPageBreak/>
        <w:t>附表十一</w:t>
      </w:r>
      <w:r w:rsidR="00366B6B">
        <w:rPr>
          <w:rFonts w:eastAsia="標楷體" w:hAnsi="標楷體" w:hint="eastAsia"/>
          <w:b/>
        </w:rPr>
        <w:t>（起訴聲明）</w:t>
      </w:r>
    </w:p>
    <w:p w:rsidR="003B4BC7" w:rsidRDefault="003107A8" w:rsidP="003E120B">
      <w:pPr>
        <w:ind w:left="480" w:hangingChars="200" w:hanging="48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一、上訴人應給付被</w:t>
      </w:r>
      <w:proofErr w:type="gramStart"/>
      <w:r w:rsidRPr="003107A8">
        <w:rPr>
          <w:rFonts w:eastAsia="標楷體" w:hAnsi="標楷體"/>
        </w:rPr>
        <w:t>上訴人頌國際</w:t>
      </w:r>
      <w:proofErr w:type="gramEnd"/>
      <w:r w:rsidRPr="003107A8">
        <w:rPr>
          <w:rFonts w:eastAsia="標楷體" w:hAnsi="標楷體"/>
        </w:rPr>
        <w:t>公司</w:t>
      </w:r>
      <w:r w:rsidRPr="003107A8">
        <w:rPr>
          <w:rFonts w:eastAsia="標楷體"/>
        </w:rPr>
        <w:t xml:space="preserve">401,608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B4BC7" w:rsidRDefault="003107A8" w:rsidP="003E120B">
      <w:pPr>
        <w:ind w:left="480" w:hangingChars="200" w:hanging="48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二、上訴人應給付被上訴人</w:t>
      </w:r>
      <w:proofErr w:type="gramStart"/>
      <w:r w:rsidRPr="003107A8">
        <w:rPr>
          <w:rFonts w:eastAsia="標楷體" w:hAnsi="標楷體"/>
        </w:rPr>
        <w:t>証</w:t>
      </w:r>
      <w:proofErr w:type="gramEnd"/>
      <w:r w:rsidRPr="003107A8">
        <w:rPr>
          <w:rFonts w:eastAsia="標楷體" w:hAnsi="標楷體"/>
        </w:rPr>
        <w:t>聲公司</w:t>
      </w:r>
      <w:r w:rsidRPr="003107A8">
        <w:rPr>
          <w:rFonts w:eastAsia="標楷體"/>
        </w:rPr>
        <w:t xml:space="preserve">1,899,758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B4BC7" w:rsidRDefault="003107A8" w:rsidP="003E120B">
      <w:pPr>
        <w:ind w:left="480" w:hangingChars="200" w:hanging="48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三、上訴人應給付被</w:t>
      </w:r>
      <w:proofErr w:type="gramStart"/>
      <w:r w:rsidRPr="003107A8">
        <w:rPr>
          <w:rFonts w:eastAsia="標楷體" w:hAnsi="標楷體"/>
        </w:rPr>
        <w:t>上訴人藍海</w:t>
      </w:r>
      <w:proofErr w:type="gramEnd"/>
      <w:r w:rsidRPr="003107A8">
        <w:rPr>
          <w:rFonts w:eastAsia="標楷體" w:hAnsi="標楷體"/>
        </w:rPr>
        <w:t>公司</w:t>
      </w:r>
      <w:r w:rsidRPr="003107A8">
        <w:rPr>
          <w:rFonts w:eastAsia="標楷體"/>
        </w:rPr>
        <w:t xml:space="preserve">375,485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B4BC7" w:rsidRDefault="003107A8" w:rsidP="003E120B">
      <w:pPr>
        <w:ind w:left="480" w:hangingChars="200" w:hanging="48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四、上訴人應給付被上訴人天空之城公司</w:t>
      </w:r>
      <w:r w:rsidRPr="003107A8">
        <w:rPr>
          <w:rFonts w:eastAsia="標楷體"/>
        </w:rPr>
        <w:t xml:space="preserve">2,268,127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B4BC7" w:rsidRDefault="003107A8" w:rsidP="003E120B">
      <w:pPr>
        <w:ind w:left="480" w:hangingChars="200" w:hanging="48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五、上訴人應給付被上訴人何繼源</w:t>
      </w:r>
      <w:r w:rsidRPr="003107A8">
        <w:rPr>
          <w:rFonts w:eastAsia="標楷體"/>
        </w:rPr>
        <w:t>19,517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B4BC7" w:rsidRDefault="003107A8" w:rsidP="003E120B">
      <w:pPr>
        <w:ind w:left="480" w:hangingChars="200" w:hanging="48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六、上訴人應給付被上訴人周志華</w:t>
      </w:r>
      <w:r w:rsidRPr="003107A8">
        <w:rPr>
          <w:rFonts w:eastAsia="標楷體"/>
        </w:rPr>
        <w:t xml:space="preserve">523,691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B4BC7" w:rsidRDefault="003B4BC7" w:rsidP="003E120B">
      <w:pPr>
        <w:ind w:left="480" w:hangingChars="200" w:hanging="480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>七</w:t>
      </w:r>
      <w:r w:rsidR="003107A8" w:rsidRPr="003107A8">
        <w:rPr>
          <w:rFonts w:eastAsia="標楷體" w:hAnsi="標楷體"/>
        </w:rPr>
        <w:t>、上訴人應給付被上訴人賴麗美</w:t>
      </w:r>
      <w:r w:rsidR="003107A8" w:rsidRPr="003107A8">
        <w:rPr>
          <w:rFonts w:eastAsia="標楷體"/>
        </w:rPr>
        <w:t xml:space="preserve">305,954 </w:t>
      </w:r>
      <w:r w:rsidR="003107A8" w:rsidRPr="003107A8">
        <w:rPr>
          <w:rFonts w:eastAsia="標楷體" w:hAnsi="標楷體"/>
        </w:rPr>
        <w:t>元，及自起訴狀</w:t>
      </w:r>
      <w:proofErr w:type="gramStart"/>
      <w:r w:rsidR="003107A8" w:rsidRPr="003107A8">
        <w:rPr>
          <w:rFonts w:eastAsia="標楷體" w:hAnsi="標楷體"/>
        </w:rPr>
        <w:t>繕</w:t>
      </w:r>
      <w:proofErr w:type="gramEnd"/>
      <w:r w:rsidR="003107A8" w:rsidRPr="003107A8">
        <w:rPr>
          <w:rFonts w:eastAsia="標楷體" w:hAnsi="標楷體"/>
        </w:rPr>
        <w:t>本送達翌日起至清償日止，按年息</w:t>
      </w:r>
      <w:r w:rsidR="003107A8" w:rsidRPr="003107A8">
        <w:rPr>
          <w:rFonts w:eastAsia="標楷體"/>
        </w:rPr>
        <w:t>5%</w:t>
      </w:r>
      <w:r w:rsidR="003107A8" w:rsidRPr="003107A8">
        <w:rPr>
          <w:rFonts w:eastAsia="標楷體" w:hAnsi="標楷體"/>
        </w:rPr>
        <w:t>計算之利息。</w:t>
      </w:r>
    </w:p>
    <w:p w:rsidR="003B4BC7" w:rsidRDefault="003107A8" w:rsidP="003E120B">
      <w:pPr>
        <w:ind w:left="480" w:hangingChars="200" w:hanging="48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八、上訴人應給付被上訴人章世和</w:t>
      </w:r>
      <w:r w:rsidRPr="003107A8">
        <w:rPr>
          <w:rFonts w:eastAsia="標楷體"/>
        </w:rPr>
        <w:t xml:space="preserve">287,494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B4BC7" w:rsidRDefault="003107A8" w:rsidP="003E120B">
      <w:pPr>
        <w:ind w:left="480" w:hangingChars="200" w:hanging="48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九、上訴人應給付被上訴人曾思銘</w:t>
      </w:r>
      <w:r w:rsidRPr="003107A8">
        <w:rPr>
          <w:rFonts w:eastAsia="標楷體"/>
        </w:rPr>
        <w:t xml:space="preserve">2,303,521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B4BC7" w:rsidRDefault="003107A8" w:rsidP="003E120B">
      <w:pPr>
        <w:ind w:left="480" w:hangingChars="200" w:hanging="48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十、上訴人應給付被上訴人賴</w:t>
      </w:r>
      <w:r w:rsidRPr="003107A8">
        <w:rPr>
          <w:rFonts w:eastAsia="標楷體"/>
        </w:rPr>
        <w:t></w:t>
      </w:r>
      <w:r w:rsidRPr="003107A8">
        <w:rPr>
          <w:rFonts w:eastAsia="標楷體" w:hAnsi="標楷體"/>
        </w:rPr>
        <w:t>楷</w:t>
      </w:r>
      <w:r w:rsidRPr="003107A8">
        <w:rPr>
          <w:rFonts w:eastAsia="標楷體"/>
        </w:rPr>
        <w:t xml:space="preserve">167,072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B4BC7" w:rsidRDefault="003107A8" w:rsidP="003E120B">
      <w:pPr>
        <w:ind w:left="720" w:hangingChars="300" w:hanging="720"/>
        <w:jc w:val="both"/>
        <w:rPr>
          <w:rFonts w:eastAsia="標楷體" w:hAnsi="標楷體"/>
        </w:rPr>
      </w:pPr>
      <w:r w:rsidRPr="003107A8">
        <w:rPr>
          <w:rFonts w:eastAsia="標楷體" w:hAnsi="標楷體"/>
        </w:rPr>
        <w:t>十一、上訴人應給付被上訴人葉一麟</w:t>
      </w:r>
      <w:r w:rsidRPr="003107A8">
        <w:rPr>
          <w:rFonts w:eastAsia="標楷體"/>
        </w:rPr>
        <w:t xml:space="preserve">296,105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107A8" w:rsidRPr="003107A8" w:rsidRDefault="003107A8" w:rsidP="003E120B">
      <w:pPr>
        <w:ind w:left="720" w:hangingChars="300" w:hanging="720"/>
        <w:jc w:val="both"/>
        <w:rPr>
          <w:rFonts w:eastAsia="標楷體"/>
        </w:rPr>
      </w:pPr>
      <w:r w:rsidRPr="003107A8">
        <w:rPr>
          <w:rFonts w:eastAsia="標楷體" w:hAnsi="標楷體"/>
        </w:rPr>
        <w:t>十二、上訴人應給付被上訴人即附帶上訴人李銘杰</w:t>
      </w:r>
      <w:r w:rsidRPr="003107A8">
        <w:rPr>
          <w:rFonts w:eastAsia="標楷體"/>
        </w:rPr>
        <w:t xml:space="preserve">737,898 </w:t>
      </w:r>
      <w:r w:rsidRPr="003107A8">
        <w:rPr>
          <w:rFonts w:eastAsia="標楷體" w:hAnsi="標楷體"/>
        </w:rPr>
        <w:t>元，及自起訴狀</w:t>
      </w:r>
      <w:proofErr w:type="gramStart"/>
      <w:r w:rsidRPr="003107A8">
        <w:rPr>
          <w:rFonts w:eastAsia="標楷體" w:hAnsi="標楷體"/>
        </w:rPr>
        <w:t>繕</w:t>
      </w:r>
      <w:proofErr w:type="gramEnd"/>
      <w:r w:rsidRPr="003107A8">
        <w:rPr>
          <w:rFonts w:eastAsia="標楷體" w:hAnsi="標楷體"/>
        </w:rPr>
        <w:t>本送達翌日起至清償日止，按年息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107A8" w:rsidRPr="003107A8" w:rsidRDefault="003107A8" w:rsidP="003E120B">
      <w:pPr>
        <w:jc w:val="both"/>
        <w:rPr>
          <w:rFonts w:eastAsia="標楷體"/>
        </w:rPr>
      </w:pPr>
      <w:r w:rsidRPr="003107A8">
        <w:rPr>
          <w:rFonts w:eastAsia="標楷體" w:hAnsi="標楷體"/>
        </w:rPr>
        <w:t>十三、願供擔保，請准宣告假執行。</w:t>
      </w:r>
    </w:p>
    <w:p w:rsidR="003107A8" w:rsidRPr="003107A8" w:rsidRDefault="003107A8" w:rsidP="003107A8">
      <w:pPr>
        <w:rPr>
          <w:rFonts w:eastAsia="標楷體"/>
        </w:rPr>
      </w:pPr>
    </w:p>
    <w:p w:rsidR="003107A8" w:rsidRPr="003107A8" w:rsidRDefault="003107A8" w:rsidP="003107A8">
      <w:pPr>
        <w:rPr>
          <w:rFonts w:eastAsia="標楷體"/>
        </w:rPr>
      </w:pPr>
    </w:p>
    <w:p w:rsidR="003107A8" w:rsidRPr="00366B6B" w:rsidRDefault="003107A8" w:rsidP="003107A8">
      <w:pPr>
        <w:rPr>
          <w:rFonts w:eastAsia="標楷體"/>
          <w:b/>
        </w:rPr>
      </w:pPr>
      <w:r w:rsidRPr="00366B6B">
        <w:rPr>
          <w:rFonts w:eastAsia="標楷體" w:hAnsi="標楷體"/>
          <w:b/>
        </w:rPr>
        <w:t>附表</w:t>
      </w:r>
      <w:r w:rsidR="00366B6B">
        <w:rPr>
          <w:rFonts w:eastAsia="標楷體" w:hAnsi="標楷體" w:hint="eastAsia"/>
          <w:b/>
        </w:rPr>
        <w:t>十</w:t>
      </w:r>
      <w:r w:rsidRPr="00366B6B">
        <w:rPr>
          <w:rFonts w:eastAsia="標楷體" w:hAnsi="標楷體"/>
          <w:b/>
        </w:rPr>
        <w:t>二（原判決主文第一、二項）</w:t>
      </w:r>
    </w:p>
    <w:p w:rsidR="003107A8" w:rsidRPr="003107A8" w:rsidRDefault="003107A8" w:rsidP="003E120B">
      <w:pPr>
        <w:ind w:left="360" w:hangingChars="150" w:hanging="360"/>
        <w:jc w:val="both"/>
        <w:rPr>
          <w:rFonts w:eastAsia="標楷體"/>
        </w:rPr>
      </w:pPr>
      <w:r w:rsidRPr="003107A8">
        <w:rPr>
          <w:rFonts w:eastAsia="標楷體" w:hAnsi="標楷體"/>
        </w:rPr>
        <w:t>一、上訴人應給付被上訴人頌國際公司</w:t>
      </w:r>
      <w:r w:rsidRPr="003107A8">
        <w:rPr>
          <w:rFonts w:eastAsia="標楷體"/>
        </w:rPr>
        <w:t xml:space="preserve">401,608 </w:t>
      </w:r>
      <w:r w:rsidRPr="003107A8">
        <w:rPr>
          <w:rFonts w:eastAsia="標楷體" w:hAnsi="標楷體"/>
        </w:rPr>
        <w:t>元、被上訴人証聲公司</w:t>
      </w:r>
      <w:r w:rsidRPr="003107A8">
        <w:rPr>
          <w:rFonts w:eastAsia="標楷體"/>
        </w:rPr>
        <w:t xml:space="preserve">1,899,758 </w:t>
      </w:r>
      <w:r w:rsidRPr="003107A8">
        <w:rPr>
          <w:rFonts w:eastAsia="標楷體" w:hAnsi="標楷體"/>
        </w:rPr>
        <w:t>元、被上訴人藍海公司</w:t>
      </w:r>
      <w:r w:rsidRPr="003107A8">
        <w:rPr>
          <w:rFonts w:eastAsia="標楷體"/>
        </w:rPr>
        <w:t xml:space="preserve">375,485 </w:t>
      </w:r>
      <w:r w:rsidRPr="003107A8">
        <w:rPr>
          <w:rFonts w:eastAsia="標楷體" w:hAnsi="標楷體"/>
        </w:rPr>
        <w:t>元、被上訴人天空之城公司</w:t>
      </w:r>
      <w:r w:rsidRPr="003107A8">
        <w:rPr>
          <w:rFonts w:eastAsia="標楷體"/>
        </w:rPr>
        <w:t xml:space="preserve">2,268,127 </w:t>
      </w:r>
      <w:r w:rsidRPr="003107A8">
        <w:rPr>
          <w:rFonts w:eastAsia="標楷體" w:hAnsi="標楷體"/>
        </w:rPr>
        <w:t>元、被上訴人何繼源</w:t>
      </w:r>
      <w:r w:rsidRPr="003107A8">
        <w:rPr>
          <w:rFonts w:eastAsia="標楷體"/>
        </w:rPr>
        <w:t>19,517</w:t>
      </w:r>
      <w:r w:rsidRPr="003107A8">
        <w:rPr>
          <w:rFonts w:eastAsia="標楷體" w:hAnsi="標楷體"/>
        </w:rPr>
        <w:t>元、被上訴人周志華</w:t>
      </w:r>
      <w:r w:rsidRPr="003107A8">
        <w:rPr>
          <w:rFonts w:eastAsia="標楷體"/>
        </w:rPr>
        <w:t xml:space="preserve">523,691 </w:t>
      </w:r>
      <w:r w:rsidRPr="003107A8">
        <w:rPr>
          <w:rFonts w:eastAsia="標楷體" w:hAnsi="標楷體"/>
        </w:rPr>
        <w:t>元、被上訴人賴麗美</w:t>
      </w:r>
      <w:r w:rsidRPr="003107A8">
        <w:rPr>
          <w:rFonts w:eastAsia="標楷體"/>
        </w:rPr>
        <w:t xml:space="preserve">305,954 </w:t>
      </w:r>
      <w:r w:rsidRPr="003107A8">
        <w:rPr>
          <w:rFonts w:eastAsia="標楷體" w:hAnsi="標楷體"/>
        </w:rPr>
        <w:t>元、被上訴人章世和</w:t>
      </w:r>
      <w:r w:rsidRPr="003107A8">
        <w:rPr>
          <w:rFonts w:eastAsia="標楷體"/>
        </w:rPr>
        <w:t xml:space="preserve">287,494 </w:t>
      </w:r>
      <w:r w:rsidRPr="003107A8">
        <w:rPr>
          <w:rFonts w:eastAsia="標楷體" w:hAnsi="標楷體"/>
        </w:rPr>
        <w:t>元、被上訴人曾思銘</w:t>
      </w:r>
      <w:r w:rsidRPr="003107A8">
        <w:rPr>
          <w:rFonts w:eastAsia="標楷體"/>
        </w:rPr>
        <w:t>2,303,521</w:t>
      </w:r>
      <w:r w:rsidRPr="003107A8">
        <w:rPr>
          <w:rFonts w:eastAsia="標楷體" w:hAnsi="標楷體"/>
        </w:rPr>
        <w:t>元、被上訴人賴</w:t>
      </w:r>
      <w:r w:rsidR="00DC13E5" w:rsidRPr="00DC13E5">
        <w:rPr>
          <w:rFonts w:eastAsia="標楷體" w:hAnsi="標楷體" w:hint="eastAsia"/>
        </w:rPr>
        <w:t></w:t>
      </w:r>
      <w:r w:rsidRPr="003107A8">
        <w:rPr>
          <w:rFonts w:eastAsia="標楷體" w:hAnsi="標楷體"/>
        </w:rPr>
        <w:t>楷</w:t>
      </w:r>
      <w:r w:rsidRPr="003107A8">
        <w:rPr>
          <w:rFonts w:eastAsia="標楷體"/>
        </w:rPr>
        <w:t xml:space="preserve">167,072 </w:t>
      </w:r>
      <w:r w:rsidRPr="003107A8">
        <w:rPr>
          <w:rFonts w:eastAsia="標楷體" w:hAnsi="標楷體"/>
        </w:rPr>
        <w:t>元、被上訴人葉一麟</w:t>
      </w:r>
      <w:r w:rsidRPr="003107A8">
        <w:rPr>
          <w:rFonts w:eastAsia="標楷體"/>
        </w:rPr>
        <w:t>296,105</w:t>
      </w:r>
      <w:r w:rsidRPr="003107A8">
        <w:rPr>
          <w:rFonts w:eastAsia="標楷體" w:hAnsi="標楷體"/>
        </w:rPr>
        <w:t>元、被上訴人李銘杰</w:t>
      </w:r>
      <w:r w:rsidRPr="003107A8">
        <w:rPr>
          <w:rFonts w:eastAsia="標楷體"/>
        </w:rPr>
        <w:t xml:space="preserve">284,107 </w:t>
      </w:r>
      <w:r w:rsidRPr="003107A8">
        <w:rPr>
          <w:rFonts w:eastAsia="標楷體" w:hAnsi="標楷體"/>
        </w:rPr>
        <w:t>元，及均自</w:t>
      </w:r>
      <w:r w:rsidRPr="003107A8">
        <w:rPr>
          <w:rFonts w:eastAsia="標楷體"/>
        </w:rPr>
        <w:t>99</w:t>
      </w:r>
      <w:r w:rsidRPr="003107A8">
        <w:rPr>
          <w:rFonts w:eastAsia="標楷體" w:hAnsi="標楷體"/>
        </w:rPr>
        <w:t>年</w:t>
      </w:r>
      <w:r w:rsidRPr="003107A8">
        <w:rPr>
          <w:rFonts w:eastAsia="標楷體"/>
        </w:rPr>
        <w:t xml:space="preserve">8 </w:t>
      </w:r>
      <w:r w:rsidRPr="003107A8">
        <w:rPr>
          <w:rFonts w:eastAsia="標楷體" w:hAnsi="標楷體"/>
        </w:rPr>
        <w:t>月</w:t>
      </w:r>
      <w:r w:rsidRPr="003107A8">
        <w:rPr>
          <w:rFonts w:eastAsia="標楷體"/>
        </w:rPr>
        <w:t>24</w:t>
      </w:r>
      <w:r w:rsidRPr="003107A8">
        <w:rPr>
          <w:rFonts w:eastAsia="標楷體" w:hAnsi="標楷體"/>
        </w:rPr>
        <w:t>日起至清償日止，按年息</w:t>
      </w:r>
      <w:r w:rsidRPr="003107A8">
        <w:rPr>
          <w:rFonts w:eastAsia="標楷體"/>
        </w:rPr>
        <w:t>5%</w:t>
      </w:r>
      <w:r w:rsidRPr="003107A8">
        <w:rPr>
          <w:rFonts w:eastAsia="標楷體" w:hAnsi="標楷體"/>
        </w:rPr>
        <w:t>計算之利息。</w:t>
      </w:r>
    </w:p>
    <w:p w:rsidR="003107A8" w:rsidRPr="003107A8" w:rsidRDefault="003107A8" w:rsidP="003107A8">
      <w:pPr>
        <w:rPr>
          <w:rFonts w:eastAsia="標楷體"/>
        </w:rPr>
      </w:pPr>
      <w:r w:rsidRPr="003107A8">
        <w:rPr>
          <w:rFonts w:eastAsia="標楷體" w:hAnsi="標楷體"/>
        </w:rPr>
        <w:t>二、被上訴人其餘之訴駁回。</w:t>
      </w:r>
    </w:p>
    <w:p w:rsidR="003107A8" w:rsidRPr="003107A8" w:rsidRDefault="003107A8" w:rsidP="003107A8">
      <w:pPr>
        <w:rPr>
          <w:rFonts w:eastAsia="標楷體"/>
        </w:rPr>
      </w:pPr>
    </w:p>
    <w:p w:rsidR="003107A8" w:rsidRPr="003107A8" w:rsidRDefault="003107A8" w:rsidP="003107A8">
      <w:pPr>
        <w:rPr>
          <w:rFonts w:eastAsia="標楷體"/>
        </w:rPr>
      </w:pPr>
    </w:p>
    <w:p w:rsidR="003107A8" w:rsidRPr="00366B6B" w:rsidRDefault="003107A8" w:rsidP="00C54E6B">
      <w:pPr>
        <w:spacing w:line="360" w:lineRule="auto"/>
        <w:rPr>
          <w:rFonts w:eastAsia="標楷體"/>
          <w:b/>
        </w:rPr>
      </w:pPr>
      <w:r w:rsidRPr="00366B6B">
        <w:rPr>
          <w:rFonts w:eastAsia="標楷體" w:hAnsi="標楷體"/>
          <w:b/>
        </w:rPr>
        <w:lastRenderedPageBreak/>
        <w:t>附表</w:t>
      </w:r>
      <w:r w:rsidR="00366B6B" w:rsidRPr="00366B6B">
        <w:rPr>
          <w:rFonts w:eastAsia="標楷體" w:hAnsi="標楷體" w:hint="eastAsia"/>
          <w:b/>
        </w:rPr>
        <w:t>十</w:t>
      </w:r>
      <w:r w:rsidRPr="00366B6B">
        <w:rPr>
          <w:rFonts w:eastAsia="標楷體" w:hAnsi="標楷體"/>
          <w:b/>
        </w:rPr>
        <w:t>三（被上訴人之簡稱）</w:t>
      </w:r>
    </w:p>
    <w:p w:rsidR="003107A8" w:rsidRPr="003107A8" w:rsidRDefault="003107A8" w:rsidP="00C54E6B">
      <w:pPr>
        <w:spacing w:line="360" w:lineRule="auto"/>
        <w:ind w:left="480" w:hangingChars="200" w:hanging="480"/>
        <w:rPr>
          <w:rFonts w:eastAsia="標楷體"/>
        </w:rPr>
      </w:pPr>
      <w:r w:rsidRPr="003107A8">
        <w:rPr>
          <w:rFonts w:eastAsia="標楷體" w:hAnsi="標楷體"/>
        </w:rPr>
        <w:t>一、</w:t>
      </w:r>
      <w:r w:rsidRPr="00C54E6B">
        <w:rPr>
          <w:rFonts w:eastAsia="標楷體" w:hAnsi="標楷體"/>
          <w:shd w:val="pct15" w:color="auto" w:fill="FFFFFF"/>
        </w:rPr>
        <w:t>被</w:t>
      </w:r>
      <w:proofErr w:type="gramStart"/>
      <w:r w:rsidRPr="00C54E6B">
        <w:rPr>
          <w:rFonts w:eastAsia="標楷體" w:hAnsi="標楷體"/>
          <w:shd w:val="pct15" w:color="auto" w:fill="FFFFFF"/>
        </w:rPr>
        <w:t>上訴人頌國際</w:t>
      </w:r>
      <w:proofErr w:type="gramEnd"/>
      <w:r w:rsidRPr="00C54E6B">
        <w:rPr>
          <w:rFonts w:eastAsia="標楷體" w:hAnsi="標楷體"/>
          <w:shd w:val="pct15" w:color="auto" w:fill="FFFFFF"/>
        </w:rPr>
        <w:t>公司等</w:t>
      </w:r>
      <w:r w:rsidRPr="00C54E6B">
        <w:rPr>
          <w:rFonts w:eastAsia="標楷體"/>
          <w:shd w:val="pct15" w:color="auto" w:fill="FFFFFF"/>
        </w:rPr>
        <w:t xml:space="preserve">9 </w:t>
      </w:r>
      <w:r w:rsidRPr="00C54E6B">
        <w:rPr>
          <w:rFonts w:eastAsia="標楷體" w:hAnsi="標楷體"/>
          <w:shd w:val="pct15" w:color="auto" w:fill="FFFFFF"/>
        </w:rPr>
        <w:t>人</w:t>
      </w:r>
      <w:r w:rsidRPr="003107A8">
        <w:rPr>
          <w:rFonts w:eastAsia="標楷體" w:hAnsi="標楷體"/>
        </w:rPr>
        <w:t>：被</w:t>
      </w:r>
      <w:proofErr w:type="gramStart"/>
      <w:r w:rsidRPr="003107A8">
        <w:rPr>
          <w:rFonts w:eastAsia="標楷體" w:hAnsi="標楷體"/>
        </w:rPr>
        <w:t>上訴人頌國際</w:t>
      </w:r>
      <w:proofErr w:type="gramEnd"/>
      <w:r w:rsidRPr="003107A8">
        <w:rPr>
          <w:rFonts w:eastAsia="標楷體" w:hAnsi="標楷體"/>
        </w:rPr>
        <w:t>公司、</w:t>
      </w:r>
      <w:proofErr w:type="gramStart"/>
      <w:r w:rsidRPr="003107A8">
        <w:rPr>
          <w:rFonts w:eastAsia="標楷體" w:hAnsi="標楷體"/>
        </w:rPr>
        <w:t>証</w:t>
      </w:r>
      <w:proofErr w:type="gramEnd"/>
      <w:r w:rsidRPr="003107A8">
        <w:rPr>
          <w:rFonts w:eastAsia="標楷體" w:hAnsi="標楷體"/>
        </w:rPr>
        <w:t>聲公司、何繼源、周志華、賴麗美、章世和、曾思銘、賴</w:t>
      </w:r>
      <w:r w:rsidR="00DC13E5" w:rsidRPr="00DC13E5">
        <w:rPr>
          <w:rFonts w:eastAsia="標楷體" w:hAnsi="標楷體" w:hint="eastAsia"/>
        </w:rPr>
        <w:t></w:t>
      </w:r>
      <w:r w:rsidRPr="003107A8">
        <w:rPr>
          <w:rFonts w:eastAsia="標楷體" w:hAnsi="標楷體"/>
        </w:rPr>
        <w:t>楷、及葉一麟。</w:t>
      </w:r>
    </w:p>
    <w:p w:rsidR="00B313C6" w:rsidRPr="003107A8" w:rsidRDefault="003107A8" w:rsidP="00C54E6B">
      <w:pPr>
        <w:spacing w:line="360" w:lineRule="auto"/>
        <w:ind w:left="480" w:hangingChars="200" w:hanging="480"/>
        <w:rPr>
          <w:rFonts w:eastAsia="標楷體"/>
        </w:rPr>
      </w:pPr>
      <w:r w:rsidRPr="003107A8">
        <w:rPr>
          <w:rFonts w:eastAsia="標楷體" w:hAnsi="標楷體"/>
        </w:rPr>
        <w:t>二、</w:t>
      </w:r>
      <w:r w:rsidRPr="00C54E6B">
        <w:rPr>
          <w:rFonts w:eastAsia="標楷體" w:hAnsi="標楷體"/>
          <w:shd w:val="pct15" w:color="auto" w:fill="FFFFFF"/>
        </w:rPr>
        <w:t>被</w:t>
      </w:r>
      <w:proofErr w:type="gramStart"/>
      <w:r w:rsidRPr="00C54E6B">
        <w:rPr>
          <w:rFonts w:eastAsia="標楷體" w:hAnsi="標楷體"/>
          <w:shd w:val="pct15" w:color="auto" w:fill="FFFFFF"/>
        </w:rPr>
        <w:t>上訴人頌國際</w:t>
      </w:r>
      <w:proofErr w:type="gramEnd"/>
      <w:r w:rsidRPr="00C54E6B">
        <w:rPr>
          <w:rFonts w:eastAsia="標楷體" w:hAnsi="標楷體"/>
          <w:shd w:val="pct15" w:color="auto" w:fill="FFFFFF"/>
        </w:rPr>
        <w:t>公司等</w:t>
      </w:r>
      <w:r w:rsidRPr="00C54E6B">
        <w:rPr>
          <w:rFonts w:eastAsia="標楷體"/>
          <w:shd w:val="pct15" w:color="auto" w:fill="FFFFFF"/>
        </w:rPr>
        <w:t>11</w:t>
      </w:r>
      <w:r w:rsidRPr="00C54E6B">
        <w:rPr>
          <w:rFonts w:eastAsia="標楷體" w:hAnsi="標楷體"/>
          <w:shd w:val="pct15" w:color="auto" w:fill="FFFFFF"/>
        </w:rPr>
        <w:t>人</w:t>
      </w:r>
      <w:r w:rsidRPr="003107A8">
        <w:rPr>
          <w:rFonts w:eastAsia="標楷體" w:hAnsi="標楷體"/>
        </w:rPr>
        <w:t>：被</w:t>
      </w:r>
      <w:proofErr w:type="gramStart"/>
      <w:r w:rsidRPr="003107A8">
        <w:rPr>
          <w:rFonts w:eastAsia="標楷體" w:hAnsi="標楷體"/>
        </w:rPr>
        <w:t>上訴人頌國際</w:t>
      </w:r>
      <w:proofErr w:type="gramEnd"/>
      <w:r w:rsidRPr="003107A8">
        <w:rPr>
          <w:rFonts w:eastAsia="標楷體" w:hAnsi="標楷體"/>
        </w:rPr>
        <w:t>公司等</w:t>
      </w:r>
      <w:r w:rsidRPr="003107A8">
        <w:rPr>
          <w:rFonts w:eastAsia="標楷體"/>
        </w:rPr>
        <w:t xml:space="preserve">9 </w:t>
      </w:r>
      <w:r w:rsidRPr="003107A8">
        <w:rPr>
          <w:rFonts w:eastAsia="標楷體" w:hAnsi="標楷體"/>
        </w:rPr>
        <w:t>人、藍海公司、及天空之城公司。（即未含被上訴人李銘杰）</w:t>
      </w:r>
    </w:p>
    <w:p w:rsidR="00B313C6" w:rsidRPr="006803A9" w:rsidRDefault="00B313C6" w:rsidP="00105ACB"/>
    <w:sectPr w:rsidR="00B313C6" w:rsidRPr="006803A9" w:rsidSect="003B4B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348" w:rsidRDefault="00F93348" w:rsidP="003E0C5F">
      <w:r>
        <w:separator/>
      </w:r>
    </w:p>
  </w:endnote>
  <w:endnote w:type="continuationSeparator" w:id="0">
    <w:p w:rsidR="00F93348" w:rsidRDefault="00F93348" w:rsidP="003E0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348" w:rsidRDefault="00F93348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102</w:t>
    </w:r>
    <w:proofErr w:type="gramEnd"/>
    <w:r>
      <w:rPr>
        <w:rFonts w:asciiTheme="majorHAnsi" w:hAnsiTheme="majorHAnsi" w:hint="eastAsia"/>
      </w:rPr>
      <w:t>年度</w:t>
    </w:r>
    <w:proofErr w:type="gramStart"/>
    <w:r>
      <w:rPr>
        <w:rFonts w:asciiTheme="majorHAnsi" w:hAnsiTheme="majorHAnsi" w:hint="eastAsia"/>
      </w:rPr>
      <w:t>民著</w:t>
    </w:r>
    <w:proofErr w:type="gramEnd"/>
    <w:r>
      <w:rPr>
        <w:rFonts w:asciiTheme="majorHAnsi" w:hAnsiTheme="majorHAnsi" w:hint="eastAsia"/>
      </w:rPr>
      <w:t>上字第</w:t>
    </w:r>
    <w:r>
      <w:rPr>
        <w:rFonts w:asciiTheme="majorHAnsi" w:hAnsiTheme="majorHAnsi" w:hint="eastAsia"/>
      </w:rPr>
      <w:t>16</w:t>
    </w:r>
    <w:r>
      <w:rPr>
        <w:rFonts w:asciiTheme="majorHAnsi" w:hAnsiTheme="majorHAnsi" w:hint="eastAsia"/>
      </w:rPr>
      <w:t>號判決附表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954DA1" w:rsidRPr="00954DA1">
        <w:rPr>
          <w:rFonts w:asciiTheme="majorHAnsi" w:hAnsiTheme="majorHAnsi"/>
          <w:noProof/>
          <w:lang w:val="zh-TW"/>
        </w:rPr>
        <w:t>13</w:t>
      </w:r>
    </w:fldSimple>
  </w:p>
  <w:p w:rsidR="00F93348" w:rsidRDefault="00F9334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348" w:rsidRDefault="00F93348" w:rsidP="003E0C5F">
      <w:r>
        <w:separator/>
      </w:r>
    </w:p>
  </w:footnote>
  <w:footnote w:type="continuationSeparator" w:id="0">
    <w:p w:rsidR="00F93348" w:rsidRDefault="00F93348" w:rsidP="003E0C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334B"/>
    <w:multiLevelType w:val="hybridMultilevel"/>
    <w:tmpl w:val="F274084C"/>
    <w:lvl w:ilvl="0" w:tplc="2AD21EF2">
      <w:start w:val="1"/>
      <w:numFmt w:val="decimal"/>
      <w:lvlText w:val="%1、"/>
      <w:lvlJc w:val="left"/>
      <w:pPr>
        <w:ind w:left="13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1">
    <w:nsid w:val="0F752D65"/>
    <w:multiLevelType w:val="hybridMultilevel"/>
    <w:tmpl w:val="55E83FCA"/>
    <w:lvl w:ilvl="0" w:tplc="2AD21EF2">
      <w:start w:val="1"/>
      <w:numFmt w:val="decimal"/>
      <w:lvlText w:val="%1、"/>
      <w:lvlJc w:val="left"/>
      <w:pPr>
        <w:ind w:left="13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2">
    <w:nsid w:val="131A0766"/>
    <w:multiLevelType w:val="hybridMultilevel"/>
    <w:tmpl w:val="E698D5C4"/>
    <w:lvl w:ilvl="0" w:tplc="2AD21EF2">
      <w:start w:val="1"/>
      <w:numFmt w:val="decimal"/>
      <w:lvlText w:val="%1、"/>
      <w:lvlJc w:val="left"/>
      <w:pPr>
        <w:ind w:left="13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3">
    <w:nsid w:val="13EA273B"/>
    <w:multiLevelType w:val="hybridMultilevel"/>
    <w:tmpl w:val="6F9C4124"/>
    <w:lvl w:ilvl="0" w:tplc="2AD21EF2">
      <w:start w:val="1"/>
      <w:numFmt w:val="decimal"/>
      <w:lvlText w:val="%1、"/>
      <w:lvlJc w:val="left"/>
      <w:pPr>
        <w:ind w:left="13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4">
    <w:nsid w:val="1A1C4CED"/>
    <w:multiLevelType w:val="hybridMultilevel"/>
    <w:tmpl w:val="556C9084"/>
    <w:lvl w:ilvl="0" w:tplc="1D34C12E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6EC3AEE"/>
    <w:multiLevelType w:val="hybridMultilevel"/>
    <w:tmpl w:val="E67A57A8"/>
    <w:lvl w:ilvl="0" w:tplc="2AD21EF2">
      <w:start w:val="1"/>
      <w:numFmt w:val="decimal"/>
      <w:lvlText w:val="%1、"/>
      <w:lvlJc w:val="left"/>
      <w:pPr>
        <w:ind w:left="13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6">
    <w:nsid w:val="45DA74E9"/>
    <w:multiLevelType w:val="hybridMultilevel"/>
    <w:tmpl w:val="B91270E6"/>
    <w:lvl w:ilvl="0" w:tplc="1D34C12E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B3E57C3"/>
    <w:multiLevelType w:val="hybridMultilevel"/>
    <w:tmpl w:val="A9686D78"/>
    <w:lvl w:ilvl="0" w:tplc="1D34C12E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4CF424C"/>
    <w:multiLevelType w:val="hybridMultilevel"/>
    <w:tmpl w:val="19726882"/>
    <w:lvl w:ilvl="0" w:tplc="2AD21EF2">
      <w:start w:val="1"/>
      <w:numFmt w:val="decimal"/>
      <w:lvlText w:val="%1、"/>
      <w:lvlJc w:val="left"/>
      <w:pPr>
        <w:ind w:left="13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9">
    <w:nsid w:val="70345270"/>
    <w:multiLevelType w:val="hybridMultilevel"/>
    <w:tmpl w:val="ABFEC71C"/>
    <w:lvl w:ilvl="0" w:tplc="1D34C12E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8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05ACB"/>
    <w:rsid w:val="00023506"/>
    <w:rsid w:val="0002485A"/>
    <w:rsid w:val="00025C6B"/>
    <w:rsid w:val="00060BCC"/>
    <w:rsid w:val="00064D2C"/>
    <w:rsid w:val="00085F00"/>
    <w:rsid w:val="000C47B0"/>
    <w:rsid w:val="000D2427"/>
    <w:rsid w:val="000D7779"/>
    <w:rsid w:val="000F4544"/>
    <w:rsid w:val="00105ACB"/>
    <w:rsid w:val="0011700D"/>
    <w:rsid w:val="00172918"/>
    <w:rsid w:val="001A2E98"/>
    <w:rsid w:val="001B14DC"/>
    <w:rsid w:val="001B1E7E"/>
    <w:rsid w:val="00205E7A"/>
    <w:rsid w:val="00261F22"/>
    <w:rsid w:val="00294CE3"/>
    <w:rsid w:val="002C1563"/>
    <w:rsid w:val="002F597E"/>
    <w:rsid w:val="00300998"/>
    <w:rsid w:val="003107A8"/>
    <w:rsid w:val="00343519"/>
    <w:rsid w:val="00366B6B"/>
    <w:rsid w:val="00381102"/>
    <w:rsid w:val="00395EE3"/>
    <w:rsid w:val="003B4BC7"/>
    <w:rsid w:val="003E0C5F"/>
    <w:rsid w:val="003E120B"/>
    <w:rsid w:val="004038AD"/>
    <w:rsid w:val="00426AA5"/>
    <w:rsid w:val="0044724C"/>
    <w:rsid w:val="00462F42"/>
    <w:rsid w:val="00463510"/>
    <w:rsid w:val="004856C6"/>
    <w:rsid w:val="005069CD"/>
    <w:rsid w:val="00526375"/>
    <w:rsid w:val="0054612C"/>
    <w:rsid w:val="00560B7C"/>
    <w:rsid w:val="005869F3"/>
    <w:rsid w:val="00596B3F"/>
    <w:rsid w:val="005B40D4"/>
    <w:rsid w:val="00605F14"/>
    <w:rsid w:val="00625883"/>
    <w:rsid w:val="00654261"/>
    <w:rsid w:val="00665EDD"/>
    <w:rsid w:val="00666F9A"/>
    <w:rsid w:val="006803A9"/>
    <w:rsid w:val="006A797B"/>
    <w:rsid w:val="006E03C7"/>
    <w:rsid w:val="00722021"/>
    <w:rsid w:val="007252E3"/>
    <w:rsid w:val="00745816"/>
    <w:rsid w:val="007964A7"/>
    <w:rsid w:val="00824A3D"/>
    <w:rsid w:val="008739D3"/>
    <w:rsid w:val="00874916"/>
    <w:rsid w:val="008B0DF6"/>
    <w:rsid w:val="008B68A3"/>
    <w:rsid w:val="008C2702"/>
    <w:rsid w:val="008C41EF"/>
    <w:rsid w:val="00944D04"/>
    <w:rsid w:val="00952CA0"/>
    <w:rsid w:val="00954DA1"/>
    <w:rsid w:val="00955C12"/>
    <w:rsid w:val="009611FA"/>
    <w:rsid w:val="00976EC7"/>
    <w:rsid w:val="009822C9"/>
    <w:rsid w:val="00987438"/>
    <w:rsid w:val="009B4934"/>
    <w:rsid w:val="00A23BB1"/>
    <w:rsid w:val="00A434D1"/>
    <w:rsid w:val="00A55333"/>
    <w:rsid w:val="00A631E2"/>
    <w:rsid w:val="00A65FF2"/>
    <w:rsid w:val="00A66D0E"/>
    <w:rsid w:val="00A7551B"/>
    <w:rsid w:val="00A8687C"/>
    <w:rsid w:val="00A95CBF"/>
    <w:rsid w:val="00AB1CD5"/>
    <w:rsid w:val="00AB3FBC"/>
    <w:rsid w:val="00AC0250"/>
    <w:rsid w:val="00AD7247"/>
    <w:rsid w:val="00AF7247"/>
    <w:rsid w:val="00B30D16"/>
    <w:rsid w:val="00B313C6"/>
    <w:rsid w:val="00B448FA"/>
    <w:rsid w:val="00B651FC"/>
    <w:rsid w:val="00B759DC"/>
    <w:rsid w:val="00B7650F"/>
    <w:rsid w:val="00B803DE"/>
    <w:rsid w:val="00BD1FD4"/>
    <w:rsid w:val="00BE7D1F"/>
    <w:rsid w:val="00C5456B"/>
    <w:rsid w:val="00C54E6B"/>
    <w:rsid w:val="00C9021E"/>
    <w:rsid w:val="00CC3284"/>
    <w:rsid w:val="00D26018"/>
    <w:rsid w:val="00D47072"/>
    <w:rsid w:val="00D64BF7"/>
    <w:rsid w:val="00D769B9"/>
    <w:rsid w:val="00D81B44"/>
    <w:rsid w:val="00DA4C43"/>
    <w:rsid w:val="00DA4D7B"/>
    <w:rsid w:val="00DC13E5"/>
    <w:rsid w:val="00E5021B"/>
    <w:rsid w:val="00E5664F"/>
    <w:rsid w:val="00E62193"/>
    <w:rsid w:val="00E65929"/>
    <w:rsid w:val="00E66C2C"/>
    <w:rsid w:val="00E711DD"/>
    <w:rsid w:val="00E73AC1"/>
    <w:rsid w:val="00E81796"/>
    <w:rsid w:val="00EA6A07"/>
    <w:rsid w:val="00EB2CDF"/>
    <w:rsid w:val="00F11AC6"/>
    <w:rsid w:val="00F5016A"/>
    <w:rsid w:val="00F8133C"/>
    <w:rsid w:val="00F84C5E"/>
    <w:rsid w:val="00F93348"/>
    <w:rsid w:val="00FB5B57"/>
    <w:rsid w:val="00FC3718"/>
    <w:rsid w:val="00FD1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2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E0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E0C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0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E0C5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E0C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E0C5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uiPriority w:val="1"/>
    <w:qFormat/>
    <w:rsid w:val="00DA4D7B"/>
    <w:pPr>
      <w:widowControl w:val="0"/>
    </w:pPr>
  </w:style>
  <w:style w:type="paragraph" w:styleId="aa">
    <w:name w:val="Note Heading"/>
    <w:basedOn w:val="a"/>
    <w:next w:val="a"/>
    <w:link w:val="ab"/>
    <w:uiPriority w:val="99"/>
    <w:unhideWhenUsed/>
    <w:rsid w:val="00294CE3"/>
    <w:pPr>
      <w:jc w:val="center"/>
    </w:pPr>
    <w:rPr>
      <w:rFonts w:eastAsia="標楷體"/>
      <w:b/>
      <w:color w:val="000000" w:themeColor="text1"/>
      <w:szCs w:val="24"/>
    </w:rPr>
  </w:style>
  <w:style w:type="character" w:customStyle="1" w:styleId="ab">
    <w:name w:val="註釋標題 字元"/>
    <w:basedOn w:val="a0"/>
    <w:link w:val="aa"/>
    <w:uiPriority w:val="99"/>
    <w:rsid w:val="00294CE3"/>
    <w:rPr>
      <w:rFonts w:eastAsia="標楷體"/>
      <w:b/>
      <w:color w:val="000000" w:themeColor="text1"/>
      <w:szCs w:val="24"/>
    </w:rPr>
  </w:style>
  <w:style w:type="paragraph" w:styleId="ac">
    <w:name w:val="Closing"/>
    <w:basedOn w:val="a"/>
    <w:link w:val="ad"/>
    <w:uiPriority w:val="99"/>
    <w:unhideWhenUsed/>
    <w:rsid w:val="00294CE3"/>
    <w:pPr>
      <w:ind w:leftChars="1800" w:left="100"/>
    </w:pPr>
    <w:rPr>
      <w:rFonts w:eastAsia="標楷體"/>
      <w:b/>
      <w:color w:val="000000" w:themeColor="text1"/>
      <w:szCs w:val="24"/>
    </w:rPr>
  </w:style>
  <w:style w:type="character" w:customStyle="1" w:styleId="ad">
    <w:name w:val="結語 字元"/>
    <w:basedOn w:val="a0"/>
    <w:link w:val="ac"/>
    <w:uiPriority w:val="99"/>
    <w:rsid w:val="00294CE3"/>
    <w:rPr>
      <w:rFonts w:eastAsia="標楷體"/>
      <w:b/>
      <w:color w:val="000000" w:themeColor="text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D683B-3626-41D4-8D8E-B9E0572B2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2958</Words>
  <Characters>6079</Characters>
  <Application>Microsoft Office Word</Application>
  <DocSecurity>0</DocSecurity>
  <Lines>992</Lines>
  <Paragraphs>850</Paragraphs>
  <ScaleCrop>false</ScaleCrop>
  <Company/>
  <LinksUpToDate>false</LinksUpToDate>
  <CharactersWithSpaces>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吳炳昌</cp:lastModifiedBy>
  <cp:revision>3</cp:revision>
  <cp:lastPrinted>2014-05-25T09:59:00Z</cp:lastPrinted>
  <dcterms:created xsi:type="dcterms:W3CDTF">2014-05-25T11:08:00Z</dcterms:created>
  <dcterms:modified xsi:type="dcterms:W3CDTF">2014-05-27T03:41:00Z</dcterms:modified>
</cp:coreProperties>
</file>