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3EE" w:rsidRPr="00EA43EE" w:rsidRDefault="00EA43EE" w:rsidP="00EA43EE">
      <w:pPr>
        <w:spacing w:beforeLines="50"/>
        <w:jc w:val="both"/>
        <w:rPr>
          <w:rFonts w:asciiTheme="minorHAnsi" w:eastAsia="標楷體" w:hAnsiTheme="minorHAnsi"/>
          <w:b/>
          <w:bCs/>
          <w:sz w:val="28"/>
          <w:szCs w:val="28"/>
        </w:rPr>
      </w:pPr>
      <w:r w:rsidRPr="00EA43EE">
        <w:rPr>
          <w:rFonts w:asciiTheme="minorHAnsi" w:eastAsia="標楷體" w:hAnsi="標楷體"/>
          <w:b/>
          <w:bCs/>
          <w:sz w:val="28"/>
          <w:szCs w:val="28"/>
        </w:rPr>
        <w:t>附圖</w:t>
      </w:r>
      <w:r w:rsidRPr="00EA43EE">
        <w:rPr>
          <w:rFonts w:asciiTheme="minorHAnsi" w:eastAsia="標楷體" w:hAnsiTheme="minorHAnsi"/>
          <w:b/>
          <w:bCs/>
          <w:sz w:val="28"/>
          <w:szCs w:val="28"/>
        </w:rPr>
        <w:t>1</w:t>
      </w:r>
      <w:r w:rsidRPr="00EA43EE">
        <w:rPr>
          <w:rFonts w:asciiTheme="minorHAnsi" w:eastAsia="標楷體" w:hAnsi="標楷體"/>
          <w:b/>
          <w:bCs/>
          <w:sz w:val="28"/>
          <w:szCs w:val="28"/>
        </w:rPr>
        <w:t>（系爭專利圖式）</w:t>
      </w:r>
    </w:p>
    <w:p w:rsidR="00EA43EE" w:rsidRPr="00EA43EE" w:rsidRDefault="00EA43EE" w:rsidP="00EA43EE">
      <w:pPr>
        <w:spacing w:beforeLines="50"/>
        <w:ind w:firstLine="480"/>
        <w:jc w:val="both"/>
        <w:rPr>
          <w:rFonts w:asciiTheme="minorHAnsi" w:eastAsia="標楷體" w:hAnsiTheme="minorHAnsi"/>
          <w:b/>
          <w:bCs/>
        </w:rPr>
      </w:pPr>
      <w:proofErr w:type="gramStart"/>
      <w:r>
        <w:rPr>
          <w:rFonts w:asciiTheme="minorHAnsi" w:eastAsia="標楷體" w:hAnsi="標楷體" w:hint="eastAsia"/>
          <w:b/>
          <w:bCs/>
        </w:rPr>
        <w:t>【</w:t>
      </w:r>
      <w:proofErr w:type="gramEnd"/>
      <w:r w:rsidRPr="00EA43EE">
        <w:rPr>
          <w:rFonts w:asciiTheme="minorHAnsi" w:eastAsia="標楷體" w:hAnsi="標楷體"/>
          <w:b/>
          <w:bCs/>
        </w:rPr>
        <w:t>第</w:t>
      </w:r>
      <w:r w:rsidR="004D758B">
        <w:rPr>
          <w:rFonts w:asciiTheme="minorHAnsi" w:eastAsia="標楷體" w:hAnsi="標楷體" w:hint="eastAsia"/>
          <w:b/>
          <w:bCs/>
        </w:rPr>
        <w:t>一</w:t>
      </w:r>
      <w:r w:rsidRPr="00EA43EE">
        <w:rPr>
          <w:rFonts w:asciiTheme="minorHAnsi" w:eastAsia="標楷體" w:hAnsi="標楷體"/>
          <w:b/>
          <w:bCs/>
        </w:rPr>
        <w:t>圖</w:t>
      </w:r>
      <w:r w:rsidR="004D758B">
        <w:rPr>
          <w:rFonts w:asciiTheme="minorHAnsi" w:eastAsia="標楷體" w:hAnsi="標楷體" w:hint="eastAsia"/>
          <w:b/>
          <w:bCs/>
        </w:rPr>
        <w:t>：以</w:t>
      </w:r>
      <w:r w:rsidRPr="00EA43EE">
        <w:rPr>
          <w:rFonts w:asciiTheme="minorHAnsi" w:eastAsia="標楷體" w:hAnsi="標楷體" w:cs="Arial"/>
          <w:b/>
          <w:color w:val="000000"/>
          <w:szCs w:val="28"/>
        </w:rPr>
        <w:t>模具對圓形管材進行</w:t>
      </w:r>
      <w:proofErr w:type="gramStart"/>
      <w:r w:rsidRPr="00EA43EE">
        <w:rPr>
          <w:rFonts w:asciiTheme="minorHAnsi" w:eastAsia="標楷體" w:hAnsi="標楷體" w:cs="Arial"/>
          <w:b/>
          <w:color w:val="000000"/>
          <w:szCs w:val="28"/>
        </w:rPr>
        <w:t>衝</w:t>
      </w:r>
      <w:proofErr w:type="gramEnd"/>
      <w:r w:rsidRPr="00EA43EE">
        <w:rPr>
          <w:rFonts w:asciiTheme="minorHAnsi" w:eastAsia="標楷體" w:hAnsi="標楷體" w:cs="Arial"/>
          <w:b/>
          <w:color w:val="000000"/>
          <w:szCs w:val="28"/>
        </w:rPr>
        <w:t>壓作業之加工示意圖</w:t>
      </w:r>
      <w:proofErr w:type="gramStart"/>
      <w:r>
        <w:rPr>
          <w:rFonts w:asciiTheme="minorHAnsi" w:eastAsia="標楷體" w:hAnsi="標楷體" w:hint="eastAsia"/>
          <w:b/>
          <w:bCs/>
        </w:rPr>
        <w:t>】</w:t>
      </w:r>
      <w:proofErr w:type="gramEnd"/>
    </w:p>
    <w:p w:rsidR="00EA43EE" w:rsidRDefault="00EA43EE" w:rsidP="00EA43EE">
      <w:pPr>
        <w:spacing w:beforeLines="50"/>
        <w:jc w:val="both"/>
        <w:rPr>
          <w:rFonts w:ascii="標楷體" w:hAnsi="標楷體"/>
          <w:b/>
          <w:bC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791845</wp:posOffset>
            </wp:positionH>
            <wp:positionV relativeFrom="paragraph">
              <wp:posOffset>253365</wp:posOffset>
            </wp:positionV>
            <wp:extent cx="4902200" cy="3093720"/>
            <wp:effectExtent l="19050" t="0" r="0" b="0"/>
            <wp:wrapNone/>
            <wp:docPr id="14" name="圖片 14" descr="圖片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圖片3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0" cy="309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43EE" w:rsidRDefault="00EA43EE" w:rsidP="00EA43EE">
      <w:pPr>
        <w:spacing w:beforeLines="50"/>
        <w:jc w:val="both"/>
        <w:rPr>
          <w:rFonts w:ascii="標楷體" w:hAnsi="標楷體"/>
          <w:b/>
          <w:bCs/>
        </w:rPr>
      </w:pPr>
    </w:p>
    <w:p w:rsidR="00EA43EE" w:rsidRDefault="00EA43EE" w:rsidP="00EA43EE">
      <w:pPr>
        <w:spacing w:beforeLines="50"/>
        <w:jc w:val="both"/>
        <w:rPr>
          <w:rFonts w:ascii="標楷體" w:hAnsi="標楷體"/>
          <w:b/>
          <w:bCs/>
        </w:rPr>
      </w:pPr>
    </w:p>
    <w:p w:rsidR="00EA43EE" w:rsidRDefault="00EA43EE" w:rsidP="00EA43EE">
      <w:pPr>
        <w:spacing w:beforeLines="50"/>
        <w:jc w:val="both"/>
        <w:rPr>
          <w:rFonts w:ascii="標楷體" w:hAnsi="標楷體"/>
          <w:b/>
          <w:bCs/>
        </w:rPr>
      </w:pPr>
    </w:p>
    <w:p w:rsidR="00EA43EE" w:rsidRDefault="00EA43EE" w:rsidP="00EA43EE">
      <w:pPr>
        <w:spacing w:beforeLines="50"/>
        <w:jc w:val="both"/>
        <w:rPr>
          <w:rFonts w:ascii="標楷體" w:hAnsi="標楷體"/>
          <w:b/>
          <w:bCs/>
        </w:rPr>
      </w:pPr>
    </w:p>
    <w:p w:rsidR="00EA43EE" w:rsidRDefault="00EA43EE" w:rsidP="00EA43EE">
      <w:pPr>
        <w:spacing w:beforeLines="50"/>
        <w:jc w:val="both"/>
        <w:rPr>
          <w:rFonts w:ascii="標楷體" w:hAnsi="標楷體"/>
          <w:b/>
          <w:bCs/>
        </w:rPr>
      </w:pPr>
    </w:p>
    <w:p w:rsidR="00EA43EE" w:rsidRDefault="00EA43EE" w:rsidP="00EA43EE">
      <w:pPr>
        <w:spacing w:beforeLines="50"/>
        <w:jc w:val="both"/>
        <w:rPr>
          <w:rFonts w:ascii="標楷體" w:hAnsi="標楷體"/>
          <w:b/>
          <w:bCs/>
        </w:rPr>
      </w:pPr>
    </w:p>
    <w:p w:rsidR="00EA43EE" w:rsidRPr="008812A0" w:rsidRDefault="00EA43EE" w:rsidP="00EA43EE">
      <w:pPr>
        <w:spacing w:beforeLines="50"/>
        <w:jc w:val="both"/>
        <w:rPr>
          <w:rFonts w:ascii="標楷體" w:hAnsi="標楷體"/>
          <w:b/>
          <w:bCs/>
        </w:rPr>
      </w:pPr>
      <w:r>
        <w:rPr>
          <w:rFonts w:ascii="標楷體" w:hAnsi="標楷體"/>
          <w:b/>
          <w:b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物件 1" o:spid="_x0000_s1026" type="#_x0000_t75" style="position:absolute;left:0;text-align:left;margin-left:0;margin-top:-90.1pt;width:6in;height:118.3pt;z-index:-251656192;visibility:visible">
            <v:imagedata cropbottom="-1407374884f" cropright="-1407374884f"/>
            <o:lock v:ext="edit" aspectratio="f"/>
          </v:shape>
        </w:pict>
      </w:r>
    </w:p>
    <w:p w:rsidR="004D758B" w:rsidRDefault="004D758B" w:rsidP="00EA43EE">
      <w:pPr>
        <w:spacing w:beforeLines="50"/>
        <w:jc w:val="both"/>
        <w:rPr>
          <w:rFonts w:ascii="標楷體" w:hAnsi="標楷體" w:hint="eastAsia"/>
          <w:b/>
          <w:bCs/>
        </w:rPr>
      </w:pPr>
    </w:p>
    <w:p w:rsidR="004D758B" w:rsidRDefault="004D758B" w:rsidP="00EA43EE">
      <w:pPr>
        <w:spacing w:beforeLines="50"/>
        <w:jc w:val="both"/>
        <w:rPr>
          <w:rFonts w:ascii="標楷體" w:hAnsi="標楷體" w:hint="eastAsia"/>
          <w:b/>
          <w:bCs/>
        </w:rPr>
      </w:pPr>
    </w:p>
    <w:p w:rsidR="004D758B" w:rsidRDefault="004D758B" w:rsidP="00EA43EE">
      <w:pPr>
        <w:spacing w:beforeLines="50"/>
        <w:jc w:val="both"/>
        <w:rPr>
          <w:rFonts w:ascii="標楷體" w:hAnsi="標楷體" w:hint="eastAsia"/>
          <w:b/>
          <w:bCs/>
        </w:rPr>
      </w:pPr>
    </w:p>
    <w:p w:rsidR="00EA43EE" w:rsidRPr="004D758B" w:rsidRDefault="004D758B" w:rsidP="004D758B">
      <w:pPr>
        <w:spacing w:beforeLines="50"/>
        <w:ind w:firstLine="480"/>
        <w:jc w:val="both"/>
        <w:rPr>
          <w:rFonts w:asciiTheme="minorHAnsi" w:eastAsia="標楷體" w:hAnsiTheme="minorHAnsi"/>
        </w:rPr>
      </w:pPr>
      <w:proofErr w:type="gramStart"/>
      <w:r>
        <w:rPr>
          <w:rFonts w:asciiTheme="minorHAnsi" w:eastAsia="標楷體" w:hAnsi="標楷體" w:hint="eastAsia"/>
          <w:b/>
          <w:bCs/>
        </w:rPr>
        <w:t>【</w:t>
      </w:r>
      <w:proofErr w:type="gramEnd"/>
      <w:r>
        <w:rPr>
          <w:rFonts w:asciiTheme="minorHAnsi" w:eastAsia="標楷體" w:hAnsi="標楷體" w:hint="eastAsia"/>
          <w:b/>
          <w:bCs/>
        </w:rPr>
        <w:t>第三圖：</w:t>
      </w:r>
      <w:r w:rsidR="00165458">
        <w:rPr>
          <w:rFonts w:asciiTheme="minorHAnsi" w:eastAsia="標楷體" w:hAnsi="標楷體" w:hint="eastAsia"/>
          <w:b/>
          <w:bCs/>
        </w:rPr>
        <w:t>將</w:t>
      </w:r>
      <w:proofErr w:type="gramStart"/>
      <w:r w:rsidR="00165458">
        <w:rPr>
          <w:rFonts w:asciiTheme="minorHAnsi" w:eastAsia="標楷體" w:hAnsi="標楷體" w:hint="eastAsia"/>
          <w:b/>
          <w:bCs/>
        </w:rPr>
        <w:t>中管焊</w:t>
      </w:r>
      <w:proofErr w:type="gramEnd"/>
      <w:r w:rsidR="00165458">
        <w:rPr>
          <w:rFonts w:asciiTheme="minorHAnsi" w:eastAsia="標楷體" w:hAnsi="標楷體" w:hint="eastAsia"/>
          <w:b/>
          <w:bCs/>
        </w:rPr>
        <w:t>結餘</w:t>
      </w:r>
      <w:r w:rsidR="00EA43EE" w:rsidRPr="004D758B">
        <w:rPr>
          <w:rFonts w:asciiTheme="minorHAnsi" w:eastAsia="標楷體" w:hAnsi="標楷體"/>
          <w:b/>
          <w:bCs/>
        </w:rPr>
        <w:t>球殼體之加工示意圖</w:t>
      </w:r>
      <w:proofErr w:type="gramStart"/>
      <w:r>
        <w:rPr>
          <w:rFonts w:asciiTheme="minorHAnsi" w:eastAsia="標楷體" w:hAnsi="標楷體" w:hint="eastAsia"/>
          <w:b/>
          <w:bCs/>
        </w:rPr>
        <w:t>】</w:t>
      </w:r>
      <w:proofErr w:type="gramEnd"/>
    </w:p>
    <w:p w:rsidR="00EA43EE" w:rsidRPr="00937D70" w:rsidRDefault="00EA43EE" w:rsidP="00EA43EE">
      <w:pPr>
        <w:pStyle w:val="Level3"/>
        <w:numPr>
          <w:ilvl w:val="0"/>
          <w:numId w:val="0"/>
        </w:numPr>
        <w:spacing w:before="180" w:line="240" w:lineRule="auto"/>
        <w:jc w:val="center"/>
      </w:pPr>
      <w:r>
        <w:rPr>
          <w:noProof/>
        </w:rPr>
        <w:drawing>
          <wp:inline distT="0" distB="0" distL="0" distR="0">
            <wp:extent cx="2882900" cy="2901950"/>
            <wp:effectExtent l="19050" t="0" r="0" b="0"/>
            <wp:docPr id="3" name="圖片 3" descr="117026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17026圖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90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E02" w:rsidRDefault="00BB5E02" w:rsidP="00EC7579">
      <w:pPr>
        <w:kinsoku w:val="0"/>
        <w:overflowPunct w:val="0"/>
        <w:autoSpaceDE w:val="0"/>
        <w:autoSpaceDN w:val="0"/>
        <w:rPr>
          <w:rFonts w:eastAsia="標楷體" w:hint="eastAsia"/>
          <w:b/>
          <w:sz w:val="28"/>
          <w:szCs w:val="28"/>
        </w:rPr>
      </w:pPr>
    </w:p>
    <w:p w:rsidR="004D758B" w:rsidRDefault="004D758B">
      <w:pPr>
        <w:widowControl/>
        <w:rPr>
          <w:rFonts w:asciiTheme="minorHAnsi" w:eastAsia="標楷體"/>
          <w:b/>
          <w:sz w:val="28"/>
          <w:szCs w:val="28"/>
        </w:rPr>
      </w:pPr>
      <w:r>
        <w:rPr>
          <w:rFonts w:asciiTheme="minorHAnsi" w:eastAsia="標楷體"/>
          <w:b/>
          <w:sz w:val="28"/>
          <w:szCs w:val="28"/>
        </w:rPr>
        <w:br w:type="page"/>
      </w:r>
    </w:p>
    <w:p w:rsidR="00EC7579" w:rsidRPr="00D80CD3" w:rsidRDefault="00EC7579" w:rsidP="00EC7579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D80CD3">
        <w:rPr>
          <w:rFonts w:asciiTheme="minorHAnsi" w:eastAsia="標楷體"/>
          <w:b/>
          <w:sz w:val="28"/>
          <w:szCs w:val="28"/>
        </w:rPr>
        <w:lastRenderedPageBreak/>
        <w:t>附表</w:t>
      </w:r>
      <w:r w:rsidR="000756DB" w:rsidRPr="00D80CD3">
        <w:rPr>
          <w:rFonts w:asciiTheme="minorHAnsi" w:eastAsia="標楷體"/>
          <w:b/>
          <w:sz w:val="28"/>
          <w:szCs w:val="28"/>
        </w:rPr>
        <w:t>一</w:t>
      </w:r>
      <w:r w:rsidRPr="00D80CD3">
        <w:rPr>
          <w:rFonts w:asciiTheme="minorHAnsi" w:eastAsia="標楷體"/>
          <w:b/>
          <w:sz w:val="28"/>
          <w:szCs w:val="28"/>
        </w:rPr>
        <w:t>（系爭專利申請專利範圍第</w:t>
      </w:r>
      <w:r w:rsidRPr="00D80CD3">
        <w:rPr>
          <w:rFonts w:asciiTheme="minorHAnsi" w:eastAsia="標楷體" w:hAnsiTheme="minorHAnsi"/>
          <w:b/>
          <w:sz w:val="28"/>
          <w:szCs w:val="28"/>
        </w:rPr>
        <w:t>1</w:t>
      </w:r>
      <w:r w:rsidRPr="00D80CD3">
        <w:rPr>
          <w:rFonts w:asciiTheme="minorHAnsi" w:eastAsia="標楷體"/>
          <w:b/>
          <w:sz w:val="28"/>
          <w:szCs w:val="28"/>
        </w:rPr>
        <w:t>項與</w:t>
      </w:r>
      <w:r w:rsidR="00CC1CFE" w:rsidRPr="00D80CD3">
        <w:rPr>
          <w:rFonts w:asciiTheme="minorHAnsi" w:eastAsia="標楷體"/>
          <w:b/>
          <w:sz w:val="28"/>
          <w:szCs w:val="28"/>
        </w:rPr>
        <w:t>系爭</w:t>
      </w:r>
      <w:r w:rsidR="00E25BD1">
        <w:rPr>
          <w:rFonts w:asciiTheme="minorHAnsi" w:eastAsia="標楷體" w:hint="eastAsia"/>
          <w:b/>
          <w:sz w:val="28"/>
          <w:szCs w:val="28"/>
        </w:rPr>
        <w:t>方法</w:t>
      </w:r>
      <w:r w:rsidRPr="00D80CD3">
        <w:rPr>
          <w:rFonts w:asciiTheme="minorHAnsi" w:eastAsia="標楷體"/>
          <w:b/>
          <w:sz w:val="28"/>
          <w:szCs w:val="28"/>
        </w:rPr>
        <w:t>之技術比對）</w:t>
      </w:r>
    </w:p>
    <w:tbl>
      <w:tblPr>
        <w:tblW w:w="10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3960"/>
        <w:gridCol w:w="3960"/>
        <w:gridCol w:w="1357"/>
      </w:tblGrid>
      <w:tr w:rsidR="00EC7579" w:rsidRPr="00D80CD3" w:rsidTr="007D64BE">
        <w:tc>
          <w:tcPr>
            <w:tcW w:w="828" w:type="dxa"/>
            <w:vAlign w:val="center"/>
          </w:tcPr>
          <w:p w:rsidR="00EC7579" w:rsidRPr="00D80CD3" w:rsidRDefault="00EC7579" w:rsidP="007D64BE">
            <w:pPr>
              <w:spacing w:line="300" w:lineRule="exact"/>
              <w:rPr>
                <w:rFonts w:asciiTheme="minorHAnsi" w:eastAsia="標楷體" w:hAnsiTheme="minorHAnsi"/>
                <w:b/>
              </w:rPr>
            </w:pPr>
            <w:r w:rsidRPr="00D80CD3">
              <w:rPr>
                <w:rFonts w:asciiTheme="minorHAnsi" w:eastAsia="標楷體"/>
                <w:b/>
              </w:rPr>
              <w:t>編號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EC7579" w:rsidRPr="00D80CD3" w:rsidRDefault="00EC7579" w:rsidP="007D64BE">
            <w:pPr>
              <w:spacing w:line="300" w:lineRule="exact"/>
              <w:jc w:val="center"/>
              <w:rPr>
                <w:rFonts w:asciiTheme="minorHAnsi" w:eastAsia="標楷體" w:hAnsiTheme="minorHAnsi"/>
                <w:b/>
              </w:rPr>
            </w:pPr>
            <w:r w:rsidRPr="00D80CD3">
              <w:rPr>
                <w:rFonts w:asciiTheme="minorHAnsi" w:eastAsia="標楷體" w:hAnsi="標楷體"/>
                <w:b/>
              </w:rPr>
              <w:t>系爭專利之技術特徵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EC7579" w:rsidRPr="00D80CD3" w:rsidRDefault="00EC7579" w:rsidP="00137C5D">
            <w:pPr>
              <w:jc w:val="center"/>
              <w:rPr>
                <w:rFonts w:asciiTheme="minorHAnsi" w:eastAsiaTheme="minorEastAsia" w:hAnsiTheme="minorHAnsi"/>
                <w:b/>
              </w:rPr>
            </w:pPr>
            <w:r w:rsidRPr="00D80CD3">
              <w:rPr>
                <w:rFonts w:asciiTheme="minorHAnsi" w:eastAsiaTheme="minorEastAsia" w:hAnsiTheme="minorEastAsia"/>
                <w:b/>
              </w:rPr>
              <w:t>系爭</w:t>
            </w:r>
            <w:r w:rsidR="00137C5D">
              <w:rPr>
                <w:rFonts w:asciiTheme="minorHAnsi" w:eastAsiaTheme="minorEastAsia" w:hAnsiTheme="minorEastAsia" w:hint="eastAsia"/>
                <w:b/>
              </w:rPr>
              <w:t>方法</w:t>
            </w:r>
            <w:r w:rsidRPr="00D80CD3">
              <w:rPr>
                <w:rFonts w:asciiTheme="minorHAnsi" w:eastAsiaTheme="minorEastAsia" w:hAnsiTheme="minorEastAsia"/>
                <w:b/>
              </w:rPr>
              <w:t>之技術內容</w:t>
            </w:r>
          </w:p>
        </w:tc>
        <w:tc>
          <w:tcPr>
            <w:tcW w:w="1357" w:type="dxa"/>
            <w:tcBorders>
              <w:left w:val="double" w:sz="4" w:space="0" w:color="auto"/>
            </w:tcBorders>
            <w:vAlign w:val="center"/>
          </w:tcPr>
          <w:p w:rsidR="00EC7579" w:rsidRPr="00D80CD3" w:rsidRDefault="00EC7579" w:rsidP="007D64BE">
            <w:pPr>
              <w:jc w:val="center"/>
              <w:rPr>
                <w:rFonts w:asciiTheme="minorHAnsi" w:eastAsia="華康隸書體W7(P)" w:hAnsiTheme="minorHAnsi"/>
                <w:b/>
              </w:rPr>
            </w:pPr>
            <w:r w:rsidRPr="00D80CD3">
              <w:rPr>
                <w:rFonts w:asciiTheme="minorHAnsi" w:eastAsia="華康隸書體W7(P)" w:hAnsiTheme="minorHAnsi"/>
                <w:b/>
              </w:rPr>
              <w:t>文義讀取</w:t>
            </w:r>
          </w:p>
        </w:tc>
      </w:tr>
      <w:tr w:rsidR="00F96EB4" w:rsidRPr="00D80CD3" w:rsidTr="007D64BE">
        <w:tc>
          <w:tcPr>
            <w:tcW w:w="828" w:type="dxa"/>
            <w:vAlign w:val="center"/>
          </w:tcPr>
          <w:p w:rsidR="00F96EB4" w:rsidRPr="00D80CD3" w:rsidRDefault="00F96EB4" w:rsidP="00962358">
            <w:pPr>
              <w:spacing w:line="0" w:lineRule="atLeast"/>
              <w:jc w:val="distribute"/>
              <w:rPr>
                <w:rFonts w:asciiTheme="minorHAnsi" w:hAnsiTheme="minorHAnsi"/>
                <w:szCs w:val="28"/>
              </w:rPr>
            </w:pPr>
            <w:r w:rsidRPr="00D80CD3">
              <w:rPr>
                <w:rFonts w:asciiTheme="minorHAnsi" w:hAnsiTheme="minorHAnsi"/>
                <w:szCs w:val="28"/>
              </w:rPr>
              <w:t>A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both"/>
              <w:rPr>
                <w:rFonts w:asciiTheme="minorHAnsi" w:eastAsia="標楷體" w:hAnsiTheme="minorHAnsi"/>
                <w:szCs w:val="28"/>
              </w:rPr>
            </w:pPr>
            <w:proofErr w:type="gramStart"/>
            <w:r w:rsidRPr="00D80CD3">
              <w:rPr>
                <w:rFonts w:asciiTheme="minorHAnsi" w:eastAsia="標楷體" w:hAnsi="標楷體"/>
                <w:szCs w:val="28"/>
              </w:rPr>
              <w:t>一種球閥之</w:t>
            </w:r>
            <w:proofErr w:type="gramEnd"/>
            <w:r w:rsidRPr="00D80CD3">
              <w:rPr>
                <w:rFonts w:asciiTheme="minorHAnsi" w:eastAsia="標楷體" w:hAnsi="標楷體"/>
                <w:szCs w:val="28"/>
              </w:rPr>
              <w:t>球塞製造方法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both"/>
              <w:rPr>
                <w:rFonts w:asciiTheme="minorHAnsi" w:eastAsiaTheme="minorEastAsia" w:hAnsiTheme="minorHAnsi"/>
                <w:szCs w:val="28"/>
              </w:rPr>
            </w:pPr>
            <w:r w:rsidRPr="00D80CD3">
              <w:rPr>
                <w:rFonts w:asciiTheme="minorHAnsi" w:eastAsiaTheme="minorEastAsia" w:hAnsiTheme="minorEastAsia"/>
                <w:szCs w:val="28"/>
              </w:rPr>
              <w:t>一種球塞製造方法</w:t>
            </w:r>
          </w:p>
        </w:tc>
        <w:tc>
          <w:tcPr>
            <w:tcW w:w="1357" w:type="dxa"/>
            <w:tcBorders>
              <w:lef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center"/>
              <w:rPr>
                <w:rFonts w:asciiTheme="minorHAnsi" w:eastAsia="華康隸書體W7(P)" w:hAnsiTheme="minorHAnsi"/>
                <w:szCs w:val="28"/>
              </w:rPr>
            </w:pPr>
            <w:r w:rsidRPr="00D80CD3">
              <w:rPr>
                <w:rFonts w:asciiTheme="minorHAnsi" w:eastAsia="華康隸書體W7(P)" w:hAnsiTheme="minorHAnsi"/>
                <w:szCs w:val="28"/>
              </w:rPr>
              <w:t>是</w:t>
            </w:r>
          </w:p>
        </w:tc>
      </w:tr>
      <w:tr w:rsidR="00F96EB4" w:rsidRPr="00D80CD3" w:rsidTr="007D64BE">
        <w:tc>
          <w:tcPr>
            <w:tcW w:w="828" w:type="dxa"/>
            <w:vAlign w:val="center"/>
          </w:tcPr>
          <w:p w:rsidR="00F96EB4" w:rsidRPr="00D80CD3" w:rsidRDefault="00F96EB4" w:rsidP="00962358">
            <w:pPr>
              <w:spacing w:line="0" w:lineRule="atLeast"/>
              <w:jc w:val="distribute"/>
              <w:rPr>
                <w:rFonts w:asciiTheme="minorHAnsi" w:hAnsiTheme="minorHAnsi"/>
                <w:szCs w:val="28"/>
              </w:rPr>
            </w:pPr>
            <w:r w:rsidRPr="00D80CD3">
              <w:rPr>
                <w:rFonts w:asciiTheme="minorHAnsi" w:hAnsiTheme="minorHAnsi"/>
                <w:szCs w:val="28"/>
              </w:rPr>
              <w:t>B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both"/>
              <w:rPr>
                <w:rFonts w:asciiTheme="minorHAnsi" w:eastAsia="標楷體" w:hAnsiTheme="minorHAnsi"/>
                <w:szCs w:val="28"/>
              </w:rPr>
            </w:pPr>
            <w:r w:rsidRPr="00D80CD3">
              <w:rPr>
                <w:rFonts w:asciiTheme="minorHAnsi" w:eastAsia="標楷體" w:hAnsi="標楷體"/>
                <w:szCs w:val="28"/>
              </w:rPr>
              <w:t>其係將一圓形管材以</w:t>
            </w:r>
            <w:proofErr w:type="gramStart"/>
            <w:r w:rsidRPr="00D80CD3">
              <w:rPr>
                <w:rFonts w:asciiTheme="minorHAnsi" w:eastAsia="標楷體" w:hAnsi="標楷體"/>
                <w:szCs w:val="28"/>
              </w:rPr>
              <w:t>衝</w:t>
            </w:r>
            <w:proofErr w:type="gramEnd"/>
            <w:r w:rsidRPr="00D80CD3">
              <w:rPr>
                <w:rFonts w:asciiTheme="minorHAnsi" w:eastAsia="標楷體" w:hAnsi="標楷體"/>
                <w:szCs w:val="28"/>
              </w:rPr>
              <w:t>模方式，直接</w:t>
            </w:r>
            <w:proofErr w:type="gramStart"/>
            <w:r w:rsidRPr="00D80CD3">
              <w:rPr>
                <w:rFonts w:asciiTheme="minorHAnsi" w:eastAsia="標楷體" w:hAnsi="標楷體"/>
                <w:szCs w:val="28"/>
              </w:rPr>
              <w:t>衝</w:t>
            </w:r>
            <w:proofErr w:type="gramEnd"/>
            <w:r w:rsidRPr="00D80CD3">
              <w:rPr>
                <w:rFonts w:asciiTheme="minorHAnsi" w:eastAsia="標楷體" w:hAnsi="標楷體"/>
                <w:szCs w:val="28"/>
              </w:rPr>
              <w:t>製成一個兩側具</w:t>
            </w:r>
            <w:proofErr w:type="gramStart"/>
            <w:r w:rsidRPr="00D80CD3">
              <w:rPr>
                <w:rFonts w:asciiTheme="minorHAnsi" w:eastAsia="標楷體" w:hAnsi="標楷體"/>
                <w:szCs w:val="28"/>
              </w:rPr>
              <w:t>圓形開孔之</w:t>
            </w:r>
            <w:proofErr w:type="gramEnd"/>
            <w:r w:rsidRPr="00D80CD3">
              <w:rPr>
                <w:rFonts w:asciiTheme="minorHAnsi" w:eastAsia="標楷體" w:hAnsi="標楷體"/>
                <w:szCs w:val="28"/>
              </w:rPr>
              <w:t>球殼體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both"/>
              <w:rPr>
                <w:rFonts w:asciiTheme="minorHAnsi" w:eastAsiaTheme="minorEastAsia" w:hAnsiTheme="minorHAnsi"/>
                <w:szCs w:val="28"/>
              </w:rPr>
            </w:pPr>
            <w:r w:rsidRPr="00D80CD3">
              <w:rPr>
                <w:rFonts w:asciiTheme="minorHAnsi" w:eastAsiaTheme="minorEastAsia" w:hAnsiTheme="minorEastAsia"/>
                <w:szCs w:val="28"/>
              </w:rPr>
              <w:t>將一圓形管材，</w:t>
            </w:r>
            <w:proofErr w:type="gramStart"/>
            <w:r w:rsidRPr="00D80CD3">
              <w:rPr>
                <w:rFonts w:asciiTheme="minorHAnsi" w:eastAsiaTheme="minorEastAsia" w:hAnsiTheme="minorEastAsia"/>
                <w:szCs w:val="28"/>
              </w:rPr>
              <w:t>以擴管模具</w:t>
            </w:r>
            <w:proofErr w:type="gramEnd"/>
            <w:r w:rsidRPr="00D80CD3">
              <w:rPr>
                <w:rFonts w:asciiTheme="minorHAnsi" w:eastAsiaTheme="minorEastAsia" w:hAnsiTheme="minorEastAsia"/>
                <w:szCs w:val="28"/>
              </w:rPr>
              <w:t>擴張圓形管材之直徑，再以</w:t>
            </w:r>
            <w:proofErr w:type="gramStart"/>
            <w:r w:rsidRPr="00D80CD3">
              <w:rPr>
                <w:rFonts w:asciiTheme="minorHAnsi" w:eastAsiaTheme="minorEastAsia" w:hAnsiTheme="minorEastAsia"/>
                <w:szCs w:val="28"/>
              </w:rPr>
              <w:t>衝</w:t>
            </w:r>
            <w:proofErr w:type="gramEnd"/>
            <w:r w:rsidRPr="00D80CD3">
              <w:rPr>
                <w:rFonts w:asciiTheme="minorHAnsi" w:eastAsiaTheme="minorEastAsia" w:hAnsiTheme="minorEastAsia"/>
                <w:szCs w:val="28"/>
              </w:rPr>
              <w:t>模方式，直接</w:t>
            </w:r>
            <w:proofErr w:type="gramStart"/>
            <w:r w:rsidRPr="00D80CD3">
              <w:rPr>
                <w:rFonts w:asciiTheme="minorHAnsi" w:eastAsiaTheme="minorEastAsia" w:hAnsiTheme="minorEastAsia"/>
                <w:szCs w:val="28"/>
              </w:rPr>
              <w:t>衝</w:t>
            </w:r>
            <w:proofErr w:type="gramEnd"/>
            <w:r w:rsidRPr="00D80CD3">
              <w:rPr>
                <w:rFonts w:asciiTheme="minorHAnsi" w:eastAsiaTheme="minorEastAsia" w:hAnsiTheme="minorEastAsia"/>
                <w:szCs w:val="28"/>
              </w:rPr>
              <w:t>製成一個兩側具</w:t>
            </w:r>
            <w:proofErr w:type="gramStart"/>
            <w:r w:rsidRPr="00D80CD3">
              <w:rPr>
                <w:rFonts w:asciiTheme="minorHAnsi" w:eastAsiaTheme="minorEastAsia" w:hAnsiTheme="minorEastAsia"/>
                <w:szCs w:val="28"/>
              </w:rPr>
              <w:t>圓形開孔之</w:t>
            </w:r>
            <w:proofErr w:type="gramEnd"/>
            <w:r w:rsidRPr="00D80CD3">
              <w:rPr>
                <w:rFonts w:asciiTheme="minorHAnsi" w:eastAsiaTheme="minorEastAsia" w:hAnsiTheme="minorEastAsia"/>
                <w:szCs w:val="28"/>
              </w:rPr>
              <w:t>球殼體</w:t>
            </w:r>
          </w:p>
        </w:tc>
        <w:tc>
          <w:tcPr>
            <w:tcW w:w="1357" w:type="dxa"/>
            <w:tcBorders>
              <w:lef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center"/>
              <w:rPr>
                <w:rFonts w:asciiTheme="minorHAnsi" w:eastAsia="華康隸書體W7(P)" w:hAnsiTheme="minorHAnsi"/>
                <w:szCs w:val="28"/>
              </w:rPr>
            </w:pPr>
            <w:r w:rsidRPr="00D80CD3">
              <w:rPr>
                <w:rFonts w:asciiTheme="minorHAnsi" w:eastAsia="華康隸書體W7(P)" w:hAnsiTheme="minorHAnsi"/>
                <w:szCs w:val="28"/>
              </w:rPr>
              <w:t>是</w:t>
            </w:r>
          </w:p>
        </w:tc>
      </w:tr>
      <w:tr w:rsidR="00F96EB4" w:rsidRPr="00D80CD3" w:rsidTr="007D64BE">
        <w:tc>
          <w:tcPr>
            <w:tcW w:w="828" w:type="dxa"/>
            <w:vAlign w:val="center"/>
          </w:tcPr>
          <w:p w:rsidR="00F96EB4" w:rsidRPr="00D80CD3" w:rsidRDefault="00F96EB4" w:rsidP="00962358">
            <w:pPr>
              <w:spacing w:line="0" w:lineRule="atLeast"/>
              <w:jc w:val="distribute"/>
              <w:rPr>
                <w:rFonts w:asciiTheme="minorHAnsi" w:hAnsiTheme="minorHAnsi"/>
                <w:szCs w:val="28"/>
              </w:rPr>
            </w:pPr>
            <w:r w:rsidRPr="00D80CD3">
              <w:rPr>
                <w:rFonts w:asciiTheme="minorHAnsi" w:hAnsiTheme="minorHAnsi"/>
                <w:szCs w:val="28"/>
              </w:rPr>
              <w:t>C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both"/>
              <w:rPr>
                <w:rFonts w:asciiTheme="minorHAnsi" w:eastAsia="標楷體" w:hAnsiTheme="minorHAnsi"/>
                <w:szCs w:val="28"/>
              </w:rPr>
            </w:pPr>
            <w:r w:rsidRPr="00D80CD3">
              <w:rPr>
                <w:rFonts w:asciiTheme="minorHAnsi" w:eastAsia="標楷體" w:hAnsi="標楷體"/>
                <w:szCs w:val="28"/>
              </w:rPr>
              <w:t>且於球殼體周面</w:t>
            </w:r>
            <w:proofErr w:type="gramStart"/>
            <w:r w:rsidRPr="00D80CD3">
              <w:rPr>
                <w:rFonts w:asciiTheme="minorHAnsi" w:eastAsia="標楷體" w:hAnsi="標楷體"/>
                <w:szCs w:val="28"/>
              </w:rPr>
              <w:t>衝</w:t>
            </w:r>
            <w:proofErr w:type="gramEnd"/>
            <w:r w:rsidRPr="00D80CD3">
              <w:rPr>
                <w:rFonts w:asciiTheme="minorHAnsi" w:eastAsia="標楷體" w:hAnsi="標楷體"/>
                <w:szCs w:val="28"/>
              </w:rPr>
              <w:t>製出供閥</w:t>
            </w:r>
            <w:proofErr w:type="gramStart"/>
            <w:r w:rsidRPr="00D80CD3">
              <w:rPr>
                <w:rFonts w:asciiTheme="minorHAnsi" w:eastAsia="標楷體" w:hAnsi="標楷體"/>
                <w:szCs w:val="28"/>
              </w:rPr>
              <w:t>桿卡制</w:t>
            </w:r>
            <w:proofErr w:type="gramEnd"/>
            <w:r w:rsidRPr="00D80CD3">
              <w:rPr>
                <w:rFonts w:asciiTheme="minorHAnsi" w:eastAsia="標楷體" w:hAnsi="標楷體"/>
                <w:szCs w:val="28"/>
              </w:rPr>
              <w:t>之卡</w:t>
            </w:r>
            <w:proofErr w:type="gramStart"/>
            <w:r w:rsidRPr="00D80CD3">
              <w:rPr>
                <w:rFonts w:asciiTheme="minorHAnsi" w:eastAsia="標楷體" w:hAnsi="標楷體"/>
                <w:szCs w:val="28"/>
              </w:rPr>
              <w:t>掣</w:t>
            </w:r>
            <w:proofErr w:type="gramEnd"/>
            <w:r w:rsidRPr="00D80CD3">
              <w:rPr>
                <w:rFonts w:asciiTheme="minorHAnsi" w:eastAsia="標楷體" w:hAnsi="標楷體"/>
                <w:szCs w:val="28"/>
              </w:rPr>
              <w:t>槽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both"/>
              <w:rPr>
                <w:rFonts w:asciiTheme="minorHAnsi" w:eastAsiaTheme="minorEastAsia" w:hAnsiTheme="minorHAnsi"/>
                <w:szCs w:val="28"/>
              </w:rPr>
            </w:pPr>
            <w:r w:rsidRPr="00D80CD3">
              <w:rPr>
                <w:rFonts w:asciiTheme="minorHAnsi" w:eastAsiaTheme="minorEastAsia" w:hAnsiTheme="minorEastAsia"/>
                <w:szCs w:val="28"/>
              </w:rPr>
              <w:t>且於球殼體周面</w:t>
            </w:r>
            <w:proofErr w:type="gramStart"/>
            <w:r w:rsidRPr="00D80CD3">
              <w:rPr>
                <w:rFonts w:asciiTheme="minorHAnsi" w:eastAsiaTheme="minorEastAsia" w:hAnsiTheme="minorEastAsia"/>
                <w:szCs w:val="28"/>
              </w:rPr>
              <w:t>銑</w:t>
            </w:r>
            <w:proofErr w:type="gramEnd"/>
            <w:r w:rsidRPr="00D80CD3">
              <w:rPr>
                <w:rFonts w:asciiTheme="minorHAnsi" w:eastAsiaTheme="minorEastAsia" w:hAnsiTheme="minorEastAsia"/>
                <w:szCs w:val="28"/>
              </w:rPr>
              <w:t>削或</w:t>
            </w:r>
            <w:proofErr w:type="gramStart"/>
            <w:r w:rsidRPr="00D80CD3">
              <w:rPr>
                <w:rFonts w:asciiTheme="minorHAnsi" w:eastAsiaTheme="minorEastAsia" w:hAnsiTheme="minorEastAsia"/>
                <w:szCs w:val="28"/>
              </w:rPr>
              <w:t>衝</w:t>
            </w:r>
            <w:proofErr w:type="gramEnd"/>
            <w:r w:rsidRPr="00D80CD3">
              <w:rPr>
                <w:rFonts w:asciiTheme="minorHAnsi" w:eastAsiaTheme="minorEastAsia" w:hAnsiTheme="minorEastAsia"/>
                <w:szCs w:val="28"/>
              </w:rPr>
              <w:t>製出供閥</w:t>
            </w:r>
            <w:proofErr w:type="gramStart"/>
            <w:r w:rsidRPr="00D80CD3">
              <w:rPr>
                <w:rFonts w:asciiTheme="minorHAnsi" w:eastAsiaTheme="minorEastAsia" w:hAnsiTheme="minorEastAsia"/>
                <w:szCs w:val="28"/>
              </w:rPr>
              <w:t>桿卡制</w:t>
            </w:r>
            <w:proofErr w:type="gramEnd"/>
            <w:r w:rsidRPr="00D80CD3">
              <w:rPr>
                <w:rFonts w:asciiTheme="minorHAnsi" w:eastAsiaTheme="minorEastAsia" w:hAnsiTheme="minorEastAsia"/>
                <w:szCs w:val="28"/>
              </w:rPr>
              <w:t>之卡</w:t>
            </w:r>
            <w:proofErr w:type="gramStart"/>
            <w:r w:rsidRPr="00D80CD3">
              <w:rPr>
                <w:rFonts w:asciiTheme="minorHAnsi" w:eastAsiaTheme="minorEastAsia" w:hAnsiTheme="minorEastAsia"/>
                <w:szCs w:val="28"/>
              </w:rPr>
              <w:t>掣</w:t>
            </w:r>
            <w:proofErr w:type="gramEnd"/>
            <w:r w:rsidRPr="00D80CD3">
              <w:rPr>
                <w:rFonts w:asciiTheme="minorHAnsi" w:eastAsiaTheme="minorEastAsia" w:hAnsiTheme="minorEastAsia"/>
                <w:szCs w:val="28"/>
              </w:rPr>
              <w:t>槽</w:t>
            </w:r>
          </w:p>
        </w:tc>
        <w:tc>
          <w:tcPr>
            <w:tcW w:w="1357" w:type="dxa"/>
            <w:tcBorders>
              <w:lef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center"/>
              <w:rPr>
                <w:rFonts w:asciiTheme="minorHAnsi" w:eastAsia="華康隸書體W7(P)" w:hAnsiTheme="minorHAnsi"/>
                <w:szCs w:val="28"/>
              </w:rPr>
            </w:pPr>
            <w:r w:rsidRPr="00D80CD3">
              <w:rPr>
                <w:rFonts w:asciiTheme="minorHAnsi" w:eastAsia="華康隸書體W7(P)" w:hAnsiTheme="minorHAnsi"/>
                <w:szCs w:val="28"/>
              </w:rPr>
              <w:t>是</w:t>
            </w:r>
          </w:p>
        </w:tc>
      </w:tr>
      <w:tr w:rsidR="00F96EB4" w:rsidRPr="00D80CD3" w:rsidTr="007D64BE">
        <w:tc>
          <w:tcPr>
            <w:tcW w:w="828" w:type="dxa"/>
            <w:vAlign w:val="center"/>
          </w:tcPr>
          <w:p w:rsidR="00F96EB4" w:rsidRPr="00D80CD3" w:rsidRDefault="00F96EB4" w:rsidP="00962358">
            <w:pPr>
              <w:spacing w:line="0" w:lineRule="atLeast"/>
              <w:jc w:val="distribute"/>
              <w:rPr>
                <w:rFonts w:asciiTheme="minorHAnsi" w:hAnsiTheme="minorHAnsi"/>
                <w:szCs w:val="28"/>
              </w:rPr>
            </w:pPr>
            <w:r w:rsidRPr="00D80CD3">
              <w:rPr>
                <w:rFonts w:asciiTheme="minorHAnsi" w:hAnsiTheme="minorHAnsi"/>
                <w:szCs w:val="28"/>
              </w:rPr>
              <w:t>D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both"/>
              <w:rPr>
                <w:rFonts w:asciiTheme="minorHAnsi" w:eastAsia="標楷體" w:hAnsiTheme="minorHAnsi"/>
                <w:szCs w:val="28"/>
              </w:rPr>
            </w:pPr>
            <w:r w:rsidRPr="00D80CD3">
              <w:rPr>
                <w:rFonts w:asciiTheme="minorHAnsi" w:eastAsia="標楷體" w:hAnsi="標楷體"/>
                <w:szCs w:val="28"/>
              </w:rPr>
              <w:t>接著將一外徑相等</w:t>
            </w:r>
            <w:proofErr w:type="gramStart"/>
            <w:r w:rsidRPr="00D80CD3">
              <w:rPr>
                <w:rFonts w:asciiTheme="minorHAnsi" w:eastAsia="標楷體" w:hAnsi="標楷體"/>
                <w:szCs w:val="28"/>
              </w:rPr>
              <w:t>於開孔口徑</w:t>
            </w:r>
            <w:proofErr w:type="gramEnd"/>
            <w:r w:rsidRPr="00D80CD3">
              <w:rPr>
                <w:rFonts w:asciiTheme="minorHAnsi" w:eastAsia="標楷體" w:hAnsi="標楷體"/>
                <w:szCs w:val="28"/>
              </w:rPr>
              <w:t>且長度相等於球</w:t>
            </w:r>
            <w:proofErr w:type="gramStart"/>
            <w:r w:rsidRPr="00D80CD3">
              <w:rPr>
                <w:rFonts w:asciiTheme="minorHAnsi" w:eastAsia="標楷體" w:hAnsi="標楷體"/>
                <w:szCs w:val="28"/>
              </w:rPr>
              <w:t>塞流道</w:t>
            </w:r>
            <w:proofErr w:type="gramEnd"/>
            <w:r w:rsidRPr="00D80CD3">
              <w:rPr>
                <w:rFonts w:asciiTheme="minorHAnsi" w:eastAsia="標楷體" w:hAnsi="標楷體"/>
                <w:szCs w:val="28"/>
              </w:rPr>
              <w:t>長度之圓形</w:t>
            </w:r>
            <w:proofErr w:type="gramStart"/>
            <w:r w:rsidRPr="00D80CD3">
              <w:rPr>
                <w:rFonts w:asciiTheme="minorHAnsi" w:eastAsia="標楷體" w:hAnsi="標楷體"/>
                <w:szCs w:val="28"/>
              </w:rPr>
              <w:t>中管，焊結固定</w:t>
            </w:r>
            <w:proofErr w:type="gramEnd"/>
            <w:r w:rsidRPr="00D80CD3">
              <w:rPr>
                <w:rFonts w:asciiTheme="minorHAnsi" w:eastAsia="標楷體" w:hAnsi="標楷體"/>
                <w:szCs w:val="28"/>
              </w:rPr>
              <w:t>於球殼體兩側的圓形</w:t>
            </w:r>
            <w:proofErr w:type="gramStart"/>
            <w:r w:rsidRPr="00D80CD3">
              <w:rPr>
                <w:rFonts w:asciiTheme="minorHAnsi" w:eastAsia="標楷體" w:hAnsi="標楷體"/>
                <w:szCs w:val="28"/>
              </w:rPr>
              <w:t>開孔間</w:t>
            </w:r>
            <w:proofErr w:type="gramEnd"/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both"/>
              <w:rPr>
                <w:rFonts w:asciiTheme="minorHAnsi" w:eastAsiaTheme="minorEastAsia" w:hAnsiTheme="minorHAnsi"/>
                <w:color w:val="000000" w:themeColor="text1"/>
                <w:szCs w:val="28"/>
                <w:u w:val="thick"/>
              </w:rPr>
            </w:pPr>
            <w:proofErr w:type="gramStart"/>
            <w:r w:rsidRPr="00D80CD3">
              <w:rPr>
                <w:rFonts w:asciiTheme="minorHAnsi" w:eastAsiaTheme="minorEastAsia" w:hAnsiTheme="minorEastAsia"/>
                <w:color w:val="000000" w:themeColor="text1"/>
              </w:rPr>
              <w:t>該球殼體</w:t>
            </w:r>
            <w:proofErr w:type="gramEnd"/>
            <w:r w:rsidRPr="00D80CD3">
              <w:rPr>
                <w:rFonts w:asciiTheme="minorHAnsi" w:eastAsiaTheme="minorEastAsia" w:hAnsiTheme="minorEastAsia"/>
                <w:color w:val="000000" w:themeColor="text1"/>
              </w:rPr>
              <w:t>兩側的圓形</w:t>
            </w:r>
            <w:proofErr w:type="gramStart"/>
            <w:r w:rsidRPr="00D80CD3">
              <w:rPr>
                <w:rFonts w:asciiTheme="minorHAnsi" w:eastAsiaTheme="minorEastAsia" w:hAnsiTheme="minorEastAsia"/>
                <w:color w:val="000000" w:themeColor="text1"/>
              </w:rPr>
              <w:t>開孔間並無中空圓管焊結固定</w:t>
            </w:r>
            <w:proofErr w:type="gramEnd"/>
            <w:r w:rsidRPr="00D80CD3">
              <w:rPr>
                <w:rFonts w:asciiTheme="minorHAnsi" w:eastAsiaTheme="minorEastAsia" w:hAnsiTheme="minorEastAsia"/>
                <w:color w:val="000000" w:themeColor="text1"/>
              </w:rPr>
              <w:t>步驟</w:t>
            </w:r>
          </w:p>
        </w:tc>
        <w:tc>
          <w:tcPr>
            <w:tcW w:w="1357" w:type="dxa"/>
            <w:tcBorders>
              <w:lef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center"/>
              <w:rPr>
                <w:rFonts w:asciiTheme="minorHAnsi" w:eastAsia="華康隸書體W7(P)" w:hAnsiTheme="minorHAnsi"/>
                <w:szCs w:val="28"/>
              </w:rPr>
            </w:pPr>
            <w:r w:rsidRPr="00D80CD3">
              <w:rPr>
                <w:rFonts w:asciiTheme="minorHAnsi" w:eastAsia="華康隸書體W7(P)" w:hAnsiTheme="minorHAnsi"/>
                <w:szCs w:val="28"/>
              </w:rPr>
              <w:t>否</w:t>
            </w:r>
          </w:p>
        </w:tc>
      </w:tr>
      <w:tr w:rsidR="00F96EB4" w:rsidRPr="00D80CD3" w:rsidTr="007D64BE">
        <w:tc>
          <w:tcPr>
            <w:tcW w:w="828" w:type="dxa"/>
            <w:vAlign w:val="center"/>
          </w:tcPr>
          <w:p w:rsidR="00F96EB4" w:rsidRPr="00D80CD3" w:rsidRDefault="00F96EB4" w:rsidP="00962358">
            <w:pPr>
              <w:spacing w:line="0" w:lineRule="atLeast"/>
              <w:jc w:val="distribute"/>
              <w:rPr>
                <w:rFonts w:asciiTheme="minorHAnsi" w:hAnsiTheme="minorHAnsi"/>
                <w:szCs w:val="28"/>
              </w:rPr>
            </w:pPr>
            <w:r w:rsidRPr="00D80CD3">
              <w:rPr>
                <w:rFonts w:asciiTheme="minorHAnsi" w:hAnsiTheme="minorHAnsi"/>
                <w:szCs w:val="28"/>
              </w:rPr>
              <w:t>E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both"/>
              <w:rPr>
                <w:rFonts w:asciiTheme="minorHAnsi" w:eastAsia="標楷體" w:hAnsiTheme="minorHAnsi"/>
                <w:szCs w:val="28"/>
              </w:rPr>
            </w:pPr>
            <w:r w:rsidRPr="00D80CD3">
              <w:rPr>
                <w:rFonts w:asciiTheme="minorHAnsi" w:eastAsia="標楷體" w:hAnsi="標楷體"/>
                <w:szCs w:val="28"/>
              </w:rPr>
              <w:t>再經過</w:t>
            </w:r>
            <w:proofErr w:type="gramStart"/>
            <w:r w:rsidRPr="00D80CD3">
              <w:rPr>
                <w:rFonts w:asciiTheme="minorHAnsi" w:eastAsia="標楷體" w:hAnsi="標楷體"/>
                <w:szCs w:val="28"/>
              </w:rPr>
              <w:t>真圓度</w:t>
            </w:r>
            <w:proofErr w:type="gramEnd"/>
            <w:r w:rsidRPr="00D80CD3">
              <w:rPr>
                <w:rFonts w:asciiTheme="minorHAnsi" w:eastAsia="標楷體" w:hAnsi="標楷體"/>
                <w:szCs w:val="28"/>
              </w:rPr>
              <w:t>矯正及表面磨光修整處理後，製構成一種內部中空之球塞構造者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both"/>
              <w:rPr>
                <w:rFonts w:asciiTheme="minorHAnsi" w:eastAsiaTheme="minorEastAsia" w:hAnsiTheme="minorHAnsi"/>
                <w:color w:val="000000" w:themeColor="text1"/>
                <w:szCs w:val="28"/>
              </w:rPr>
            </w:pPr>
            <w:r w:rsidRPr="00D80CD3">
              <w:rPr>
                <w:rFonts w:asciiTheme="minorHAnsi" w:eastAsiaTheme="minorEastAsia" w:hAnsiTheme="minorEastAsia"/>
                <w:color w:val="000000" w:themeColor="text1"/>
                <w:szCs w:val="28"/>
              </w:rPr>
              <w:t>經過</w:t>
            </w:r>
            <w:proofErr w:type="gramStart"/>
            <w:r w:rsidRPr="00D80CD3">
              <w:rPr>
                <w:rFonts w:asciiTheme="minorHAnsi" w:eastAsiaTheme="minorEastAsia" w:hAnsiTheme="minorEastAsia"/>
                <w:color w:val="000000" w:themeColor="text1"/>
                <w:szCs w:val="28"/>
              </w:rPr>
              <w:t>真圓度</w:t>
            </w:r>
            <w:proofErr w:type="gramEnd"/>
            <w:r w:rsidRPr="00D80CD3">
              <w:rPr>
                <w:rFonts w:asciiTheme="minorHAnsi" w:eastAsiaTheme="minorEastAsia" w:hAnsiTheme="minorEastAsia"/>
                <w:color w:val="000000" w:themeColor="text1"/>
                <w:szCs w:val="28"/>
              </w:rPr>
              <w:t>矯正及表面磨光修整處理後，製構成一種內部中空之球塞構造者</w:t>
            </w:r>
          </w:p>
        </w:tc>
        <w:tc>
          <w:tcPr>
            <w:tcW w:w="1357" w:type="dxa"/>
            <w:tcBorders>
              <w:lef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center"/>
              <w:rPr>
                <w:rFonts w:asciiTheme="minorHAnsi" w:eastAsia="華康隸書體W7(P)" w:hAnsiTheme="minorHAnsi"/>
                <w:szCs w:val="28"/>
              </w:rPr>
            </w:pPr>
            <w:r w:rsidRPr="00D80CD3">
              <w:rPr>
                <w:rFonts w:asciiTheme="minorHAnsi" w:eastAsia="華康隸書體W7(P)" w:hAnsiTheme="minorHAnsi"/>
                <w:szCs w:val="28"/>
              </w:rPr>
              <w:t>是</w:t>
            </w:r>
          </w:p>
        </w:tc>
      </w:tr>
      <w:tr w:rsidR="00F96EB4" w:rsidRPr="00D80CD3" w:rsidTr="007D64BE">
        <w:tc>
          <w:tcPr>
            <w:tcW w:w="828" w:type="dxa"/>
            <w:vAlign w:val="center"/>
          </w:tcPr>
          <w:p w:rsidR="00F96EB4" w:rsidRPr="00D80CD3" w:rsidRDefault="00F96EB4" w:rsidP="00962358">
            <w:pPr>
              <w:spacing w:line="0" w:lineRule="atLeast"/>
              <w:jc w:val="distribute"/>
              <w:rPr>
                <w:rFonts w:asciiTheme="minorHAnsi" w:hAnsiTheme="minorHAnsi"/>
                <w:szCs w:val="28"/>
              </w:rPr>
            </w:pPr>
            <w:r w:rsidRPr="00D80CD3">
              <w:rPr>
                <w:rFonts w:asciiTheme="minorHAnsi" w:hAnsiTheme="minorHAnsi"/>
                <w:szCs w:val="28"/>
              </w:rPr>
              <w:t>F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both"/>
              <w:rPr>
                <w:rFonts w:asciiTheme="minorHAnsi" w:eastAsia="標楷體" w:hAnsiTheme="minorHAnsi"/>
                <w:szCs w:val="28"/>
              </w:rPr>
            </w:pPr>
            <w:r w:rsidRPr="00D80CD3">
              <w:rPr>
                <w:rFonts w:asciiTheme="minorHAnsi" w:eastAsia="標楷體" w:hAnsi="標楷體"/>
              </w:rPr>
              <w:t>其特徵在於</w:t>
            </w:r>
            <w:r w:rsidRPr="00D80CD3">
              <w:rPr>
                <w:rFonts w:asciiTheme="minorHAnsi" w:eastAsia="標楷體" w:hAnsiTheme="minorHAnsi"/>
              </w:rPr>
              <w:t>:</w:t>
            </w:r>
            <w:r w:rsidRPr="00D80CD3">
              <w:rPr>
                <w:rFonts w:asciiTheme="minorHAnsi" w:eastAsia="標楷體" w:hAnsi="標楷體"/>
              </w:rPr>
              <w:t>其中的管材口徑相等於球塞的外徑，且長度為球</w:t>
            </w:r>
            <w:proofErr w:type="gramStart"/>
            <w:r w:rsidRPr="00D80CD3">
              <w:rPr>
                <w:rFonts w:asciiTheme="minorHAnsi" w:eastAsia="標楷體" w:hAnsi="標楷體"/>
              </w:rPr>
              <w:t>塞流道</w:t>
            </w:r>
            <w:proofErr w:type="gramEnd"/>
            <w:r w:rsidRPr="00D80CD3">
              <w:rPr>
                <w:rFonts w:asciiTheme="minorHAnsi" w:eastAsia="標楷體" w:hAnsi="標楷體"/>
              </w:rPr>
              <w:t>長度的</w:t>
            </w:r>
            <w:r w:rsidRPr="00D80CD3">
              <w:rPr>
                <w:rFonts w:asciiTheme="minorHAnsi" w:eastAsia="標楷體" w:hAnsiTheme="minorHAnsi"/>
              </w:rPr>
              <w:t>1.1</w:t>
            </w:r>
            <w:r w:rsidRPr="00D80CD3">
              <w:rPr>
                <w:rFonts w:asciiTheme="minorHAnsi" w:eastAsia="標楷體" w:hAnsi="標楷體"/>
              </w:rPr>
              <w:t>倍者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both"/>
              <w:rPr>
                <w:rFonts w:asciiTheme="minorHAnsi" w:eastAsiaTheme="minorEastAsia" w:hAnsiTheme="minorHAnsi"/>
                <w:color w:val="000000" w:themeColor="text1"/>
                <w:szCs w:val="28"/>
              </w:rPr>
            </w:pPr>
            <w:r w:rsidRPr="00D80CD3">
              <w:rPr>
                <w:rFonts w:asciiTheme="minorHAnsi" w:eastAsiaTheme="minorEastAsia" w:hAnsiTheme="minorEastAsia"/>
                <w:color w:val="000000" w:themeColor="text1"/>
              </w:rPr>
              <w:t>其中</w:t>
            </w:r>
            <w:r w:rsidRPr="00D80CD3">
              <w:rPr>
                <w:rFonts w:asciiTheme="minorHAnsi" w:eastAsiaTheme="minorEastAsia" w:hAnsiTheme="minorEastAsia"/>
                <w:color w:val="000000" w:themeColor="text1"/>
                <w:szCs w:val="28"/>
              </w:rPr>
              <w:t>圓形管材直徑</w:t>
            </w:r>
            <w:r w:rsidRPr="00D80CD3">
              <w:rPr>
                <w:rFonts w:asciiTheme="minorHAnsi" w:eastAsiaTheme="minorEastAsia" w:hAnsiTheme="minorHAnsi"/>
                <w:color w:val="000000" w:themeColor="text1"/>
                <w:szCs w:val="28"/>
              </w:rPr>
              <w:t>60.5mm</w:t>
            </w:r>
            <w:r w:rsidRPr="00D80CD3">
              <w:rPr>
                <w:rFonts w:asciiTheme="minorHAnsi" w:eastAsiaTheme="minorEastAsia" w:hAnsiTheme="minorEastAsia"/>
                <w:color w:val="000000" w:themeColor="text1"/>
                <w:szCs w:val="28"/>
              </w:rPr>
              <w:t>，長度</w:t>
            </w:r>
            <w:r w:rsidRPr="00D80CD3">
              <w:rPr>
                <w:rFonts w:asciiTheme="minorHAnsi" w:eastAsiaTheme="minorEastAsia" w:hAnsiTheme="minorHAnsi"/>
                <w:color w:val="000000" w:themeColor="text1"/>
                <w:szCs w:val="28"/>
              </w:rPr>
              <w:t>64mm</w:t>
            </w:r>
            <w:r w:rsidRPr="00D80CD3">
              <w:rPr>
                <w:rFonts w:asciiTheme="minorHAnsi" w:eastAsiaTheme="minorEastAsia" w:hAnsiTheme="minorEastAsia"/>
                <w:color w:val="000000" w:themeColor="text1"/>
                <w:szCs w:val="28"/>
              </w:rPr>
              <w:t>，球塞外徑</w:t>
            </w:r>
            <w:r w:rsidRPr="00D80CD3">
              <w:rPr>
                <w:rFonts w:asciiTheme="minorHAnsi" w:eastAsiaTheme="minorEastAsia" w:hAnsiTheme="minorHAnsi"/>
                <w:color w:val="000000" w:themeColor="text1"/>
                <w:szCs w:val="28"/>
              </w:rPr>
              <w:t>66mm</w:t>
            </w:r>
            <w:r w:rsidRPr="00D80CD3">
              <w:rPr>
                <w:rFonts w:asciiTheme="minorHAnsi" w:eastAsiaTheme="minorEastAsia" w:hAnsiTheme="minorEastAsia"/>
                <w:color w:val="000000" w:themeColor="text1"/>
                <w:szCs w:val="28"/>
              </w:rPr>
              <w:t>，球</w:t>
            </w:r>
            <w:proofErr w:type="gramStart"/>
            <w:r w:rsidRPr="00D80CD3">
              <w:rPr>
                <w:rFonts w:asciiTheme="minorHAnsi" w:eastAsiaTheme="minorEastAsia" w:hAnsiTheme="minorEastAsia"/>
                <w:color w:val="000000" w:themeColor="text1"/>
                <w:szCs w:val="28"/>
              </w:rPr>
              <w:t>塞流道</w:t>
            </w:r>
            <w:proofErr w:type="gramEnd"/>
            <w:r w:rsidRPr="00D80CD3">
              <w:rPr>
                <w:rFonts w:asciiTheme="minorHAnsi" w:eastAsiaTheme="minorEastAsia" w:hAnsiTheme="minorEastAsia"/>
                <w:color w:val="000000" w:themeColor="text1"/>
                <w:szCs w:val="28"/>
              </w:rPr>
              <w:t>長度為</w:t>
            </w:r>
            <w:r w:rsidRPr="00D80CD3">
              <w:rPr>
                <w:rFonts w:asciiTheme="minorHAnsi" w:eastAsiaTheme="minorEastAsia" w:hAnsiTheme="minorHAnsi"/>
                <w:color w:val="000000" w:themeColor="text1"/>
                <w:szCs w:val="28"/>
              </w:rPr>
              <w:t>51.4mm</w:t>
            </w:r>
            <w:r w:rsidRPr="00D80CD3">
              <w:rPr>
                <w:rFonts w:asciiTheme="minorHAnsi" w:eastAsiaTheme="minorEastAsia" w:hAnsiTheme="minorEastAsia"/>
                <w:color w:val="000000" w:themeColor="text1"/>
                <w:szCs w:val="28"/>
              </w:rPr>
              <w:t>，</w:t>
            </w:r>
            <w:r w:rsidRPr="00D80CD3">
              <w:rPr>
                <w:rFonts w:asciiTheme="minorHAnsi" w:eastAsiaTheme="minorEastAsia" w:hAnsiTheme="minorEastAsia"/>
                <w:color w:val="000000" w:themeColor="text1"/>
              </w:rPr>
              <w:t>管材長度為球</w:t>
            </w:r>
            <w:proofErr w:type="gramStart"/>
            <w:r w:rsidRPr="00D80CD3">
              <w:rPr>
                <w:rFonts w:asciiTheme="minorHAnsi" w:eastAsiaTheme="minorEastAsia" w:hAnsiTheme="minorEastAsia"/>
                <w:color w:val="000000" w:themeColor="text1"/>
              </w:rPr>
              <w:t>塞流道</w:t>
            </w:r>
            <w:proofErr w:type="gramEnd"/>
            <w:r w:rsidRPr="00D80CD3">
              <w:rPr>
                <w:rFonts w:asciiTheme="minorHAnsi" w:eastAsiaTheme="minorEastAsia" w:hAnsiTheme="minorEastAsia"/>
                <w:color w:val="000000" w:themeColor="text1"/>
              </w:rPr>
              <w:t>長度的</w:t>
            </w:r>
            <w:r w:rsidRPr="00D80CD3">
              <w:rPr>
                <w:rFonts w:asciiTheme="minorHAnsi" w:eastAsiaTheme="minorEastAsia" w:hAnsiTheme="minorHAnsi"/>
                <w:color w:val="000000" w:themeColor="text1"/>
              </w:rPr>
              <w:t>1.25</w:t>
            </w:r>
            <w:r w:rsidRPr="00D80CD3">
              <w:rPr>
                <w:rFonts w:asciiTheme="minorHAnsi" w:eastAsiaTheme="minorEastAsia" w:hAnsiTheme="minorEastAsia"/>
                <w:color w:val="000000" w:themeColor="text1"/>
              </w:rPr>
              <w:t>倍</w:t>
            </w:r>
          </w:p>
        </w:tc>
        <w:tc>
          <w:tcPr>
            <w:tcW w:w="1357" w:type="dxa"/>
            <w:tcBorders>
              <w:left w:val="double" w:sz="4" w:space="0" w:color="auto"/>
            </w:tcBorders>
            <w:vAlign w:val="center"/>
          </w:tcPr>
          <w:p w:rsidR="00F96EB4" w:rsidRPr="00D80CD3" w:rsidRDefault="00F96EB4" w:rsidP="00962358">
            <w:pPr>
              <w:spacing w:line="0" w:lineRule="atLeast"/>
              <w:jc w:val="center"/>
              <w:rPr>
                <w:rFonts w:asciiTheme="minorHAnsi" w:eastAsia="華康隸書體W7(P)" w:hAnsiTheme="minorHAnsi"/>
                <w:szCs w:val="28"/>
              </w:rPr>
            </w:pPr>
            <w:r w:rsidRPr="00D80CD3">
              <w:rPr>
                <w:rFonts w:asciiTheme="minorHAnsi" w:eastAsia="華康隸書體W7(P)" w:hAnsiTheme="minorHAnsi"/>
                <w:szCs w:val="28"/>
              </w:rPr>
              <w:t>否</w:t>
            </w:r>
          </w:p>
        </w:tc>
      </w:tr>
    </w:tbl>
    <w:p w:rsidR="00EC7579" w:rsidRPr="00F654C5" w:rsidRDefault="00EC7579" w:rsidP="00EC7579">
      <w:pPr>
        <w:kinsoku w:val="0"/>
        <w:overflowPunct w:val="0"/>
        <w:autoSpaceDE w:val="0"/>
        <w:autoSpaceDN w:val="0"/>
      </w:pPr>
    </w:p>
    <w:p w:rsidR="00EC7579" w:rsidRPr="00F654C5" w:rsidRDefault="00EC7579" w:rsidP="00715E1A">
      <w:pPr>
        <w:kinsoku w:val="0"/>
        <w:overflowPunct w:val="0"/>
        <w:autoSpaceDE w:val="0"/>
        <w:autoSpaceDN w:val="0"/>
      </w:pPr>
    </w:p>
    <w:sectPr w:rsidR="00EC7579" w:rsidRPr="00F654C5" w:rsidSect="00E3011E">
      <w:footerReference w:type="even" r:id="rId9"/>
      <w:footerReference w:type="default" r:id="rId10"/>
      <w:pgSz w:w="11906" w:h="16838"/>
      <w:pgMar w:top="873" w:right="907" w:bottom="873" w:left="907" w:header="851" w:footer="992" w:gutter="0"/>
      <w:pgNumType w:fmt="lowerRoman"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5A6" w:rsidRDefault="001035A6">
      <w:r>
        <w:separator/>
      </w:r>
    </w:p>
  </w:endnote>
  <w:endnote w:type="continuationSeparator" w:id="0">
    <w:p w:rsidR="001035A6" w:rsidRDefault="00103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subsetted="1" w:fontKey="{0D11B53B-18FC-4104-AFA6-4F2892748FF5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2" w:subsetted="1" w:fontKey="{E36FDAAB-C4E6-4FB9-A204-C1DCA1257A53}"/>
    <w:embedBold r:id="rId3" w:subsetted="1" w:fontKey="{01983F7D-2C04-4EA4-BE31-3154838C8185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CBE2FCAC-4595-430F-9B79-9FC83B635994}"/>
    <w:embedBold r:id="rId5" w:subsetted="1" w:fontKey="{6AD5459A-524C-4030-ACF4-24BD01797E0B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6" w:subsetted="1" w:fontKey="{EDC6F984-6490-488F-B668-AEBE8BD30C6F}"/>
    <w:embedBold r:id="rId7" w:subsetted="1" w:fontKey="{9C5AB6BC-4CB5-45AF-A2F5-F65721A2BF44}"/>
  </w:font>
  <w:font w:name="華康隸書體W7(P)">
    <w:panose1 w:val="03000700000000000000"/>
    <w:charset w:val="88"/>
    <w:family w:val="script"/>
    <w:pitch w:val="variable"/>
    <w:sig w:usb0="80000001" w:usb1="28091800" w:usb2="00000016" w:usb3="00000000" w:csb0="00100000" w:csb1="00000000"/>
    <w:embedRegular r:id="rId8" w:subsetted="1" w:fontKey="{196DF644-10A3-4B46-A119-FCDD8C5D1FE3}"/>
    <w:embedBold r:id="rId9" w:subsetted="1" w:fontKey="{CB6F81FF-5B6B-44D1-A57E-AF5C80DA1DB3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10" w:subsetted="1" w:fontKey="{615F13C5-0008-41FA-BAC2-B477AEB4E6DF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F2B" w:rsidRDefault="000D6870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3F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3E6" w:rsidRDefault="005B53E6" w:rsidP="005B53E6">
    <w:pPr>
      <w:pStyle w:val="a3"/>
      <w:pBdr>
        <w:top w:val="thinThickSmallGap" w:sz="24" w:space="1" w:color="622423" w:themeColor="accent2" w:themeShade="7F"/>
      </w:pBdr>
      <w:tabs>
        <w:tab w:val="clear" w:pos="4153"/>
        <w:tab w:val="clear" w:pos="8306"/>
        <w:tab w:val="right" w:pos="10092"/>
      </w:tabs>
      <w:rPr>
        <w:rFonts w:asciiTheme="majorHAnsi" w:hAnsiTheme="majorHAnsi"/>
      </w:rPr>
    </w:pPr>
    <w:proofErr w:type="gramStart"/>
    <w:r>
      <w:rPr>
        <w:rFonts w:hint="eastAsia"/>
      </w:rPr>
      <w:t>10</w:t>
    </w:r>
    <w:r w:rsidR="00D80CD3">
      <w:rPr>
        <w:rFonts w:hint="eastAsia"/>
      </w:rPr>
      <w:t>3</w:t>
    </w:r>
    <w:proofErr w:type="gramEnd"/>
    <w:r w:rsidR="00D80CD3">
      <w:rPr>
        <w:rFonts w:hint="eastAsia"/>
      </w:rPr>
      <w:t>年度民專上</w:t>
    </w:r>
    <w:r>
      <w:rPr>
        <w:rFonts w:hint="eastAsia"/>
      </w:rPr>
      <w:t>字第</w:t>
    </w:r>
    <w:r w:rsidR="00D80CD3">
      <w:rPr>
        <w:rFonts w:hint="eastAsia"/>
      </w:rPr>
      <w:t>6</w:t>
    </w:r>
    <w:r>
      <w:rPr>
        <w:rFonts w:hint="eastAsia"/>
      </w:rPr>
      <w:t>號判決附圖、附表</w:t>
    </w:r>
    <w:r>
      <w:t xml:space="preserve"> </w:t>
    </w:r>
    <w:r>
      <w:rPr>
        <w:rFonts w:asciiTheme="majorHAnsi" w:hAnsiTheme="majorHAnsi"/>
        <w:lang w:val="zh-TW"/>
      </w:rPr>
      <w:tab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E25BD1" w:rsidRPr="00E25BD1">
        <w:rPr>
          <w:rFonts w:asciiTheme="majorHAnsi" w:hAnsiTheme="majorHAnsi"/>
          <w:noProof/>
          <w:lang w:val="zh-TW"/>
        </w:rPr>
        <w:t>ii</w:t>
      </w:r>
    </w:fldSimple>
  </w:p>
  <w:p w:rsidR="00603F2B" w:rsidRDefault="00603F2B" w:rsidP="000D659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5A6" w:rsidRDefault="001035A6">
      <w:r>
        <w:separator/>
      </w:r>
    </w:p>
  </w:footnote>
  <w:footnote w:type="continuationSeparator" w:id="0">
    <w:p w:rsidR="001035A6" w:rsidRDefault="001035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19">
    <w:nsid w:val="628B2B7B"/>
    <w:multiLevelType w:val="multilevel"/>
    <w:tmpl w:val="9A52D718"/>
    <w:lvl w:ilvl="0">
      <w:start w:val="1"/>
      <w:numFmt w:val="ideographLegalTraditional"/>
      <w:pStyle w:val="Level1"/>
      <w:lvlText w:val="%1、"/>
      <w:lvlJc w:val="left"/>
      <w:pPr>
        <w:tabs>
          <w:tab w:val="num" w:pos="710"/>
        </w:tabs>
        <w:ind w:left="1078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0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3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0"/>
  </w:num>
  <w:num w:numId="2">
    <w:abstractNumId w:val="13"/>
  </w:num>
  <w:num w:numId="3">
    <w:abstractNumId w:val="21"/>
  </w:num>
  <w:num w:numId="4">
    <w:abstractNumId w:val="16"/>
  </w:num>
  <w:num w:numId="5">
    <w:abstractNumId w:val="14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18"/>
  </w:num>
  <w:num w:numId="18">
    <w:abstractNumId w:val="22"/>
  </w:num>
  <w:num w:numId="19">
    <w:abstractNumId w:val="3"/>
  </w:num>
  <w:num w:numId="20">
    <w:abstractNumId w:val="0"/>
  </w:num>
  <w:num w:numId="21">
    <w:abstractNumId w:val="2"/>
  </w:num>
  <w:num w:numId="22">
    <w:abstractNumId w:val="12"/>
  </w:num>
  <w:num w:numId="23">
    <w:abstractNumId w:val="23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saveSubset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10242" fill="f" fillcolor="white" stroke="f" strokecolor="red">
      <v:fill color="white" on="f"/>
      <v:stroke color="red" weight="1.5pt" on="f"/>
      <v:textbox inset="0,0,0,0"/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BDD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408A1"/>
    <w:rsid w:val="00045495"/>
    <w:rsid w:val="00047446"/>
    <w:rsid w:val="00047BA4"/>
    <w:rsid w:val="00050300"/>
    <w:rsid w:val="0005285C"/>
    <w:rsid w:val="00052BCE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7013A"/>
    <w:rsid w:val="00070197"/>
    <w:rsid w:val="00071D4D"/>
    <w:rsid w:val="00073A2D"/>
    <w:rsid w:val="000756DB"/>
    <w:rsid w:val="00075C6C"/>
    <w:rsid w:val="0007703C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955DD"/>
    <w:rsid w:val="000A04A5"/>
    <w:rsid w:val="000A1753"/>
    <w:rsid w:val="000A23D1"/>
    <w:rsid w:val="000A2BDF"/>
    <w:rsid w:val="000A43BF"/>
    <w:rsid w:val="000A67A3"/>
    <w:rsid w:val="000B30B6"/>
    <w:rsid w:val="000B7081"/>
    <w:rsid w:val="000B7A30"/>
    <w:rsid w:val="000C0910"/>
    <w:rsid w:val="000C26A5"/>
    <w:rsid w:val="000C31C4"/>
    <w:rsid w:val="000C4308"/>
    <w:rsid w:val="000C6DE5"/>
    <w:rsid w:val="000C6FB9"/>
    <w:rsid w:val="000C702E"/>
    <w:rsid w:val="000D030C"/>
    <w:rsid w:val="000D527E"/>
    <w:rsid w:val="000D52BD"/>
    <w:rsid w:val="000D6592"/>
    <w:rsid w:val="000D6870"/>
    <w:rsid w:val="000D73EB"/>
    <w:rsid w:val="000D7AA4"/>
    <w:rsid w:val="000E1AD8"/>
    <w:rsid w:val="000E476D"/>
    <w:rsid w:val="000E4804"/>
    <w:rsid w:val="000E5285"/>
    <w:rsid w:val="000E53A7"/>
    <w:rsid w:val="000F5646"/>
    <w:rsid w:val="000F7D7D"/>
    <w:rsid w:val="00100D8C"/>
    <w:rsid w:val="00103409"/>
    <w:rsid w:val="001035A6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666F"/>
    <w:rsid w:val="00117C97"/>
    <w:rsid w:val="00120CC5"/>
    <w:rsid w:val="00126D84"/>
    <w:rsid w:val="00127752"/>
    <w:rsid w:val="0013172A"/>
    <w:rsid w:val="00131901"/>
    <w:rsid w:val="00137660"/>
    <w:rsid w:val="00137C5D"/>
    <w:rsid w:val="0014013B"/>
    <w:rsid w:val="00141BC8"/>
    <w:rsid w:val="001426C2"/>
    <w:rsid w:val="001446EE"/>
    <w:rsid w:val="00144B81"/>
    <w:rsid w:val="00146276"/>
    <w:rsid w:val="00147185"/>
    <w:rsid w:val="001471BB"/>
    <w:rsid w:val="0014790B"/>
    <w:rsid w:val="001500FD"/>
    <w:rsid w:val="00150D8F"/>
    <w:rsid w:val="00152A88"/>
    <w:rsid w:val="00152CD6"/>
    <w:rsid w:val="0015485D"/>
    <w:rsid w:val="00157FE2"/>
    <w:rsid w:val="00160EAC"/>
    <w:rsid w:val="00163880"/>
    <w:rsid w:val="0016392D"/>
    <w:rsid w:val="00164BD8"/>
    <w:rsid w:val="00165458"/>
    <w:rsid w:val="001664B9"/>
    <w:rsid w:val="00166564"/>
    <w:rsid w:val="00172F95"/>
    <w:rsid w:val="00173A61"/>
    <w:rsid w:val="00173EE9"/>
    <w:rsid w:val="00174451"/>
    <w:rsid w:val="00174EB5"/>
    <w:rsid w:val="00174F44"/>
    <w:rsid w:val="00175D52"/>
    <w:rsid w:val="00176940"/>
    <w:rsid w:val="00177163"/>
    <w:rsid w:val="0018477F"/>
    <w:rsid w:val="0018510D"/>
    <w:rsid w:val="0018640B"/>
    <w:rsid w:val="0019449F"/>
    <w:rsid w:val="001961EB"/>
    <w:rsid w:val="001961F6"/>
    <w:rsid w:val="001A1534"/>
    <w:rsid w:val="001A47C4"/>
    <w:rsid w:val="001A61CF"/>
    <w:rsid w:val="001A6AA5"/>
    <w:rsid w:val="001A6C77"/>
    <w:rsid w:val="001B0BC0"/>
    <w:rsid w:val="001B3623"/>
    <w:rsid w:val="001B66C9"/>
    <w:rsid w:val="001B6BF5"/>
    <w:rsid w:val="001C0EBF"/>
    <w:rsid w:val="001D0098"/>
    <w:rsid w:val="001D181D"/>
    <w:rsid w:val="001D4555"/>
    <w:rsid w:val="001D532B"/>
    <w:rsid w:val="001E0516"/>
    <w:rsid w:val="001E0B96"/>
    <w:rsid w:val="001E2601"/>
    <w:rsid w:val="001E6CFD"/>
    <w:rsid w:val="001E6F7C"/>
    <w:rsid w:val="001E75A4"/>
    <w:rsid w:val="001E7A1C"/>
    <w:rsid w:val="001F257D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259F0"/>
    <w:rsid w:val="00225D97"/>
    <w:rsid w:val="002260C7"/>
    <w:rsid w:val="002266B0"/>
    <w:rsid w:val="00226E7B"/>
    <w:rsid w:val="00226EE4"/>
    <w:rsid w:val="00234047"/>
    <w:rsid w:val="0023636D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74C4"/>
    <w:rsid w:val="0026198F"/>
    <w:rsid w:val="00264BD2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D0B51"/>
    <w:rsid w:val="002D1A8B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10C8"/>
    <w:rsid w:val="002F1DD6"/>
    <w:rsid w:val="002F2FE4"/>
    <w:rsid w:val="002F398F"/>
    <w:rsid w:val="002F3B42"/>
    <w:rsid w:val="002F43B1"/>
    <w:rsid w:val="002F62AF"/>
    <w:rsid w:val="0030150F"/>
    <w:rsid w:val="00303BD3"/>
    <w:rsid w:val="00310694"/>
    <w:rsid w:val="00310C13"/>
    <w:rsid w:val="00311776"/>
    <w:rsid w:val="00312FFB"/>
    <w:rsid w:val="0031684D"/>
    <w:rsid w:val="003178A9"/>
    <w:rsid w:val="00322637"/>
    <w:rsid w:val="00326426"/>
    <w:rsid w:val="0033178A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52316"/>
    <w:rsid w:val="00356400"/>
    <w:rsid w:val="0035718E"/>
    <w:rsid w:val="00357D84"/>
    <w:rsid w:val="00360BFF"/>
    <w:rsid w:val="00367111"/>
    <w:rsid w:val="0037127C"/>
    <w:rsid w:val="003765CC"/>
    <w:rsid w:val="00376D15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B03"/>
    <w:rsid w:val="00392EE4"/>
    <w:rsid w:val="00393AA2"/>
    <w:rsid w:val="003970AA"/>
    <w:rsid w:val="003A07B3"/>
    <w:rsid w:val="003A184E"/>
    <w:rsid w:val="003A2868"/>
    <w:rsid w:val="003A5AC4"/>
    <w:rsid w:val="003B1A74"/>
    <w:rsid w:val="003B4268"/>
    <w:rsid w:val="003B4E02"/>
    <w:rsid w:val="003B511C"/>
    <w:rsid w:val="003B54BC"/>
    <w:rsid w:val="003B54F6"/>
    <w:rsid w:val="003B5DEB"/>
    <w:rsid w:val="003B61D9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59C1"/>
    <w:rsid w:val="003F12C6"/>
    <w:rsid w:val="003F665E"/>
    <w:rsid w:val="003F6CB4"/>
    <w:rsid w:val="00400457"/>
    <w:rsid w:val="00401649"/>
    <w:rsid w:val="00401657"/>
    <w:rsid w:val="004017D7"/>
    <w:rsid w:val="00401CD6"/>
    <w:rsid w:val="004036FD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FF6"/>
    <w:rsid w:val="00434169"/>
    <w:rsid w:val="00434AFF"/>
    <w:rsid w:val="00436CCB"/>
    <w:rsid w:val="00437CBD"/>
    <w:rsid w:val="00444C18"/>
    <w:rsid w:val="00445FEC"/>
    <w:rsid w:val="00447CEA"/>
    <w:rsid w:val="0045282A"/>
    <w:rsid w:val="00454E70"/>
    <w:rsid w:val="00457088"/>
    <w:rsid w:val="004621FF"/>
    <w:rsid w:val="004648F0"/>
    <w:rsid w:val="0047412A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0AED"/>
    <w:rsid w:val="004A2628"/>
    <w:rsid w:val="004A33F7"/>
    <w:rsid w:val="004A4DC6"/>
    <w:rsid w:val="004A6532"/>
    <w:rsid w:val="004B4E31"/>
    <w:rsid w:val="004B7721"/>
    <w:rsid w:val="004C31D7"/>
    <w:rsid w:val="004C341D"/>
    <w:rsid w:val="004D1D1D"/>
    <w:rsid w:val="004D407C"/>
    <w:rsid w:val="004D521B"/>
    <w:rsid w:val="004D66C3"/>
    <w:rsid w:val="004D709D"/>
    <w:rsid w:val="004D710F"/>
    <w:rsid w:val="004D758B"/>
    <w:rsid w:val="004D7877"/>
    <w:rsid w:val="004D7AC5"/>
    <w:rsid w:val="004E54E4"/>
    <w:rsid w:val="004E597C"/>
    <w:rsid w:val="004E65F5"/>
    <w:rsid w:val="004F2C4C"/>
    <w:rsid w:val="00500986"/>
    <w:rsid w:val="00501F10"/>
    <w:rsid w:val="00510D7F"/>
    <w:rsid w:val="00511C3F"/>
    <w:rsid w:val="0051242D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71CF"/>
    <w:rsid w:val="00561B17"/>
    <w:rsid w:val="005621BD"/>
    <w:rsid w:val="0056705A"/>
    <w:rsid w:val="00570986"/>
    <w:rsid w:val="0057357B"/>
    <w:rsid w:val="0057386A"/>
    <w:rsid w:val="00581C53"/>
    <w:rsid w:val="005828B3"/>
    <w:rsid w:val="00582F66"/>
    <w:rsid w:val="0058399F"/>
    <w:rsid w:val="00583DD7"/>
    <w:rsid w:val="00585A0E"/>
    <w:rsid w:val="00592509"/>
    <w:rsid w:val="00594E71"/>
    <w:rsid w:val="00595CD2"/>
    <w:rsid w:val="00597E6C"/>
    <w:rsid w:val="005A1A70"/>
    <w:rsid w:val="005A4DEA"/>
    <w:rsid w:val="005A6689"/>
    <w:rsid w:val="005B05DD"/>
    <w:rsid w:val="005B3596"/>
    <w:rsid w:val="005B53E6"/>
    <w:rsid w:val="005B56A2"/>
    <w:rsid w:val="005B6AF2"/>
    <w:rsid w:val="005C1B97"/>
    <w:rsid w:val="005D007E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D2D"/>
    <w:rsid w:val="005F0D4A"/>
    <w:rsid w:val="005F220C"/>
    <w:rsid w:val="005F241B"/>
    <w:rsid w:val="005F67E4"/>
    <w:rsid w:val="005F720D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324BF"/>
    <w:rsid w:val="00634F4B"/>
    <w:rsid w:val="00636085"/>
    <w:rsid w:val="006378CB"/>
    <w:rsid w:val="006420BC"/>
    <w:rsid w:val="0064493B"/>
    <w:rsid w:val="00645F91"/>
    <w:rsid w:val="00654390"/>
    <w:rsid w:val="00660AB2"/>
    <w:rsid w:val="006618D5"/>
    <w:rsid w:val="00664743"/>
    <w:rsid w:val="00671118"/>
    <w:rsid w:val="00672C9C"/>
    <w:rsid w:val="00673590"/>
    <w:rsid w:val="00677AF9"/>
    <w:rsid w:val="0068774F"/>
    <w:rsid w:val="00690B71"/>
    <w:rsid w:val="00693115"/>
    <w:rsid w:val="006937D1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C5033"/>
    <w:rsid w:val="006D56BB"/>
    <w:rsid w:val="006D57A4"/>
    <w:rsid w:val="006E1852"/>
    <w:rsid w:val="006E55A5"/>
    <w:rsid w:val="006E7EDF"/>
    <w:rsid w:val="006F0CB1"/>
    <w:rsid w:val="00701016"/>
    <w:rsid w:val="00701DE6"/>
    <w:rsid w:val="00702F09"/>
    <w:rsid w:val="00705FFE"/>
    <w:rsid w:val="00710A8B"/>
    <w:rsid w:val="00712F69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273B5"/>
    <w:rsid w:val="0073116D"/>
    <w:rsid w:val="007324E5"/>
    <w:rsid w:val="00732CBB"/>
    <w:rsid w:val="00735F09"/>
    <w:rsid w:val="00735F30"/>
    <w:rsid w:val="0073643B"/>
    <w:rsid w:val="00736802"/>
    <w:rsid w:val="00736CAE"/>
    <w:rsid w:val="007371D2"/>
    <w:rsid w:val="0073789E"/>
    <w:rsid w:val="00741B92"/>
    <w:rsid w:val="0074498C"/>
    <w:rsid w:val="00745912"/>
    <w:rsid w:val="00750EB8"/>
    <w:rsid w:val="007513DB"/>
    <w:rsid w:val="0075541A"/>
    <w:rsid w:val="00760997"/>
    <w:rsid w:val="007609DC"/>
    <w:rsid w:val="00761797"/>
    <w:rsid w:val="00763715"/>
    <w:rsid w:val="007663E5"/>
    <w:rsid w:val="0077092B"/>
    <w:rsid w:val="00771A38"/>
    <w:rsid w:val="00772FCC"/>
    <w:rsid w:val="00773707"/>
    <w:rsid w:val="00776441"/>
    <w:rsid w:val="0078255C"/>
    <w:rsid w:val="007825C3"/>
    <w:rsid w:val="007849CC"/>
    <w:rsid w:val="00785125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2469"/>
    <w:rsid w:val="007D64BE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8027E8"/>
    <w:rsid w:val="00806227"/>
    <w:rsid w:val="008066AD"/>
    <w:rsid w:val="00810ECE"/>
    <w:rsid w:val="00813530"/>
    <w:rsid w:val="0081637D"/>
    <w:rsid w:val="00816979"/>
    <w:rsid w:val="00817F75"/>
    <w:rsid w:val="0082453D"/>
    <w:rsid w:val="0082497E"/>
    <w:rsid w:val="0082771D"/>
    <w:rsid w:val="00830F13"/>
    <w:rsid w:val="008319F8"/>
    <w:rsid w:val="008344AE"/>
    <w:rsid w:val="00841964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3C47"/>
    <w:rsid w:val="0086605B"/>
    <w:rsid w:val="008670C5"/>
    <w:rsid w:val="0087320E"/>
    <w:rsid w:val="008744B6"/>
    <w:rsid w:val="008744E1"/>
    <w:rsid w:val="008769C0"/>
    <w:rsid w:val="008802B5"/>
    <w:rsid w:val="00881123"/>
    <w:rsid w:val="00881521"/>
    <w:rsid w:val="00881654"/>
    <w:rsid w:val="00883210"/>
    <w:rsid w:val="00885D26"/>
    <w:rsid w:val="00886BB2"/>
    <w:rsid w:val="00890D34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83B"/>
    <w:rsid w:val="00900331"/>
    <w:rsid w:val="00900706"/>
    <w:rsid w:val="009014A1"/>
    <w:rsid w:val="00901741"/>
    <w:rsid w:val="00903809"/>
    <w:rsid w:val="00904078"/>
    <w:rsid w:val="00904AA7"/>
    <w:rsid w:val="00904F49"/>
    <w:rsid w:val="00910CD5"/>
    <w:rsid w:val="00916CBF"/>
    <w:rsid w:val="00922F5F"/>
    <w:rsid w:val="00924AF3"/>
    <w:rsid w:val="009250B1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5DB1"/>
    <w:rsid w:val="00956026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6C61"/>
    <w:rsid w:val="0099046D"/>
    <w:rsid w:val="0099242C"/>
    <w:rsid w:val="00993F1B"/>
    <w:rsid w:val="009955AD"/>
    <w:rsid w:val="00995E22"/>
    <w:rsid w:val="00996F2F"/>
    <w:rsid w:val="009A129F"/>
    <w:rsid w:val="009A13AB"/>
    <w:rsid w:val="009A1F87"/>
    <w:rsid w:val="009A265D"/>
    <w:rsid w:val="009A61A6"/>
    <w:rsid w:val="009B1B78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7547"/>
    <w:rsid w:val="00A01963"/>
    <w:rsid w:val="00A03919"/>
    <w:rsid w:val="00A05B2B"/>
    <w:rsid w:val="00A07FFA"/>
    <w:rsid w:val="00A1212F"/>
    <w:rsid w:val="00A12977"/>
    <w:rsid w:val="00A206D3"/>
    <w:rsid w:val="00A221E4"/>
    <w:rsid w:val="00A22D41"/>
    <w:rsid w:val="00A2756C"/>
    <w:rsid w:val="00A30291"/>
    <w:rsid w:val="00A329F0"/>
    <w:rsid w:val="00A374A9"/>
    <w:rsid w:val="00A4063A"/>
    <w:rsid w:val="00A41C7D"/>
    <w:rsid w:val="00A451CA"/>
    <w:rsid w:val="00A463D8"/>
    <w:rsid w:val="00A46EFF"/>
    <w:rsid w:val="00A47725"/>
    <w:rsid w:val="00A50392"/>
    <w:rsid w:val="00A52599"/>
    <w:rsid w:val="00A5733B"/>
    <w:rsid w:val="00A6088D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904E7"/>
    <w:rsid w:val="00A918DD"/>
    <w:rsid w:val="00A92D12"/>
    <w:rsid w:val="00A92D61"/>
    <w:rsid w:val="00AA062E"/>
    <w:rsid w:val="00AA417C"/>
    <w:rsid w:val="00AA55E4"/>
    <w:rsid w:val="00AA6C0E"/>
    <w:rsid w:val="00AB0FB1"/>
    <w:rsid w:val="00AB39FD"/>
    <w:rsid w:val="00AB4199"/>
    <w:rsid w:val="00AB645B"/>
    <w:rsid w:val="00AC05DE"/>
    <w:rsid w:val="00AC0F3A"/>
    <w:rsid w:val="00AC22D6"/>
    <w:rsid w:val="00AC44E5"/>
    <w:rsid w:val="00AD246E"/>
    <w:rsid w:val="00AD385F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5931"/>
    <w:rsid w:val="00B17FB2"/>
    <w:rsid w:val="00B212E6"/>
    <w:rsid w:val="00B22B69"/>
    <w:rsid w:val="00B23046"/>
    <w:rsid w:val="00B2633E"/>
    <w:rsid w:val="00B27B7C"/>
    <w:rsid w:val="00B3189C"/>
    <w:rsid w:val="00B3391D"/>
    <w:rsid w:val="00B3667C"/>
    <w:rsid w:val="00B37156"/>
    <w:rsid w:val="00B42DC2"/>
    <w:rsid w:val="00B45C39"/>
    <w:rsid w:val="00B467F0"/>
    <w:rsid w:val="00B5223F"/>
    <w:rsid w:val="00B57129"/>
    <w:rsid w:val="00B577F0"/>
    <w:rsid w:val="00B61DE5"/>
    <w:rsid w:val="00B631E5"/>
    <w:rsid w:val="00B6541A"/>
    <w:rsid w:val="00B666FA"/>
    <w:rsid w:val="00B66AAA"/>
    <w:rsid w:val="00B70309"/>
    <w:rsid w:val="00B72CC1"/>
    <w:rsid w:val="00B73FDC"/>
    <w:rsid w:val="00B74CF4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2288"/>
    <w:rsid w:val="00BB3417"/>
    <w:rsid w:val="00BB568E"/>
    <w:rsid w:val="00BB5C64"/>
    <w:rsid w:val="00BB5E02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5322"/>
    <w:rsid w:val="00BE5C53"/>
    <w:rsid w:val="00BE6456"/>
    <w:rsid w:val="00BE6835"/>
    <w:rsid w:val="00BE6FF0"/>
    <w:rsid w:val="00BF1E7D"/>
    <w:rsid w:val="00BF267B"/>
    <w:rsid w:val="00BF3BF0"/>
    <w:rsid w:val="00BF5701"/>
    <w:rsid w:val="00C01ADB"/>
    <w:rsid w:val="00C02329"/>
    <w:rsid w:val="00C030B4"/>
    <w:rsid w:val="00C0480B"/>
    <w:rsid w:val="00C0481A"/>
    <w:rsid w:val="00C0575D"/>
    <w:rsid w:val="00C06682"/>
    <w:rsid w:val="00C07318"/>
    <w:rsid w:val="00C10FDF"/>
    <w:rsid w:val="00C11426"/>
    <w:rsid w:val="00C14496"/>
    <w:rsid w:val="00C149C9"/>
    <w:rsid w:val="00C15D0F"/>
    <w:rsid w:val="00C207D1"/>
    <w:rsid w:val="00C21213"/>
    <w:rsid w:val="00C271AB"/>
    <w:rsid w:val="00C31224"/>
    <w:rsid w:val="00C31A92"/>
    <w:rsid w:val="00C377B2"/>
    <w:rsid w:val="00C4081D"/>
    <w:rsid w:val="00C41654"/>
    <w:rsid w:val="00C419FD"/>
    <w:rsid w:val="00C45BDE"/>
    <w:rsid w:val="00C46EB9"/>
    <w:rsid w:val="00C50379"/>
    <w:rsid w:val="00C508BB"/>
    <w:rsid w:val="00C50F8C"/>
    <w:rsid w:val="00C5595A"/>
    <w:rsid w:val="00C60F21"/>
    <w:rsid w:val="00C636FF"/>
    <w:rsid w:val="00C640F5"/>
    <w:rsid w:val="00C66DC1"/>
    <w:rsid w:val="00C6741C"/>
    <w:rsid w:val="00C67549"/>
    <w:rsid w:val="00C73201"/>
    <w:rsid w:val="00C7417E"/>
    <w:rsid w:val="00C7738B"/>
    <w:rsid w:val="00C77B04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50E3"/>
    <w:rsid w:val="00CB720A"/>
    <w:rsid w:val="00CC0A50"/>
    <w:rsid w:val="00CC16CE"/>
    <w:rsid w:val="00CC1CFE"/>
    <w:rsid w:val="00CC271B"/>
    <w:rsid w:val="00CC4C26"/>
    <w:rsid w:val="00CC55B4"/>
    <w:rsid w:val="00CC5790"/>
    <w:rsid w:val="00CC6AAD"/>
    <w:rsid w:val="00CD2DA4"/>
    <w:rsid w:val="00CD71C7"/>
    <w:rsid w:val="00CE0C06"/>
    <w:rsid w:val="00CE195F"/>
    <w:rsid w:val="00CE19F3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5056"/>
    <w:rsid w:val="00D059A3"/>
    <w:rsid w:val="00D05DAB"/>
    <w:rsid w:val="00D05DCF"/>
    <w:rsid w:val="00D11A9B"/>
    <w:rsid w:val="00D123A6"/>
    <w:rsid w:val="00D12B17"/>
    <w:rsid w:val="00D2439F"/>
    <w:rsid w:val="00D25518"/>
    <w:rsid w:val="00D277B3"/>
    <w:rsid w:val="00D27F53"/>
    <w:rsid w:val="00D321A6"/>
    <w:rsid w:val="00D35F69"/>
    <w:rsid w:val="00D3621A"/>
    <w:rsid w:val="00D36C07"/>
    <w:rsid w:val="00D419C6"/>
    <w:rsid w:val="00D43068"/>
    <w:rsid w:val="00D50CED"/>
    <w:rsid w:val="00D521E7"/>
    <w:rsid w:val="00D55565"/>
    <w:rsid w:val="00D63015"/>
    <w:rsid w:val="00D64112"/>
    <w:rsid w:val="00D66673"/>
    <w:rsid w:val="00D67279"/>
    <w:rsid w:val="00D67E45"/>
    <w:rsid w:val="00D704BD"/>
    <w:rsid w:val="00D75306"/>
    <w:rsid w:val="00D76F3B"/>
    <w:rsid w:val="00D80884"/>
    <w:rsid w:val="00D80CD3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144A"/>
    <w:rsid w:val="00DB29BE"/>
    <w:rsid w:val="00DB3945"/>
    <w:rsid w:val="00DB5D06"/>
    <w:rsid w:val="00DB60C0"/>
    <w:rsid w:val="00DB6C9B"/>
    <w:rsid w:val="00DC4FCB"/>
    <w:rsid w:val="00DD0028"/>
    <w:rsid w:val="00DD0640"/>
    <w:rsid w:val="00DD1E09"/>
    <w:rsid w:val="00DD42D6"/>
    <w:rsid w:val="00DD501F"/>
    <w:rsid w:val="00DD6D60"/>
    <w:rsid w:val="00DE00C6"/>
    <w:rsid w:val="00DE0167"/>
    <w:rsid w:val="00DE1B51"/>
    <w:rsid w:val="00DE4D6F"/>
    <w:rsid w:val="00DE529E"/>
    <w:rsid w:val="00DE6504"/>
    <w:rsid w:val="00DE679C"/>
    <w:rsid w:val="00DF1BCD"/>
    <w:rsid w:val="00DF3A16"/>
    <w:rsid w:val="00DF488C"/>
    <w:rsid w:val="00DF4E74"/>
    <w:rsid w:val="00E01484"/>
    <w:rsid w:val="00E0227B"/>
    <w:rsid w:val="00E0262F"/>
    <w:rsid w:val="00E02AC7"/>
    <w:rsid w:val="00E10D82"/>
    <w:rsid w:val="00E10EE9"/>
    <w:rsid w:val="00E1158F"/>
    <w:rsid w:val="00E1214C"/>
    <w:rsid w:val="00E133F3"/>
    <w:rsid w:val="00E13908"/>
    <w:rsid w:val="00E25A3E"/>
    <w:rsid w:val="00E25BD1"/>
    <w:rsid w:val="00E27B4B"/>
    <w:rsid w:val="00E3011E"/>
    <w:rsid w:val="00E31D5E"/>
    <w:rsid w:val="00E31F6B"/>
    <w:rsid w:val="00E37354"/>
    <w:rsid w:val="00E37AE1"/>
    <w:rsid w:val="00E41170"/>
    <w:rsid w:val="00E43764"/>
    <w:rsid w:val="00E451A5"/>
    <w:rsid w:val="00E461F1"/>
    <w:rsid w:val="00E51F22"/>
    <w:rsid w:val="00E5241C"/>
    <w:rsid w:val="00E52E7B"/>
    <w:rsid w:val="00E530D1"/>
    <w:rsid w:val="00E54B47"/>
    <w:rsid w:val="00E54D72"/>
    <w:rsid w:val="00E62273"/>
    <w:rsid w:val="00E6377C"/>
    <w:rsid w:val="00E65781"/>
    <w:rsid w:val="00E726A2"/>
    <w:rsid w:val="00E744DD"/>
    <w:rsid w:val="00E75DA3"/>
    <w:rsid w:val="00E76000"/>
    <w:rsid w:val="00E76FCA"/>
    <w:rsid w:val="00E83480"/>
    <w:rsid w:val="00E851D1"/>
    <w:rsid w:val="00E85B9F"/>
    <w:rsid w:val="00E9318D"/>
    <w:rsid w:val="00E96820"/>
    <w:rsid w:val="00EA02AC"/>
    <w:rsid w:val="00EA1F96"/>
    <w:rsid w:val="00EA43EE"/>
    <w:rsid w:val="00EB1133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C7579"/>
    <w:rsid w:val="00ED0DAA"/>
    <w:rsid w:val="00ED1C2C"/>
    <w:rsid w:val="00ED4FBE"/>
    <w:rsid w:val="00EE2C15"/>
    <w:rsid w:val="00EE6A5B"/>
    <w:rsid w:val="00EF1ECC"/>
    <w:rsid w:val="00EF4D53"/>
    <w:rsid w:val="00F010D2"/>
    <w:rsid w:val="00F015D0"/>
    <w:rsid w:val="00F03A94"/>
    <w:rsid w:val="00F058E1"/>
    <w:rsid w:val="00F07CD0"/>
    <w:rsid w:val="00F10375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6AEE"/>
    <w:rsid w:val="00F26C76"/>
    <w:rsid w:val="00F31991"/>
    <w:rsid w:val="00F32AB6"/>
    <w:rsid w:val="00F32E2A"/>
    <w:rsid w:val="00F3401E"/>
    <w:rsid w:val="00F35F7E"/>
    <w:rsid w:val="00F369F4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654C5"/>
    <w:rsid w:val="00F7454C"/>
    <w:rsid w:val="00F763F1"/>
    <w:rsid w:val="00F851B7"/>
    <w:rsid w:val="00F87A37"/>
    <w:rsid w:val="00F927DF"/>
    <w:rsid w:val="00F93119"/>
    <w:rsid w:val="00F93D94"/>
    <w:rsid w:val="00F94BD8"/>
    <w:rsid w:val="00F958AA"/>
    <w:rsid w:val="00F95D76"/>
    <w:rsid w:val="00F96EB4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71DE"/>
    <w:rsid w:val="00FF4604"/>
    <w:rsid w:val="00FF5172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 fill="f" fillcolor="white" stroke="f" strokecolor="red">
      <v:fill color="white" on="f"/>
      <v:stroke color="red" weight="1.5pt" on="f"/>
      <v:textbox inset="0,0,0,0"/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0"/>
        <o:entry new="28" old="0"/>
        <o:entry new="29" old="0"/>
        <o:entry new="30" old="0"/>
        <o:entry new="31" old="0"/>
        <o:entry new="32" old="0"/>
        <o:entry new="33" old="0"/>
        <o:entry new="34" old="0"/>
        <o:entry new="35" old="0"/>
        <o:entry new="36" old="0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43"/>
        <o:entry new="45" old="0"/>
        <o:entry new="46" old="0"/>
        <o:entry new="47" old="0"/>
        <o:entry new="48" old="0"/>
        <o:entry new="49" old="0"/>
        <o:entry new="50" old="49"/>
        <o:entry new="51" old="0"/>
        <o:entry new="52" old="0"/>
        <o:entry new="53" old="52"/>
        <o:entry new="54" old="0"/>
        <o:entry new="55" old="54"/>
        <o:entry new="56" old="0"/>
        <o:entry new="57" old="56"/>
        <o:entry new="58" old="0"/>
        <o:entry new="59" old="58"/>
        <o:entry new="60" old="0"/>
        <o:entry new="61" old="60"/>
        <o:entry new="62" old="0"/>
        <o:entry new="63" old="0"/>
        <o:entry new="64" old="0"/>
        <o:entry new="65" old="64"/>
        <o:entry new="66" old="0"/>
        <o:entry new="67" old="66"/>
        <o:entry new="68" old="0"/>
        <o:entry new="69" old="0"/>
        <o:entry new="70" old="0"/>
        <o:entry new="71" old="0"/>
        <o:entry new="72" old="0"/>
        <o:entry new="73" old="0"/>
        <o:entry new="74" old="73"/>
        <o:entry new="75" old="0"/>
        <o:entry new="76" old="0"/>
        <o:entry new="77" old="0"/>
        <o:entry new="78" old="77"/>
        <o:entry new="7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character" w:customStyle="1" w:styleId="a4">
    <w:name w:val="頁尾 字元"/>
    <w:basedOn w:val="a0"/>
    <w:link w:val="a3"/>
    <w:uiPriority w:val="99"/>
    <w:rsid w:val="005B53E6"/>
    <w:rPr>
      <w:kern w:val="2"/>
    </w:rPr>
  </w:style>
  <w:style w:type="paragraph" w:customStyle="1" w:styleId="Level1">
    <w:name w:val="Level1"/>
    <w:basedOn w:val="a"/>
    <w:rsid w:val="00EA43EE"/>
    <w:pPr>
      <w:numPr>
        <w:numId w:val="24"/>
      </w:numPr>
      <w:spacing w:afterLines="50" w:line="480" w:lineRule="exact"/>
    </w:pPr>
    <w:rPr>
      <w:rFonts w:ascii="Book Antiqua" w:eastAsia="標楷體" w:hAnsi="Book Antiqua"/>
      <w:b/>
      <w:sz w:val="32"/>
    </w:rPr>
  </w:style>
  <w:style w:type="paragraph" w:customStyle="1" w:styleId="Level2">
    <w:name w:val="Level2"/>
    <w:basedOn w:val="a"/>
    <w:rsid w:val="00EA43EE"/>
    <w:pPr>
      <w:numPr>
        <w:ilvl w:val="1"/>
        <w:numId w:val="24"/>
      </w:numPr>
      <w:spacing w:line="480" w:lineRule="exact"/>
    </w:pPr>
    <w:rPr>
      <w:rFonts w:ascii="Book Antiqua" w:eastAsia="標楷體" w:hAnsi="Book Antiqua"/>
      <w:b/>
      <w:sz w:val="28"/>
    </w:rPr>
  </w:style>
  <w:style w:type="paragraph" w:customStyle="1" w:styleId="Level3">
    <w:name w:val="Level3"/>
    <w:basedOn w:val="a"/>
    <w:rsid w:val="00EA43EE"/>
    <w:pPr>
      <w:numPr>
        <w:ilvl w:val="2"/>
        <w:numId w:val="24"/>
      </w:numPr>
      <w:spacing w:beforeLines="50" w:line="480" w:lineRule="exact"/>
    </w:pPr>
    <w:rPr>
      <w:rFonts w:ascii="Book Antiqua" w:eastAsia="標楷體" w:hAnsi="Book Antiqua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479</Words>
  <Characters>500</Characters>
  <Application>Microsoft Office Word</Application>
  <DocSecurity>0</DocSecurity>
  <Lines>67</Lines>
  <Paragraphs>33</Paragraphs>
  <ScaleCrop>false</ScaleCrop>
  <Company>IPC</Company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>審判Word系統版本:1030206-01</dc:description>
  <cp:lastModifiedBy>Administrator</cp:lastModifiedBy>
  <cp:revision>7</cp:revision>
  <cp:lastPrinted>2008-11-16T13:02:00Z</cp:lastPrinted>
  <dcterms:created xsi:type="dcterms:W3CDTF">2014-08-31T09:01:00Z</dcterms:created>
  <dcterms:modified xsi:type="dcterms:W3CDTF">2014-08-31T10:18:00Z</dcterms:modified>
</cp:coreProperties>
</file>