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A2B" w:rsidRPr="00A57EC4" w:rsidRDefault="00A86A2B">
      <w:pPr>
        <w:rPr>
          <w:rFonts w:ascii="標楷體" w:eastAsia="標楷體" w:hAnsi="標楷體"/>
          <w:sz w:val="32"/>
          <w:szCs w:val="32"/>
        </w:rPr>
      </w:pPr>
      <w:r w:rsidRPr="00A57EC4">
        <w:rPr>
          <w:rFonts w:ascii="標楷體" w:eastAsia="標楷體" w:hAnsi="標楷體" w:hint="eastAsia"/>
          <w:sz w:val="32"/>
          <w:szCs w:val="32"/>
        </w:rPr>
        <w:t>附圖</w:t>
      </w:r>
      <w:r w:rsidR="00284ED3">
        <w:rPr>
          <w:rFonts w:ascii="標楷體" w:eastAsia="標楷體" w:hAnsi="標楷體" w:hint="eastAsia"/>
          <w:sz w:val="32"/>
          <w:szCs w:val="32"/>
        </w:rPr>
        <w:t>1</w:t>
      </w:r>
      <w:r w:rsidR="00AE59C5" w:rsidRPr="00A57EC4">
        <w:rPr>
          <w:rFonts w:ascii="標楷體" w:eastAsia="標楷體" w:hAnsi="標楷體" w:hint="eastAsia"/>
          <w:sz w:val="32"/>
          <w:szCs w:val="32"/>
        </w:rPr>
        <w:t>：系爭專利</w:t>
      </w:r>
      <w:r w:rsidR="00740459" w:rsidRPr="00A57EC4">
        <w:rPr>
          <w:rFonts w:ascii="標楷體" w:eastAsia="標楷體" w:hAnsi="標楷體" w:hint="eastAsia"/>
          <w:sz w:val="32"/>
          <w:szCs w:val="32"/>
        </w:rPr>
        <w:t>1</w:t>
      </w:r>
      <w:r w:rsidR="00AE59C5" w:rsidRPr="00A57EC4">
        <w:rPr>
          <w:rFonts w:ascii="標楷體" w:eastAsia="標楷體" w:hAnsi="標楷體" w:hint="eastAsia"/>
          <w:sz w:val="32"/>
          <w:szCs w:val="32"/>
        </w:rPr>
        <w:t>主要圖示</w:t>
      </w:r>
      <w:r w:rsidR="00740459" w:rsidRPr="00A57EC4">
        <w:rPr>
          <w:rFonts w:ascii="標楷體" w:eastAsia="標楷體" w:hAnsi="標楷體"/>
          <w:sz w:val="32"/>
          <w:szCs w:val="32"/>
        </w:rPr>
        <w:t xml:space="preserve"> </w:t>
      </w:r>
    </w:p>
    <w:p w:rsidR="00430F4D" w:rsidRPr="00ED4ECC" w:rsidRDefault="00740459">
      <w:pPr>
        <w:rPr>
          <w:rFonts w:ascii="標楷體" w:eastAsia="標楷體" w:hAnsi="標楷體"/>
          <w:sz w:val="28"/>
          <w:szCs w:val="28"/>
        </w:rPr>
      </w:pPr>
      <w:r w:rsidRPr="00ED4ECC">
        <w:rPr>
          <w:rFonts w:ascii="標楷體" w:eastAsia="標楷體" w:hAnsi="標楷體" w:hint="eastAsia"/>
          <w:sz w:val="28"/>
          <w:szCs w:val="28"/>
        </w:rPr>
        <w:t>第一圖</w:t>
      </w:r>
      <w:r w:rsidR="00ED4ECC">
        <w:rPr>
          <w:rFonts w:ascii="標楷體" w:eastAsia="標楷體" w:hAnsi="標楷體" w:hint="eastAsia"/>
          <w:sz w:val="28"/>
          <w:szCs w:val="28"/>
        </w:rPr>
        <w:t>：發明示意圖</w:t>
      </w:r>
    </w:p>
    <w:p w:rsidR="00A86A2B" w:rsidRDefault="00461ECB">
      <w:pPr>
        <w:rPr>
          <w:noProof/>
        </w:rPr>
      </w:pPr>
      <w:r>
        <w:rPr>
          <w:noProof/>
        </w:rPr>
        <w:drawing>
          <wp:inline distT="0" distB="0" distL="0" distR="0">
            <wp:extent cx="5274310" cy="2652082"/>
            <wp:effectExtent l="19050" t="0" r="0" b="0"/>
            <wp:docPr id="6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t="-3433" r="-2621" b="-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52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CB" w:rsidRDefault="00461ECB">
      <w:pPr>
        <w:rPr>
          <w:noProof/>
        </w:rPr>
      </w:pPr>
    </w:p>
    <w:p w:rsidR="00461ECB" w:rsidRDefault="00461ECB">
      <w:pPr>
        <w:rPr>
          <w:noProof/>
        </w:rPr>
      </w:pPr>
      <w:r w:rsidRPr="00ED4EC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461ECB">
        <w:rPr>
          <w:rFonts w:ascii="標楷體" w:eastAsia="標楷體" w:hAnsi="標楷體" w:hint="eastAsia"/>
          <w:sz w:val="28"/>
          <w:szCs w:val="28"/>
        </w:rPr>
        <w:t>胎壓感測</w:t>
      </w:r>
      <w:proofErr w:type="gramEnd"/>
      <w:r w:rsidRPr="00461ECB">
        <w:rPr>
          <w:rFonts w:ascii="標楷體" w:eastAsia="標楷體" w:hAnsi="標楷體" w:hint="eastAsia"/>
          <w:sz w:val="28"/>
          <w:szCs w:val="28"/>
        </w:rPr>
        <w:t>器內部功能方塊示意圖</w:t>
      </w:r>
    </w:p>
    <w:p w:rsidR="00461ECB" w:rsidRDefault="0081533D">
      <w:pPr>
        <w:rPr>
          <w:noProof/>
        </w:rPr>
      </w:pPr>
      <w:r>
        <w:rPr>
          <w:noProof/>
        </w:rPr>
        <w:drawing>
          <wp:inline distT="0" distB="0" distL="0" distR="0">
            <wp:extent cx="4827270" cy="3796030"/>
            <wp:effectExtent l="19050" t="0" r="0" b="0"/>
            <wp:docPr id="8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t="-2988" r="-40" b="-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270" cy="379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CB" w:rsidRDefault="00461ECB">
      <w:pPr>
        <w:rPr>
          <w:noProof/>
        </w:rPr>
      </w:pPr>
    </w:p>
    <w:p w:rsidR="00461ECB" w:rsidRDefault="00461ECB">
      <w:pPr>
        <w:rPr>
          <w:noProof/>
        </w:rPr>
      </w:pPr>
    </w:p>
    <w:p w:rsidR="00F46B88" w:rsidRPr="00A57EC4" w:rsidRDefault="00F46B88" w:rsidP="00823A46">
      <w:pPr>
        <w:rPr>
          <w:rFonts w:ascii="標楷體" w:eastAsia="標楷體" w:hAnsi="標楷體"/>
          <w:sz w:val="32"/>
          <w:szCs w:val="32"/>
        </w:rPr>
      </w:pPr>
      <w:r w:rsidRPr="00A57EC4">
        <w:rPr>
          <w:rFonts w:ascii="標楷體" w:eastAsia="標楷體" w:hAnsi="標楷體" w:hint="eastAsia"/>
          <w:sz w:val="32"/>
          <w:szCs w:val="32"/>
        </w:rPr>
        <w:lastRenderedPageBreak/>
        <w:t>附圖</w:t>
      </w:r>
      <w:r w:rsidR="00284ED3">
        <w:rPr>
          <w:rFonts w:ascii="標楷體" w:eastAsia="標楷體" w:hAnsi="標楷體" w:hint="eastAsia"/>
          <w:sz w:val="32"/>
          <w:szCs w:val="32"/>
        </w:rPr>
        <w:t>2</w:t>
      </w:r>
      <w:r w:rsidRPr="00A57EC4">
        <w:rPr>
          <w:rFonts w:ascii="標楷體" w:eastAsia="標楷體" w:hAnsi="標楷體" w:hint="eastAsia"/>
          <w:sz w:val="32"/>
          <w:szCs w:val="32"/>
        </w:rPr>
        <w:t>：系爭專利2主要圖示</w:t>
      </w:r>
      <w:r w:rsidRPr="00A57EC4">
        <w:rPr>
          <w:rFonts w:ascii="標楷體" w:eastAsia="標楷體" w:hAnsi="標楷體"/>
          <w:sz w:val="32"/>
          <w:szCs w:val="32"/>
        </w:rPr>
        <w:t xml:space="preserve"> </w:t>
      </w:r>
    </w:p>
    <w:p w:rsidR="00461ECB" w:rsidRDefault="00F46B88" w:rsidP="00F46B88">
      <w:pPr>
        <w:rPr>
          <w:noProof/>
        </w:rPr>
      </w:pPr>
      <w:r w:rsidRPr="00ED4ECC">
        <w:rPr>
          <w:rFonts w:ascii="標楷體" w:eastAsia="標楷體" w:hAnsi="標楷體" w:hint="eastAsia"/>
          <w:sz w:val="28"/>
          <w:szCs w:val="28"/>
        </w:rPr>
        <w:t>第一圖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B175A7" w:rsidRPr="00B175A7">
        <w:rPr>
          <w:rFonts w:ascii="標楷體" w:eastAsia="標楷體" w:hAnsi="標楷體" w:hint="eastAsia"/>
          <w:sz w:val="28"/>
          <w:szCs w:val="28"/>
        </w:rPr>
        <w:t>發明空白胎壓偵測器與設定工具之示意圖</w:t>
      </w:r>
    </w:p>
    <w:p w:rsidR="00461ECB" w:rsidRDefault="00B175A7">
      <w:pPr>
        <w:rPr>
          <w:noProof/>
        </w:rPr>
      </w:pPr>
      <w:r>
        <w:rPr>
          <w:noProof/>
        </w:rPr>
        <w:drawing>
          <wp:inline distT="0" distB="0" distL="0" distR="0">
            <wp:extent cx="4792419" cy="6305107"/>
            <wp:effectExtent l="19050" t="0" r="8181" b="0"/>
            <wp:docPr id="9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t="-539" b="-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20" cy="630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D04" w:rsidRDefault="00154D04">
      <w:pPr>
        <w:rPr>
          <w:rFonts w:ascii="標楷體" w:eastAsia="標楷體" w:hAnsi="標楷體" w:hint="eastAsia"/>
          <w:sz w:val="28"/>
          <w:szCs w:val="28"/>
        </w:rPr>
      </w:pPr>
    </w:p>
    <w:p w:rsidR="00154D04" w:rsidRDefault="00154D04">
      <w:pPr>
        <w:rPr>
          <w:rFonts w:ascii="標楷體" w:eastAsia="標楷體" w:hAnsi="標楷體" w:hint="eastAsia"/>
          <w:sz w:val="28"/>
          <w:szCs w:val="28"/>
        </w:rPr>
      </w:pPr>
    </w:p>
    <w:p w:rsidR="00154D04" w:rsidRDefault="00154D04">
      <w:pPr>
        <w:rPr>
          <w:rFonts w:ascii="標楷體" w:eastAsia="標楷體" w:hAnsi="標楷體" w:hint="eastAsia"/>
          <w:sz w:val="28"/>
          <w:szCs w:val="28"/>
        </w:rPr>
      </w:pPr>
    </w:p>
    <w:p w:rsidR="00461ECB" w:rsidRDefault="00B175A7">
      <w:pPr>
        <w:rPr>
          <w:noProof/>
        </w:rPr>
      </w:pPr>
      <w:r w:rsidRPr="00ED4ECC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B175A7">
        <w:rPr>
          <w:rFonts w:ascii="標楷體" w:eastAsia="標楷體" w:hAnsi="標楷體" w:hint="eastAsia"/>
          <w:sz w:val="28"/>
          <w:szCs w:val="28"/>
        </w:rPr>
        <w:t>第一實施例315MHz</w:t>
      </w:r>
      <w:proofErr w:type="gramStart"/>
      <w:r w:rsidRPr="00B175A7">
        <w:rPr>
          <w:rFonts w:ascii="標楷體" w:eastAsia="標楷體" w:hAnsi="標楷體" w:hint="eastAsia"/>
          <w:sz w:val="28"/>
          <w:szCs w:val="28"/>
        </w:rPr>
        <w:t>之胎壓感</w:t>
      </w:r>
      <w:proofErr w:type="gramEnd"/>
      <w:r w:rsidRPr="00B175A7">
        <w:rPr>
          <w:rFonts w:ascii="標楷體" w:eastAsia="標楷體" w:hAnsi="標楷體" w:hint="eastAsia"/>
          <w:sz w:val="28"/>
          <w:szCs w:val="28"/>
        </w:rPr>
        <w:t>測器的電路功能示意圖</w:t>
      </w:r>
    </w:p>
    <w:p w:rsidR="00461ECB" w:rsidRDefault="00B175A7">
      <w:pPr>
        <w:rPr>
          <w:noProof/>
        </w:rPr>
      </w:pPr>
      <w:r>
        <w:rPr>
          <w:noProof/>
        </w:rPr>
        <w:drawing>
          <wp:inline distT="0" distB="0" distL="0" distR="0">
            <wp:extent cx="5271209" cy="3795824"/>
            <wp:effectExtent l="0" t="0" r="5641" b="0"/>
            <wp:docPr id="12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l="-1923" t="-2560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98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D04" w:rsidRDefault="00154D04">
      <w:pPr>
        <w:rPr>
          <w:rFonts w:ascii="標楷體" w:eastAsia="標楷體" w:hAnsi="標楷體" w:hint="eastAsia"/>
          <w:sz w:val="28"/>
          <w:szCs w:val="28"/>
        </w:rPr>
      </w:pPr>
    </w:p>
    <w:p w:rsidR="00461ECB" w:rsidRDefault="00B175A7">
      <w:pPr>
        <w:rPr>
          <w:noProof/>
        </w:rPr>
      </w:pPr>
      <w:r w:rsidRPr="00ED4EC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B175A7">
        <w:rPr>
          <w:rFonts w:ascii="標楷體" w:eastAsia="標楷體" w:hAnsi="標楷體" w:hint="eastAsia"/>
          <w:sz w:val="28"/>
          <w:szCs w:val="28"/>
        </w:rPr>
        <w:t>第</w:t>
      </w:r>
      <w:r w:rsidR="001B57FB">
        <w:rPr>
          <w:rFonts w:ascii="標楷體" w:eastAsia="標楷體" w:hAnsi="標楷體" w:hint="eastAsia"/>
          <w:sz w:val="28"/>
          <w:szCs w:val="28"/>
        </w:rPr>
        <w:t>二</w:t>
      </w:r>
      <w:r w:rsidRPr="00B175A7">
        <w:rPr>
          <w:rFonts w:ascii="標楷體" w:eastAsia="標楷體" w:hAnsi="標楷體" w:hint="eastAsia"/>
          <w:sz w:val="28"/>
          <w:szCs w:val="28"/>
        </w:rPr>
        <w:t>實施例</w:t>
      </w:r>
      <w:r w:rsidR="00FD634C">
        <w:rPr>
          <w:rFonts w:ascii="標楷體" w:eastAsia="標楷體" w:hAnsi="標楷體" w:hint="eastAsia"/>
          <w:sz w:val="28"/>
          <w:szCs w:val="28"/>
        </w:rPr>
        <w:t>433</w:t>
      </w:r>
      <w:r w:rsidRPr="00B175A7">
        <w:rPr>
          <w:rFonts w:ascii="標楷體" w:eastAsia="標楷體" w:hAnsi="標楷體" w:hint="eastAsia"/>
          <w:sz w:val="28"/>
          <w:szCs w:val="28"/>
        </w:rPr>
        <w:t>MHz</w:t>
      </w:r>
      <w:proofErr w:type="gramStart"/>
      <w:r w:rsidRPr="00B175A7">
        <w:rPr>
          <w:rFonts w:ascii="標楷體" w:eastAsia="標楷體" w:hAnsi="標楷體" w:hint="eastAsia"/>
          <w:sz w:val="28"/>
          <w:szCs w:val="28"/>
        </w:rPr>
        <w:t>之胎壓感</w:t>
      </w:r>
      <w:proofErr w:type="gramEnd"/>
      <w:r w:rsidRPr="00B175A7">
        <w:rPr>
          <w:rFonts w:ascii="標楷體" w:eastAsia="標楷體" w:hAnsi="標楷體" w:hint="eastAsia"/>
          <w:sz w:val="28"/>
          <w:szCs w:val="28"/>
        </w:rPr>
        <w:t>測器的電路功能示意圖</w:t>
      </w:r>
    </w:p>
    <w:p w:rsidR="00461ECB" w:rsidRDefault="00B175A7">
      <w:pPr>
        <w:rPr>
          <w:noProof/>
        </w:rPr>
      </w:pPr>
      <w:r>
        <w:rPr>
          <w:noProof/>
        </w:rPr>
        <w:drawing>
          <wp:inline distT="0" distB="0" distL="0" distR="0">
            <wp:extent cx="5272857" cy="3444949"/>
            <wp:effectExtent l="0" t="0" r="0" b="0"/>
            <wp:docPr id="14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l="-2087" t="-2879" r="-2197" b="-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45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CB" w:rsidRDefault="00730FB4">
      <w:pPr>
        <w:rPr>
          <w:noProof/>
        </w:rPr>
      </w:pPr>
      <w:r w:rsidRPr="00ED4ECC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730FB4">
        <w:rPr>
          <w:rFonts w:ascii="標楷體" w:eastAsia="標楷體" w:hAnsi="標楷體" w:hint="eastAsia"/>
          <w:sz w:val="28"/>
          <w:szCs w:val="28"/>
        </w:rPr>
        <w:t>第一實施例315MHz</w:t>
      </w:r>
      <w:proofErr w:type="gramStart"/>
      <w:r w:rsidRPr="00730FB4">
        <w:rPr>
          <w:rFonts w:ascii="標楷體" w:eastAsia="標楷體" w:hAnsi="標楷體" w:hint="eastAsia"/>
          <w:sz w:val="28"/>
          <w:szCs w:val="28"/>
        </w:rPr>
        <w:t>之胎壓感</w:t>
      </w:r>
      <w:proofErr w:type="gramEnd"/>
      <w:r w:rsidRPr="00730FB4">
        <w:rPr>
          <w:rFonts w:ascii="標楷體" w:eastAsia="標楷體" w:hAnsi="標楷體" w:hint="eastAsia"/>
          <w:sz w:val="28"/>
          <w:szCs w:val="28"/>
        </w:rPr>
        <w:t>測器連接於設定工具時的電路功能方塊示意圖</w:t>
      </w:r>
    </w:p>
    <w:p w:rsidR="00461ECB" w:rsidRDefault="00730FB4">
      <w:pPr>
        <w:rPr>
          <w:noProof/>
        </w:rPr>
      </w:pPr>
      <w:r>
        <w:rPr>
          <w:noProof/>
        </w:rPr>
        <w:drawing>
          <wp:inline distT="0" distB="0" distL="0" distR="0">
            <wp:extent cx="5273749" cy="3434316"/>
            <wp:effectExtent l="0" t="0" r="0" b="0"/>
            <wp:docPr id="2" name="物件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0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 l="-1489" t="-1387" r="-1489" b="-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544" cy="343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FB4" w:rsidRDefault="00730FB4">
      <w:pPr>
        <w:rPr>
          <w:noProof/>
        </w:rPr>
      </w:pPr>
      <w:r w:rsidRPr="00ED4EC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BC11EB" w:rsidRPr="00BC11EB">
        <w:rPr>
          <w:rFonts w:ascii="標楷體" w:eastAsia="標楷體" w:hAnsi="標楷體" w:hint="eastAsia"/>
          <w:sz w:val="28"/>
          <w:szCs w:val="28"/>
        </w:rPr>
        <w:t>第二實施例433MHz</w:t>
      </w:r>
      <w:proofErr w:type="gramStart"/>
      <w:r w:rsidR="00BC11EB" w:rsidRPr="00BC11EB">
        <w:rPr>
          <w:rFonts w:ascii="標楷體" w:eastAsia="標楷體" w:hAnsi="標楷體" w:hint="eastAsia"/>
          <w:sz w:val="28"/>
          <w:szCs w:val="28"/>
        </w:rPr>
        <w:t>之胎壓感</w:t>
      </w:r>
      <w:proofErr w:type="gramEnd"/>
      <w:r w:rsidR="00BC11EB" w:rsidRPr="00BC11EB">
        <w:rPr>
          <w:rFonts w:ascii="標楷體" w:eastAsia="標楷體" w:hAnsi="標楷體" w:hint="eastAsia"/>
          <w:sz w:val="28"/>
          <w:szCs w:val="28"/>
        </w:rPr>
        <w:t>測器連接於設定工具時的電路功能方塊示意圖</w:t>
      </w:r>
      <w:r w:rsidR="00BC11EB">
        <w:rPr>
          <w:noProof/>
        </w:rPr>
        <w:drawing>
          <wp:inline distT="0" distB="0" distL="0" distR="0">
            <wp:extent cx="5209953" cy="3136605"/>
            <wp:effectExtent l="0" t="0" r="0" b="0"/>
            <wp:docPr id="4" name="物件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8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 l="-1489" t="-1299" r="-1489" b="-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508" cy="3136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52B" w:rsidRPr="00A57EC4" w:rsidRDefault="00E9752B" w:rsidP="00823A46">
      <w:pPr>
        <w:rPr>
          <w:rFonts w:ascii="標楷體" w:eastAsia="標楷體" w:hAnsi="標楷體"/>
          <w:sz w:val="32"/>
          <w:szCs w:val="32"/>
        </w:rPr>
      </w:pPr>
      <w:r w:rsidRPr="00A57EC4">
        <w:rPr>
          <w:rFonts w:ascii="標楷體" w:eastAsia="標楷體" w:hAnsi="標楷體" w:hint="eastAsia"/>
          <w:sz w:val="32"/>
          <w:szCs w:val="32"/>
        </w:rPr>
        <w:lastRenderedPageBreak/>
        <w:t>附圖</w:t>
      </w:r>
      <w:r w:rsidR="00284ED3">
        <w:rPr>
          <w:rFonts w:ascii="標楷體" w:eastAsia="標楷體" w:hAnsi="標楷體" w:hint="eastAsia"/>
          <w:sz w:val="32"/>
          <w:szCs w:val="32"/>
        </w:rPr>
        <w:t>3</w:t>
      </w:r>
      <w:r w:rsidRPr="00A57EC4">
        <w:rPr>
          <w:rFonts w:ascii="標楷體" w:eastAsia="標楷體" w:hAnsi="標楷體" w:hint="eastAsia"/>
          <w:sz w:val="32"/>
          <w:szCs w:val="32"/>
        </w:rPr>
        <w:t>：系爭產品</w:t>
      </w:r>
      <w:r w:rsidR="0033545A">
        <w:rPr>
          <w:rFonts w:ascii="標楷體" w:eastAsia="標楷體" w:hAnsi="標楷體" w:hint="eastAsia"/>
          <w:sz w:val="32"/>
          <w:szCs w:val="32"/>
        </w:rPr>
        <w:t>1</w:t>
      </w:r>
      <w:r w:rsidRPr="00A57EC4">
        <w:rPr>
          <w:rFonts w:ascii="標楷體" w:eastAsia="標楷體" w:hAnsi="標楷體" w:hint="eastAsia"/>
          <w:sz w:val="32"/>
          <w:szCs w:val="32"/>
        </w:rPr>
        <w:t>主要圖示</w:t>
      </w:r>
      <w:r w:rsidRPr="00A57EC4">
        <w:rPr>
          <w:rFonts w:ascii="標楷體" w:eastAsia="標楷體" w:hAnsi="標楷體"/>
          <w:sz w:val="32"/>
          <w:szCs w:val="32"/>
        </w:rPr>
        <w:t xml:space="preserve"> </w:t>
      </w:r>
    </w:p>
    <w:p w:rsidR="00461ECB" w:rsidRDefault="00E9752B" w:rsidP="00E9752B">
      <w:r w:rsidRPr="00ED4ECC">
        <w:rPr>
          <w:rFonts w:ascii="標楷體" w:eastAsia="標楷體" w:hAnsi="標楷體" w:hint="eastAsia"/>
          <w:sz w:val="28"/>
          <w:szCs w:val="28"/>
        </w:rPr>
        <w:t>第一圖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9E1C63" w:rsidRPr="009E1C63">
        <w:rPr>
          <w:rFonts w:ascii="標楷體" w:eastAsia="標楷體" w:hAnsi="標楷體" w:hint="eastAsia"/>
          <w:sz w:val="28"/>
          <w:szCs w:val="28"/>
        </w:rPr>
        <w:t>系爭產品正面</w:t>
      </w:r>
      <w:r w:rsidR="00AB7579">
        <w:rPr>
          <w:rFonts w:ascii="標楷體" w:eastAsia="標楷體" w:hAnsi="標楷體" w:hint="eastAsia"/>
          <w:sz w:val="28"/>
          <w:szCs w:val="28"/>
        </w:rPr>
        <w:t>（</w:t>
      </w:r>
      <w:r w:rsidR="005405BA">
        <w:rPr>
          <w:rFonts w:ascii="標楷體" w:eastAsia="標楷體" w:hAnsi="標楷體" w:hint="eastAsia"/>
          <w:sz w:val="28"/>
          <w:szCs w:val="28"/>
        </w:rPr>
        <w:t>本院卷1第178頁</w:t>
      </w:r>
      <w:r w:rsidR="00AB7579">
        <w:rPr>
          <w:rFonts w:ascii="標楷體" w:eastAsia="標楷體" w:hAnsi="標楷體" w:hint="eastAsia"/>
          <w:sz w:val="28"/>
          <w:szCs w:val="28"/>
        </w:rPr>
        <w:t>）</w:t>
      </w:r>
    </w:p>
    <w:p w:rsidR="00D15713" w:rsidRDefault="009E1C63">
      <w:r>
        <w:rPr>
          <w:rFonts w:hint="eastAsia"/>
          <w:noProof/>
        </w:rPr>
        <w:drawing>
          <wp:inline distT="0" distB="0" distL="0" distR="0">
            <wp:extent cx="3104515" cy="3774440"/>
            <wp:effectExtent l="19050" t="0" r="635" b="0"/>
            <wp:docPr id="15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377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713" w:rsidRDefault="00D15713"/>
    <w:p w:rsidR="00D15713" w:rsidRDefault="009E1C63">
      <w:r w:rsidRPr="00ED4EC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9E1C63">
        <w:rPr>
          <w:rFonts w:ascii="標楷體" w:eastAsia="標楷體" w:hAnsi="標楷體" w:hint="eastAsia"/>
          <w:sz w:val="28"/>
          <w:szCs w:val="28"/>
        </w:rPr>
        <w:t>系爭產品反面</w:t>
      </w:r>
      <w:r w:rsidR="00AB7579">
        <w:rPr>
          <w:rFonts w:ascii="標楷體" w:eastAsia="標楷體" w:hAnsi="標楷體" w:hint="eastAsia"/>
          <w:sz w:val="28"/>
          <w:szCs w:val="28"/>
        </w:rPr>
        <w:t>（</w:t>
      </w:r>
      <w:r w:rsidR="00EC283C">
        <w:rPr>
          <w:rFonts w:ascii="標楷體" w:eastAsia="標楷體" w:hAnsi="標楷體" w:hint="eastAsia"/>
          <w:sz w:val="28"/>
          <w:szCs w:val="28"/>
        </w:rPr>
        <w:t>本院卷1第178</w:t>
      </w:r>
      <w:r w:rsidR="00346C9F">
        <w:rPr>
          <w:rFonts w:ascii="標楷體" w:eastAsia="標楷體" w:hAnsi="標楷體" w:hint="eastAsia"/>
          <w:sz w:val="28"/>
          <w:szCs w:val="28"/>
        </w:rPr>
        <w:t>頁</w:t>
      </w:r>
      <w:r w:rsidR="00AB7579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hint="eastAsia"/>
        </w:rPr>
        <w:t xml:space="preserve"> </w:t>
      </w:r>
    </w:p>
    <w:p w:rsidR="00D15713" w:rsidRPr="009E1C63" w:rsidRDefault="009E1C63">
      <w:r>
        <w:rPr>
          <w:rFonts w:hint="eastAsia"/>
          <w:noProof/>
        </w:rPr>
        <w:drawing>
          <wp:inline distT="0" distB="0" distL="0" distR="0">
            <wp:extent cx="2349500" cy="3041015"/>
            <wp:effectExtent l="1905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304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713" w:rsidRDefault="009E1C63">
      <w:r w:rsidRPr="00ED4ECC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9E1C63">
        <w:rPr>
          <w:rFonts w:ascii="標楷體" w:eastAsia="標楷體" w:hAnsi="標楷體" w:hint="eastAsia"/>
          <w:sz w:val="28"/>
          <w:szCs w:val="28"/>
        </w:rPr>
        <w:t>系爭產品拆解</w:t>
      </w:r>
      <w:r w:rsidR="00AB7579">
        <w:rPr>
          <w:rFonts w:ascii="標楷體" w:eastAsia="標楷體" w:hAnsi="標楷體" w:hint="eastAsia"/>
          <w:sz w:val="28"/>
          <w:szCs w:val="28"/>
        </w:rPr>
        <w:t>（</w:t>
      </w:r>
      <w:r w:rsidR="00EC283C">
        <w:rPr>
          <w:rFonts w:ascii="標楷體" w:eastAsia="標楷體" w:hAnsi="標楷體" w:hint="eastAsia"/>
          <w:sz w:val="28"/>
          <w:szCs w:val="28"/>
        </w:rPr>
        <w:t>本院卷1第181頁</w:t>
      </w:r>
      <w:r w:rsidR="00AB7579">
        <w:rPr>
          <w:rFonts w:ascii="標楷體" w:eastAsia="標楷體" w:hAnsi="標楷體" w:hint="eastAsia"/>
          <w:sz w:val="28"/>
          <w:szCs w:val="28"/>
        </w:rPr>
        <w:t>）</w:t>
      </w:r>
    </w:p>
    <w:p w:rsidR="00D15713" w:rsidRDefault="009E1C63">
      <w:r>
        <w:rPr>
          <w:rFonts w:hint="eastAsia"/>
          <w:noProof/>
        </w:rPr>
        <w:drawing>
          <wp:inline distT="0" distB="0" distL="0" distR="0">
            <wp:extent cx="5241925" cy="3168650"/>
            <wp:effectExtent l="1905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316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713" w:rsidRDefault="00D15713"/>
    <w:p w:rsidR="00D15713" w:rsidRDefault="009E1C63">
      <w:r w:rsidRPr="00ED4EC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346C9F">
        <w:rPr>
          <w:rFonts w:ascii="標楷體" w:eastAsia="標楷體" w:hAnsi="標楷體" w:hint="eastAsia"/>
          <w:sz w:val="28"/>
          <w:szCs w:val="28"/>
        </w:rPr>
        <w:t>系爭產品設定工具</w:t>
      </w:r>
      <w:r w:rsidR="00AB7579">
        <w:rPr>
          <w:rFonts w:ascii="標楷體" w:eastAsia="標楷體" w:hAnsi="標楷體" w:hint="eastAsia"/>
          <w:sz w:val="28"/>
          <w:szCs w:val="28"/>
        </w:rPr>
        <w:t>（</w:t>
      </w:r>
      <w:r w:rsidR="00346C9F">
        <w:rPr>
          <w:rFonts w:ascii="標楷體" w:eastAsia="標楷體" w:hAnsi="標楷體" w:hint="eastAsia"/>
          <w:sz w:val="28"/>
          <w:szCs w:val="28"/>
        </w:rPr>
        <w:t>本院卷1第179頁</w:t>
      </w:r>
      <w:r w:rsidR="00AB7579">
        <w:rPr>
          <w:rFonts w:ascii="標楷體" w:eastAsia="標楷體" w:hAnsi="標楷體" w:hint="eastAsia"/>
          <w:sz w:val="28"/>
          <w:szCs w:val="28"/>
        </w:rPr>
        <w:t>）</w:t>
      </w:r>
    </w:p>
    <w:p w:rsidR="00D15713" w:rsidRDefault="009E1C63">
      <w:r>
        <w:rPr>
          <w:b/>
          <w:noProof/>
          <w:szCs w:val="28"/>
        </w:rPr>
        <w:drawing>
          <wp:inline distT="0" distB="0" distL="0" distR="0">
            <wp:extent cx="2232660" cy="3444875"/>
            <wp:effectExtent l="1905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344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713" w:rsidRDefault="00D15713"/>
    <w:p w:rsidR="00D15713" w:rsidRDefault="00D15713"/>
    <w:p w:rsidR="00D15713" w:rsidRDefault="00D15713"/>
    <w:p w:rsidR="009E1C63" w:rsidRDefault="009E1C63" w:rsidP="008B72DB">
      <w:pPr>
        <w:spacing w:line="360" w:lineRule="auto"/>
      </w:pPr>
      <w:r w:rsidRPr="00ED4ECC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8B72DB">
        <w:rPr>
          <w:rFonts w:ascii="標楷體" w:eastAsia="標楷體" w:hAnsi="標楷體" w:hint="eastAsia"/>
          <w:sz w:val="28"/>
          <w:szCs w:val="28"/>
        </w:rPr>
        <w:t>系爭產品設定工具與系爭產品之連接狀況</w:t>
      </w:r>
      <w:r w:rsidR="00C31B49">
        <w:rPr>
          <w:rFonts w:ascii="標楷體" w:eastAsia="標楷體" w:hAnsi="標楷體" w:hint="eastAsia"/>
          <w:sz w:val="28"/>
          <w:szCs w:val="28"/>
        </w:rPr>
        <w:t>（</w:t>
      </w:r>
      <w:r w:rsidR="008B72DB">
        <w:rPr>
          <w:rFonts w:ascii="標楷體" w:eastAsia="標楷體" w:hAnsi="標楷體" w:hint="eastAsia"/>
          <w:sz w:val="28"/>
          <w:szCs w:val="28"/>
        </w:rPr>
        <w:t>本院卷1第180頁</w:t>
      </w:r>
      <w:r w:rsidR="00AB7579">
        <w:rPr>
          <w:rFonts w:ascii="標楷體" w:eastAsia="標楷體" w:hAnsi="標楷體" w:hint="eastAsia"/>
          <w:sz w:val="28"/>
          <w:szCs w:val="28"/>
        </w:rPr>
        <w:t>）</w:t>
      </w:r>
    </w:p>
    <w:p w:rsidR="00D15713" w:rsidRPr="009E1C63" w:rsidRDefault="009E1C63">
      <w:r>
        <w:rPr>
          <w:rFonts w:hint="eastAsia"/>
          <w:b/>
          <w:noProof/>
          <w:szCs w:val="28"/>
        </w:rPr>
        <w:drawing>
          <wp:inline distT="0" distB="0" distL="0" distR="0">
            <wp:extent cx="2604770" cy="2774950"/>
            <wp:effectExtent l="19050" t="0" r="508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277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713" w:rsidRDefault="00D15713"/>
    <w:p w:rsidR="00D15713" w:rsidRDefault="009E1C63">
      <w:r w:rsidRPr="00ED4EC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ED4ECC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DF2842" w:rsidRPr="00DF2842">
        <w:rPr>
          <w:rFonts w:ascii="標楷體" w:eastAsia="標楷體" w:hAnsi="標楷體" w:hint="eastAsia"/>
          <w:sz w:val="28"/>
          <w:szCs w:val="28"/>
        </w:rPr>
        <w:t>系爭產品</w:t>
      </w:r>
      <w:r w:rsidR="00E968EA">
        <w:rPr>
          <w:rFonts w:ascii="標楷體" w:eastAsia="標楷體" w:hAnsi="標楷體" w:hint="eastAsia"/>
          <w:sz w:val="28"/>
          <w:szCs w:val="28"/>
        </w:rPr>
        <w:t>1</w:t>
      </w:r>
      <w:r w:rsidR="00DF2842" w:rsidRPr="00DF2842">
        <w:rPr>
          <w:rFonts w:ascii="標楷體" w:eastAsia="標楷體" w:hAnsi="標楷體" w:hint="eastAsia"/>
          <w:sz w:val="28"/>
          <w:szCs w:val="28"/>
        </w:rPr>
        <w:t>晶片方塊圖</w:t>
      </w:r>
      <w:r w:rsidR="00C31B49">
        <w:rPr>
          <w:rFonts w:ascii="標楷體" w:eastAsia="標楷體" w:hAnsi="標楷體" w:hint="eastAsia"/>
          <w:sz w:val="28"/>
          <w:szCs w:val="28"/>
        </w:rPr>
        <w:t>（</w:t>
      </w:r>
      <w:r w:rsidR="00E968EA">
        <w:rPr>
          <w:rFonts w:ascii="標楷體" w:eastAsia="標楷體" w:hAnsi="標楷體" w:hint="eastAsia"/>
          <w:sz w:val="28"/>
          <w:szCs w:val="28"/>
        </w:rPr>
        <w:t>本院卷1第184頁</w:t>
      </w:r>
      <w:r w:rsidR="00AB7579">
        <w:rPr>
          <w:rFonts w:ascii="標楷體" w:eastAsia="標楷體" w:hAnsi="標楷體" w:hint="eastAsia"/>
          <w:sz w:val="28"/>
          <w:szCs w:val="28"/>
        </w:rPr>
        <w:t>）</w:t>
      </w:r>
    </w:p>
    <w:p w:rsidR="00D15713" w:rsidRDefault="00DF2842">
      <w:r>
        <w:rPr>
          <w:rFonts w:hint="eastAsia"/>
          <w:noProof/>
        </w:rPr>
        <w:drawing>
          <wp:inline distT="0" distB="0" distL="0" distR="0">
            <wp:extent cx="5071745" cy="3126105"/>
            <wp:effectExtent l="1905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12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713" w:rsidRDefault="00D15713"/>
    <w:p w:rsidR="00DF2842" w:rsidRDefault="00DF2842" w:rsidP="00DF2842">
      <w:pPr>
        <w:spacing w:after="120"/>
      </w:pPr>
    </w:p>
    <w:p w:rsidR="00D15713" w:rsidRDefault="00D15713"/>
    <w:p w:rsidR="00CB4BE6" w:rsidRPr="00EC6701" w:rsidRDefault="00CB4BE6" w:rsidP="00CB4BE6">
      <w:pPr>
        <w:jc w:val="both"/>
        <w:rPr>
          <w:sz w:val="28"/>
          <w:szCs w:val="28"/>
        </w:rPr>
      </w:pPr>
    </w:p>
    <w:sectPr w:rsidR="00CB4BE6" w:rsidRPr="00EC6701" w:rsidSect="008D5260"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EDE" w:rsidRDefault="00543EDE" w:rsidP="00400E32">
      <w:r>
        <w:separator/>
      </w:r>
    </w:p>
  </w:endnote>
  <w:endnote w:type="continuationSeparator" w:id="0">
    <w:p w:rsidR="00543EDE" w:rsidRDefault="00543EDE" w:rsidP="00400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28704"/>
      <w:docPartObj>
        <w:docPartGallery w:val="Page Numbers (Bottom of Page)"/>
        <w:docPartUnique/>
      </w:docPartObj>
    </w:sdtPr>
    <w:sdtContent>
      <w:p w:rsidR="00543EDE" w:rsidRDefault="00543EDE">
        <w:pPr>
          <w:pStyle w:val="a7"/>
          <w:jc w:val="center"/>
        </w:pPr>
        <w:fldSimple w:instr=" PAGE   \* MERGEFORMAT ">
          <w:r w:rsidR="000B2A70" w:rsidRPr="000B2A70">
            <w:rPr>
              <w:noProof/>
              <w:lang w:val="zh-TW"/>
            </w:rPr>
            <w:t>3</w:t>
          </w:r>
        </w:fldSimple>
      </w:p>
    </w:sdtContent>
  </w:sdt>
  <w:p w:rsidR="00543EDE" w:rsidRDefault="00543ED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EDE" w:rsidRDefault="00543EDE" w:rsidP="00400E32">
      <w:r>
        <w:separator/>
      </w:r>
    </w:p>
  </w:footnote>
  <w:footnote w:type="continuationSeparator" w:id="0">
    <w:p w:rsidR="00543EDE" w:rsidRDefault="00543EDE" w:rsidP="00400E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019B3"/>
    <w:multiLevelType w:val="multilevel"/>
    <w:tmpl w:val="133AF3EE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332" w:hanging="935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1757" w:hanging="1190"/>
      </w:pPr>
      <w:rPr>
        <w:rFonts w:hint="eastAsia"/>
      </w:rPr>
    </w:lvl>
    <w:lvl w:ilvl="3">
      <w:start w:val="1"/>
      <w:numFmt w:val="decimal"/>
      <w:pStyle w:val="4"/>
      <w:suff w:val="nothing"/>
      <w:lvlText w:val="%4、"/>
      <w:lvlJc w:val="left"/>
      <w:pPr>
        <w:ind w:left="2182" w:hanging="1218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6A2B"/>
    <w:rsid w:val="0000227B"/>
    <w:rsid w:val="0000261F"/>
    <w:rsid w:val="00010DD7"/>
    <w:rsid w:val="00011B44"/>
    <w:rsid w:val="00014028"/>
    <w:rsid w:val="000215C4"/>
    <w:rsid w:val="00022CD5"/>
    <w:rsid w:val="00024C05"/>
    <w:rsid w:val="000272A4"/>
    <w:rsid w:val="00027DE2"/>
    <w:rsid w:val="000305C6"/>
    <w:rsid w:val="00031FBC"/>
    <w:rsid w:val="0004050B"/>
    <w:rsid w:val="00042D8F"/>
    <w:rsid w:val="00043BEE"/>
    <w:rsid w:val="0004601A"/>
    <w:rsid w:val="00046A81"/>
    <w:rsid w:val="000556E0"/>
    <w:rsid w:val="0005748C"/>
    <w:rsid w:val="0006147C"/>
    <w:rsid w:val="00064FCB"/>
    <w:rsid w:val="000659CB"/>
    <w:rsid w:val="00072A1E"/>
    <w:rsid w:val="00074126"/>
    <w:rsid w:val="00074FFD"/>
    <w:rsid w:val="000761D6"/>
    <w:rsid w:val="00077001"/>
    <w:rsid w:val="00077B59"/>
    <w:rsid w:val="00087527"/>
    <w:rsid w:val="00093342"/>
    <w:rsid w:val="00093A08"/>
    <w:rsid w:val="00097A35"/>
    <w:rsid w:val="000A2166"/>
    <w:rsid w:val="000A2F1E"/>
    <w:rsid w:val="000A36B8"/>
    <w:rsid w:val="000A55A2"/>
    <w:rsid w:val="000A588A"/>
    <w:rsid w:val="000A7584"/>
    <w:rsid w:val="000B1EBF"/>
    <w:rsid w:val="000B29B5"/>
    <w:rsid w:val="000B2A70"/>
    <w:rsid w:val="000B5346"/>
    <w:rsid w:val="000C10CD"/>
    <w:rsid w:val="000C157B"/>
    <w:rsid w:val="000C2AEC"/>
    <w:rsid w:val="000C31A3"/>
    <w:rsid w:val="000C3BD9"/>
    <w:rsid w:val="000C7557"/>
    <w:rsid w:val="000C787B"/>
    <w:rsid w:val="000D1601"/>
    <w:rsid w:val="000D1ED1"/>
    <w:rsid w:val="000D2807"/>
    <w:rsid w:val="000D31C7"/>
    <w:rsid w:val="000D365F"/>
    <w:rsid w:val="000D5EDA"/>
    <w:rsid w:val="000E5B94"/>
    <w:rsid w:val="000F104A"/>
    <w:rsid w:val="000F2A0B"/>
    <w:rsid w:val="000F32CD"/>
    <w:rsid w:val="00100B21"/>
    <w:rsid w:val="00103B71"/>
    <w:rsid w:val="00103D71"/>
    <w:rsid w:val="00104C2A"/>
    <w:rsid w:val="00105D90"/>
    <w:rsid w:val="00106005"/>
    <w:rsid w:val="0010621C"/>
    <w:rsid w:val="001077FE"/>
    <w:rsid w:val="00107E82"/>
    <w:rsid w:val="00114303"/>
    <w:rsid w:val="0011453D"/>
    <w:rsid w:val="00120144"/>
    <w:rsid w:val="00120436"/>
    <w:rsid w:val="001216D9"/>
    <w:rsid w:val="00125C39"/>
    <w:rsid w:val="00131818"/>
    <w:rsid w:val="00131E47"/>
    <w:rsid w:val="00133AA7"/>
    <w:rsid w:val="00136504"/>
    <w:rsid w:val="001365F0"/>
    <w:rsid w:val="00140BA4"/>
    <w:rsid w:val="001430D8"/>
    <w:rsid w:val="00154567"/>
    <w:rsid w:val="00154680"/>
    <w:rsid w:val="00154D04"/>
    <w:rsid w:val="00156B33"/>
    <w:rsid w:val="0016164E"/>
    <w:rsid w:val="0016305C"/>
    <w:rsid w:val="00164A2F"/>
    <w:rsid w:val="0016751C"/>
    <w:rsid w:val="00175D2C"/>
    <w:rsid w:val="00186BAE"/>
    <w:rsid w:val="00193267"/>
    <w:rsid w:val="00193568"/>
    <w:rsid w:val="0019454C"/>
    <w:rsid w:val="00196221"/>
    <w:rsid w:val="001A38FB"/>
    <w:rsid w:val="001A56E9"/>
    <w:rsid w:val="001B57FB"/>
    <w:rsid w:val="001B5E56"/>
    <w:rsid w:val="001B798F"/>
    <w:rsid w:val="001C30B8"/>
    <w:rsid w:val="001C3851"/>
    <w:rsid w:val="001C5141"/>
    <w:rsid w:val="001C5352"/>
    <w:rsid w:val="001C57BD"/>
    <w:rsid w:val="001C5D64"/>
    <w:rsid w:val="001C697C"/>
    <w:rsid w:val="001C74AD"/>
    <w:rsid w:val="001D271B"/>
    <w:rsid w:val="001D2F1C"/>
    <w:rsid w:val="001E145F"/>
    <w:rsid w:val="001E2EA7"/>
    <w:rsid w:val="001E477C"/>
    <w:rsid w:val="001F23C8"/>
    <w:rsid w:val="001F3FBC"/>
    <w:rsid w:val="001F4CDA"/>
    <w:rsid w:val="001F5DBF"/>
    <w:rsid w:val="001F7947"/>
    <w:rsid w:val="002009DF"/>
    <w:rsid w:val="00202515"/>
    <w:rsid w:val="0020507A"/>
    <w:rsid w:val="0020514E"/>
    <w:rsid w:val="0021282C"/>
    <w:rsid w:val="00217AAD"/>
    <w:rsid w:val="002200CC"/>
    <w:rsid w:val="0022287A"/>
    <w:rsid w:val="00232B03"/>
    <w:rsid w:val="002368F1"/>
    <w:rsid w:val="00236BF1"/>
    <w:rsid w:val="00236DE9"/>
    <w:rsid w:val="002372CC"/>
    <w:rsid w:val="00240102"/>
    <w:rsid w:val="00241D88"/>
    <w:rsid w:val="002447D4"/>
    <w:rsid w:val="00244E5D"/>
    <w:rsid w:val="00246165"/>
    <w:rsid w:val="002478C3"/>
    <w:rsid w:val="00252AB5"/>
    <w:rsid w:val="00253BCA"/>
    <w:rsid w:val="00254F84"/>
    <w:rsid w:val="00256451"/>
    <w:rsid w:val="00264853"/>
    <w:rsid w:val="00267650"/>
    <w:rsid w:val="00271B41"/>
    <w:rsid w:val="00271F5F"/>
    <w:rsid w:val="00271F76"/>
    <w:rsid w:val="002735D8"/>
    <w:rsid w:val="00273C89"/>
    <w:rsid w:val="00274238"/>
    <w:rsid w:val="0027523E"/>
    <w:rsid w:val="00277E73"/>
    <w:rsid w:val="0028356A"/>
    <w:rsid w:val="00284ED3"/>
    <w:rsid w:val="00284F14"/>
    <w:rsid w:val="002863EA"/>
    <w:rsid w:val="00292672"/>
    <w:rsid w:val="00293D4E"/>
    <w:rsid w:val="002A4963"/>
    <w:rsid w:val="002A5837"/>
    <w:rsid w:val="002A6561"/>
    <w:rsid w:val="002B054F"/>
    <w:rsid w:val="002B5111"/>
    <w:rsid w:val="002B5C67"/>
    <w:rsid w:val="002B677F"/>
    <w:rsid w:val="002C08F6"/>
    <w:rsid w:val="002C44BA"/>
    <w:rsid w:val="002C694A"/>
    <w:rsid w:val="002D42EC"/>
    <w:rsid w:val="002D4FF9"/>
    <w:rsid w:val="002D6A2E"/>
    <w:rsid w:val="002E0E27"/>
    <w:rsid w:val="002E1D84"/>
    <w:rsid w:val="002F0434"/>
    <w:rsid w:val="002F0789"/>
    <w:rsid w:val="002F19CC"/>
    <w:rsid w:val="002F1A0B"/>
    <w:rsid w:val="002F26EE"/>
    <w:rsid w:val="002F27A5"/>
    <w:rsid w:val="002F2839"/>
    <w:rsid w:val="002F30B7"/>
    <w:rsid w:val="002F4052"/>
    <w:rsid w:val="002F7908"/>
    <w:rsid w:val="002F7BD0"/>
    <w:rsid w:val="0030060F"/>
    <w:rsid w:val="003022C6"/>
    <w:rsid w:val="00306FC8"/>
    <w:rsid w:val="0030796D"/>
    <w:rsid w:val="00311845"/>
    <w:rsid w:val="003123CE"/>
    <w:rsid w:val="00317B71"/>
    <w:rsid w:val="00320BB1"/>
    <w:rsid w:val="003253C5"/>
    <w:rsid w:val="00326261"/>
    <w:rsid w:val="00331303"/>
    <w:rsid w:val="003324F7"/>
    <w:rsid w:val="00332C0E"/>
    <w:rsid w:val="00333AF9"/>
    <w:rsid w:val="00334A39"/>
    <w:rsid w:val="0033545A"/>
    <w:rsid w:val="0034100F"/>
    <w:rsid w:val="00341791"/>
    <w:rsid w:val="003420DD"/>
    <w:rsid w:val="003459AF"/>
    <w:rsid w:val="00346A1C"/>
    <w:rsid w:val="00346C9F"/>
    <w:rsid w:val="00346D9B"/>
    <w:rsid w:val="0034787F"/>
    <w:rsid w:val="00350CE2"/>
    <w:rsid w:val="00355C84"/>
    <w:rsid w:val="0035775E"/>
    <w:rsid w:val="0036059D"/>
    <w:rsid w:val="003610D3"/>
    <w:rsid w:val="0036135A"/>
    <w:rsid w:val="00364460"/>
    <w:rsid w:val="00365753"/>
    <w:rsid w:val="00367A0F"/>
    <w:rsid w:val="00370FF3"/>
    <w:rsid w:val="00371F96"/>
    <w:rsid w:val="00372B92"/>
    <w:rsid w:val="00380268"/>
    <w:rsid w:val="00385FC3"/>
    <w:rsid w:val="00387B48"/>
    <w:rsid w:val="00396E67"/>
    <w:rsid w:val="003A145E"/>
    <w:rsid w:val="003A47DF"/>
    <w:rsid w:val="003A52F4"/>
    <w:rsid w:val="003B2351"/>
    <w:rsid w:val="003B2BF0"/>
    <w:rsid w:val="003B3F37"/>
    <w:rsid w:val="003B67FF"/>
    <w:rsid w:val="003B6D02"/>
    <w:rsid w:val="003B77DF"/>
    <w:rsid w:val="003C06C9"/>
    <w:rsid w:val="003C141F"/>
    <w:rsid w:val="003C30C8"/>
    <w:rsid w:val="003C5D9B"/>
    <w:rsid w:val="003D2473"/>
    <w:rsid w:val="003D29A8"/>
    <w:rsid w:val="003D4A7A"/>
    <w:rsid w:val="003D556B"/>
    <w:rsid w:val="003E1D6F"/>
    <w:rsid w:val="003E66B7"/>
    <w:rsid w:val="003F1C8B"/>
    <w:rsid w:val="003F3C1C"/>
    <w:rsid w:val="003F43BE"/>
    <w:rsid w:val="00400E32"/>
    <w:rsid w:val="004048DE"/>
    <w:rsid w:val="00405A7A"/>
    <w:rsid w:val="00405B4C"/>
    <w:rsid w:val="004068F8"/>
    <w:rsid w:val="00406B6D"/>
    <w:rsid w:val="00410FDE"/>
    <w:rsid w:val="004161D2"/>
    <w:rsid w:val="00416884"/>
    <w:rsid w:val="00420910"/>
    <w:rsid w:val="004225B6"/>
    <w:rsid w:val="00425B0F"/>
    <w:rsid w:val="00426D8D"/>
    <w:rsid w:val="00430F4D"/>
    <w:rsid w:val="00440357"/>
    <w:rsid w:val="00444681"/>
    <w:rsid w:val="00445F2E"/>
    <w:rsid w:val="004526AF"/>
    <w:rsid w:val="00455989"/>
    <w:rsid w:val="00461593"/>
    <w:rsid w:val="00461ECB"/>
    <w:rsid w:val="004651F5"/>
    <w:rsid w:val="0046795F"/>
    <w:rsid w:val="00471699"/>
    <w:rsid w:val="0047215A"/>
    <w:rsid w:val="004807F3"/>
    <w:rsid w:val="00481056"/>
    <w:rsid w:val="0048152C"/>
    <w:rsid w:val="00487861"/>
    <w:rsid w:val="004914B8"/>
    <w:rsid w:val="004917ED"/>
    <w:rsid w:val="00492AB3"/>
    <w:rsid w:val="00493C64"/>
    <w:rsid w:val="00494969"/>
    <w:rsid w:val="0049778F"/>
    <w:rsid w:val="004A072B"/>
    <w:rsid w:val="004A2DCA"/>
    <w:rsid w:val="004A3524"/>
    <w:rsid w:val="004A3686"/>
    <w:rsid w:val="004A39FF"/>
    <w:rsid w:val="004A45A1"/>
    <w:rsid w:val="004A6C84"/>
    <w:rsid w:val="004B302D"/>
    <w:rsid w:val="004B669A"/>
    <w:rsid w:val="004B732C"/>
    <w:rsid w:val="004B7586"/>
    <w:rsid w:val="004C7A0D"/>
    <w:rsid w:val="004C7EE6"/>
    <w:rsid w:val="004D2D45"/>
    <w:rsid w:val="004D2D73"/>
    <w:rsid w:val="004D402F"/>
    <w:rsid w:val="004D4294"/>
    <w:rsid w:val="004D7192"/>
    <w:rsid w:val="004D7E22"/>
    <w:rsid w:val="004E2C5C"/>
    <w:rsid w:val="004E48B8"/>
    <w:rsid w:val="004F07EC"/>
    <w:rsid w:val="004F1908"/>
    <w:rsid w:val="004F1D28"/>
    <w:rsid w:val="004F1E6E"/>
    <w:rsid w:val="004F3321"/>
    <w:rsid w:val="004F3780"/>
    <w:rsid w:val="004F39F6"/>
    <w:rsid w:val="004F42BC"/>
    <w:rsid w:val="004F471F"/>
    <w:rsid w:val="004F63EF"/>
    <w:rsid w:val="004F6A98"/>
    <w:rsid w:val="004F6C5A"/>
    <w:rsid w:val="004F779E"/>
    <w:rsid w:val="0050016B"/>
    <w:rsid w:val="0050343F"/>
    <w:rsid w:val="00503E9B"/>
    <w:rsid w:val="00504E60"/>
    <w:rsid w:val="005101B8"/>
    <w:rsid w:val="00510AA5"/>
    <w:rsid w:val="00511FBB"/>
    <w:rsid w:val="00514C95"/>
    <w:rsid w:val="00515B90"/>
    <w:rsid w:val="00516460"/>
    <w:rsid w:val="00516530"/>
    <w:rsid w:val="00517616"/>
    <w:rsid w:val="0052605A"/>
    <w:rsid w:val="00531D25"/>
    <w:rsid w:val="00534F0F"/>
    <w:rsid w:val="005352D1"/>
    <w:rsid w:val="005368E0"/>
    <w:rsid w:val="005405BA"/>
    <w:rsid w:val="00543250"/>
    <w:rsid w:val="00543EDE"/>
    <w:rsid w:val="0054648D"/>
    <w:rsid w:val="0055027E"/>
    <w:rsid w:val="005526AB"/>
    <w:rsid w:val="005556F4"/>
    <w:rsid w:val="0055642F"/>
    <w:rsid w:val="00565505"/>
    <w:rsid w:val="00566572"/>
    <w:rsid w:val="00571745"/>
    <w:rsid w:val="00577D3C"/>
    <w:rsid w:val="00582276"/>
    <w:rsid w:val="005825EB"/>
    <w:rsid w:val="00582634"/>
    <w:rsid w:val="00582750"/>
    <w:rsid w:val="00585E61"/>
    <w:rsid w:val="0058679F"/>
    <w:rsid w:val="00587825"/>
    <w:rsid w:val="005934C4"/>
    <w:rsid w:val="00593D19"/>
    <w:rsid w:val="005942F9"/>
    <w:rsid w:val="00596259"/>
    <w:rsid w:val="005966AA"/>
    <w:rsid w:val="005969C3"/>
    <w:rsid w:val="005A11C0"/>
    <w:rsid w:val="005A1AF3"/>
    <w:rsid w:val="005B2A2D"/>
    <w:rsid w:val="005B6447"/>
    <w:rsid w:val="005C3322"/>
    <w:rsid w:val="005C6CDE"/>
    <w:rsid w:val="005D1260"/>
    <w:rsid w:val="005D1715"/>
    <w:rsid w:val="005D55BF"/>
    <w:rsid w:val="005D7367"/>
    <w:rsid w:val="005D7DB9"/>
    <w:rsid w:val="005E0C5F"/>
    <w:rsid w:val="005E19CC"/>
    <w:rsid w:val="005E72F7"/>
    <w:rsid w:val="005F0F33"/>
    <w:rsid w:val="005F6089"/>
    <w:rsid w:val="005F611F"/>
    <w:rsid w:val="005F6F8F"/>
    <w:rsid w:val="00602231"/>
    <w:rsid w:val="00603BE6"/>
    <w:rsid w:val="0061175C"/>
    <w:rsid w:val="00611AB7"/>
    <w:rsid w:val="00613B33"/>
    <w:rsid w:val="006158A4"/>
    <w:rsid w:val="00615EAC"/>
    <w:rsid w:val="0062159D"/>
    <w:rsid w:val="0062771E"/>
    <w:rsid w:val="00627E56"/>
    <w:rsid w:val="006302B4"/>
    <w:rsid w:val="006457D0"/>
    <w:rsid w:val="006467F4"/>
    <w:rsid w:val="00651D48"/>
    <w:rsid w:val="00652C8B"/>
    <w:rsid w:val="00664476"/>
    <w:rsid w:val="00665897"/>
    <w:rsid w:val="00667883"/>
    <w:rsid w:val="00670E28"/>
    <w:rsid w:val="0067364F"/>
    <w:rsid w:val="00674E89"/>
    <w:rsid w:val="00675D31"/>
    <w:rsid w:val="00680206"/>
    <w:rsid w:val="006860E8"/>
    <w:rsid w:val="00691565"/>
    <w:rsid w:val="00697A39"/>
    <w:rsid w:val="006A3EFA"/>
    <w:rsid w:val="006A5970"/>
    <w:rsid w:val="006A6538"/>
    <w:rsid w:val="006B0E68"/>
    <w:rsid w:val="006B2AC3"/>
    <w:rsid w:val="006B2F36"/>
    <w:rsid w:val="006C0D28"/>
    <w:rsid w:val="006C1867"/>
    <w:rsid w:val="006C1D65"/>
    <w:rsid w:val="006C22F5"/>
    <w:rsid w:val="006C30B9"/>
    <w:rsid w:val="006C3995"/>
    <w:rsid w:val="006C3FB8"/>
    <w:rsid w:val="006C6555"/>
    <w:rsid w:val="006D1488"/>
    <w:rsid w:val="006D2CE5"/>
    <w:rsid w:val="006D4B90"/>
    <w:rsid w:val="006D61BA"/>
    <w:rsid w:val="006D7063"/>
    <w:rsid w:val="006E02DF"/>
    <w:rsid w:val="006E1494"/>
    <w:rsid w:val="006E2B27"/>
    <w:rsid w:val="006F4729"/>
    <w:rsid w:val="006F53D0"/>
    <w:rsid w:val="00701A59"/>
    <w:rsid w:val="00702948"/>
    <w:rsid w:val="007057E5"/>
    <w:rsid w:val="007065CC"/>
    <w:rsid w:val="007066FA"/>
    <w:rsid w:val="00706A52"/>
    <w:rsid w:val="00710EF6"/>
    <w:rsid w:val="0071438D"/>
    <w:rsid w:val="00717B81"/>
    <w:rsid w:val="007201D0"/>
    <w:rsid w:val="007204C4"/>
    <w:rsid w:val="007209E9"/>
    <w:rsid w:val="007219CD"/>
    <w:rsid w:val="00723445"/>
    <w:rsid w:val="00725B0A"/>
    <w:rsid w:val="00725DA8"/>
    <w:rsid w:val="00730FB4"/>
    <w:rsid w:val="00732F3C"/>
    <w:rsid w:val="00734036"/>
    <w:rsid w:val="007343E0"/>
    <w:rsid w:val="007372D0"/>
    <w:rsid w:val="0073788D"/>
    <w:rsid w:val="00740459"/>
    <w:rsid w:val="007469B4"/>
    <w:rsid w:val="00746B32"/>
    <w:rsid w:val="00752868"/>
    <w:rsid w:val="0075590C"/>
    <w:rsid w:val="00757985"/>
    <w:rsid w:val="00761A87"/>
    <w:rsid w:val="00762D23"/>
    <w:rsid w:val="00764311"/>
    <w:rsid w:val="007655E1"/>
    <w:rsid w:val="00770251"/>
    <w:rsid w:val="00771FDD"/>
    <w:rsid w:val="0077438E"/>
    <w:rsid w:val="007750E3"/>
    <w:rsid w:val="00776878"/>
    <w:rsid w:val="00780DD2"/>
    <w:rsid w:val="0078172D"/>
    <w:rsid w:val="00782332"/>
    <w:rsid w:val="007857B1"/>
    <w:rsid w:val="00786EFD"/>
    <w:rsid w:val="00791242"/>
    <w:rsid w:val="007912E2"/>
    <w:rsid w:val="0079160B"/>
    <w:rsid w:val="00793201"/>
    <w:rsid w:val="007966BF"/>
    <w:rsid w:val="00796F60"/>
    <w:rsid w:val="00797573"/>
    <w:rsid w:val="007A0ED8"/>
    <w:rsid w:val="007A6B80"/>
    <w:rsid w:val="007B058D"/>
    <w:rsid w:val="007B323B"/>
    <w:rsid w:val="007B7ADB"/>
    <w:rsid w:val="007B7C3D"/>
    <w:rsid w:val="007C4FDF"/>
    <w:rsid w:val="007C6A35"/>
    <w:rsid w:val="007D194F"/>
    <w:rsid w:val="007D2215"/>
    <w:rsid w:val="007D2C7B"/>
    <w:rsid w:val="007D2D8E"/>
    <w:rsid w:val="007D453B"/>
    <w:rsid w:val="007D4E2F"/>
    <w:rsid w:val="007D5EFC"/>
    <w:rsid w:val="007E2172"/>
    <w:rsid w:val="007F0BD1"/>
    <w:rsid w:val="007F0E9C"/>
    <w:rsid w:val="007F271A"/>
    <w:rsid w:val="007F31DD"/>
    <w:rsid w:val="007F387C"/>
    <w:rsid w:val="007F4696"/>
    <w:rsid w:val="007F4FF3"/>
    <w:rsid w:val="007F63A1"/>
    <w:rsid w:val="007F69A5"/>
    <w:rsid w:val="008004C8"/>
    <w:rsid w:val="00801CE2"/>
    <w:rsid w:val="00802627"/>
    <w:rsid w:val="008061B8"/>
    <w:rsid w:val="00811C44"/>
    <w:rsid w:val="0081533D"/>
    <w:rsid w:val="00816C1F"/>
    <w:rsid w:val="00816F33"/>
    <w:rsid w:val="00820B73"/>
    <w:rsid w:val="008233FC"/>
    <w:rsid w:val="00823841"/>
    <w:rsid w:val="00823A46"/>
    <w:rsid w:val="00823F1F"/>
    <w:rsid w:val="0082407A"/>
    <w:rsid w:val="0082560E"/>
    <w:rsid w:val="0083508C"/>
    <w:rsid w:val="00835581"/>
    <w:rsid w:val="0084125F"/>
    <w:rsid w:val="008418B2"/>
    <w:rsid w:val="008420BC"/>
    <w:rsid w:val="008452D9"/>
    <w:rsid w:val="00847DA0"/>
    <w:rsid w:val="00850416"/>
    <w:rsid w:val="00853AC0"/>
    <w:rsid w:val="00853C9E"/>
    <w:rsid w:val="00856155"/>
    <w:rsid w:val="008615F1"/>
    <w:rsid w:val="0086503D"/>
    <w:rsid w:val="008654E8"/>
    <w:rsid w:val="00870D46"/>
    <w:rsid w:val="00870DB5"/>
    <w:rsid w:val="00873762"/>
    <w:rsid w:val="00877F8C"/>
    <w:rsid w:val="008845EB"/>
    <w:rsid w:val="00886C68"/>
    <w:rsid w:val="00886EB0"/>
    <w:rsid w:val="00887312"/>
    <w:rsid w:val="0089162C"/>
    <w:rsid w:val="00891982"/>
    <w:rsid w:val="0089554D"/>
    <w:rsid w:val="00897CB1"/>
    <w:rsid w:val="008B0582"/>
    <w:rsid w:val="008B2C63"/>
    <w:rsid w:val="008B2F4D"/>
    <w:rsid w:val="008B326C"/>
    <w:rsid w:val="008B72DB"/>
    <w:rsid w:val="008C403B"/>
    <w:rsid w:val="008D068C"/>
    <w:rsid w:val="008D16D0"/>
    <w:rsid w:val="008D38E9"/>
    <w:rsid w:val="008D5124"/>
    <w:rsid w:val="008D5260"/>
    <w:rsid w:val="008D54B7"/>
    <w:rsid w:val="008E2311"/>
    <w:rsid w:val="008E388F"/>
    <w:rsid w:val="008E42C4"/>
    <w:rsid w:val="008E4C12"/>
    <w:rsid w:val="008E4DEC"/>
    <w:rsid w:val="008E517C"/>
    <w:rsid w:val="008E5E2B"/>
    <w:rsid w:val="008E6BBC"/>
    <w:rsid w:val="008F0397"/>
    <w:rsid w:val="008F0F15"/>
    <w:rsid w:val="008F26BD"/>
    <w:rsid w:val="008F36E7"/>
    <w:rsid w:val="008F3D40"/>
    <w:rsid w:val="008F488C"/>
    <w:rsid w:val="008F57AB"/>
    <w:rsid w:val="0090012B"/>
    <w:rsid w:val="00900FB4"/>
    <w:rsid w:val="0090416E"/>
    <w:rsid w:val="00913E63"/>
    <w:rsid w:val="009144A7"/>
    <w:rsid w:val="00917821"/>
    <w:rsid w:val="009239DC"/>
    <w:rsid w:val="00924A81"/>
    <w:rsid w:val="009357B8"/>
    <w:rsid w:val="009401EB"/>
    <w:rsid w:val="00944143"/>
    <w:rsid w:val="0095237C"/>
    <w:rsid w:val="00953628"/>
    <w:rsid w:val="009560BA"/>
    <w:rsid w:val="009567A1"/>
    <w:rsid w:val="009607C5"/>
    <w:rsid w:val="00964A9D"/>
    <w:rsid w:val="009670A9"/>
    <w:rsid w:val="00967130"/>
    <w:rsid w:val="009674A3"/>
    <w:rsid w:val="00967C57"/>
    <w:rsid w:val="009735F5"/>
    <w:rsid w:val="0097582E"/>
    <w:rsid w:val="00977B9E"/>
    <w:rsid w:val="0098237C"/>
    <w:rsid w:val="0098368B"/>
    <w:rsid w:val="009853A9"/>
    <w:rsid w:val="0099175B"/>
    <w:rsid w:val="00996DC0"/>
    <w:rsid w:val="0099740C"/>
    <w:rsid w:val="009A087F"/>
    <w:rsid w:val="009B27E2"/>
    <w:rsid w:val="009B7870"/>
    <w:rsid w:val="009C1911"/>
    <w:rsid w:val="009C50DC"/>
    <w:rsid w:val="009C5828"/>
    <w:rsid w:val="009C67AB"/>
    <w:rsid w:val="009C7633"/>
    <w:rsid w:val="009D1A03"/>
    <w:rsid w:val="009E08E8"/>
    <w:rsid w:val="009E1C63"/>
    <w:rsid w:val="009E2EB0"/>
    <w:rsid w:val="009E6C6B"/>
    <w:rsid w:val="009F2152"/>
    <w:rsid w:val="009F302E"/>
    <w:rsid w:val="009F41DD"/>
    <w:rsid w:val="009F6D06"/>
    <w:rsid w:val="00A041CC"/>
    <w:rsid w:val="00A04E13"/>
    <w:rsid w:val="00A05885"/>
    <w:rsid w:val="00A05992"/>
    <w:rsid w:val="00A06F50"/>
    <w:rsid w:val="00A10161"/>
    <w:rsid w:val="00A1148A"/>
    <w:rsid w:val="00A12021"/>
    <w:rsid w:val="00A13092"/>
    <w:rsid w:val="00A137BA"/>
    <w:rsid w:val="00A225BF"/>
    <w:rsid w:val="00A26F29"/>
    <w:rsid w:val="00A277C1"/>
    <w:rsid w:val="00A27F9B"/>
    <w:rsid w:val="00A355D8"/>
    <w:rsid w:val="00A364C3"/>
    <w:rsid w:val="00A40E8B"/>
    <w:rsid w:val="00A46711"/>
    <w:rsid w:val="00A543AD"/>
    <w:rsid w:val="00A5764B"/>
    <w:rsid w:val="00A57EC4"/>
    <w:rsid w:val="00A609B3"/>
    <w:rsid w:val="00A6390D"/>
    <w:rsid w:val="00A6409F"/>
    <w:rsid w:val="00A64239"/>
    <w:rsid w:val="00A64C2A"/>
    <w:rsid w:val="00A64F62"/>
    <w:rsid w:val="00A65233"/>
    <w:rsid w:val="00A67957"/>
    <w:rsid w:val="00A75B10"/>
    <w:rsid w:val="00A85BF2"/>
    <w:rsid w:val="00A86036"/>
    <w:rsid w:val="00A86A2B"/>
    <w:rsid w:val="00A90049"/>
    <w:rsid w:val="00A9018A"/>
    <w:rsid w:val="00A96AC7"/>
    <w:rsid w:val="00AA2E5D"/>
    <w:rsid w:val="00AA37ED"/>
    <w:rsid w:val="00AA45F6"/>
    <w:rsid w:val="00AA5260"/>
    <w:rsid w:val="00AA63BA"/>
    <w:rsid w:val="00AB0104"/>
    <w:rsid w:val="00AB1601"/>
    <w:rsid w:val="00AB5FE1"/>
    <w:rsid w:val="00AB7579"/>
    <w:rsid w:val="00AC1FDB"/>
    <w:rsid w:val="00AC31B4"/>
    <w:rsid w:val="00AC4E8D"/>
    <w:rsid w:val="00AC57FE"/>
    <w:rsid w:val="00AD1A68"/>
    <w:rsid w:val="00AD51EB"/>
    <w:rsid w:val="00AD55CD"/>
    <w:rsid w:val="00AD647D"/>
    <w:rsid w:val="00AE13B0"/>
    <w:rsid w:val="00AE3370"/>
    <w:rsid w:val="00AE570B"/>
    <w:rsid w:val="00AE59C5"/>
    <w:rsid w:val="00AF00DC"/>
    <w:rsid w:val="00AF0AAA"/>
    <w:rsid w:val="00AF2520"/>
    <w:rsid w:val="00AF49C4"/>
    <w:rsid w:val="00AF69B4"/>
    <w:rsid w:val="00AF70B6"/>
    <w:rsid w:val="00AF7924"/>
    <w:rsid w:val="00B00C8A"/>
    <w:rsid w:val="00B00D37"/>
    <w:rsid w:val="00B011C6"/>
    <w:rsid w:val="00B022CE"/>
    <w:rsid w:val="00B03532"/>
    <w:rsid w:val="00B0522B"/>
    <w:rsid w:val="00B07EAA"/>
    <w:rsid w:val="00B10B86"/>
    <w:rsid w:val="00B113FB"/>
    <w:rsid w:val="00B11D51"/>
    <w:rsid w:val="00B1597C"/>
    <w:rsid w:val="00B175A7"/>
    <w:rsid w:val="00B225F8"/>
    <w:rsid w:val="00B22B38"/>
    <w:rsid w:val="00B2305E"/>
    <w:rsid w:val="00B23413"/>
    <w:rsid w:val="00B25F58"/>
    <w:rsid w:val="00B263E6"/>
    <w:rsid w:val="00B2734D"/>
    <w:rsid w:val="00B30E43"/>
    <w:rsid w:val="00B34331"/>
    <w:rsid w:val="00B34AF5"/>
    <w:rsid w:val="00B34B81"/>
    <w:rsid w:val="00B36000"/>
    <w:rsid w:val="00B4255A"/>
    <w:rsid w:val="00B43BBA"/>
    <w:rsid w:val="00B43D67"/>
    <w:rsid w:val="00B44862"/>
    <w:rsid w:val="00B5090C"/>
    <w:rsid w:val="00B522D3"/>
    <w:rsid w:val="00B545C0"/>
    <w:rsid w:val="00B56300"/>
    <w:rsid w:val="00B62D33"/>
    <w:rsid w:val="00B66685"/>
    <w:rsid w:val="00B70006"/>
    <w:rsid w:val="00B718A2"/>
    <w:rsid w:val="00B732E8"/>
    <w:rsid w:val="00B733D0"/>
    <w:rsid w:val="00B737D9"/>
    <w:rsid w:val="00B74BDF"/>
    <w:rsid w:val="00B777D0"/>
    <w:rsid w:val="00B81530"/>
    <w:rsid w:val="00B83A73"/>
    <w:rsid w:val="00B85A33"/>
    <w:rsid w:val="00B927CF"/>
    <w:rsid w:val="00B93899"/>
    <w:rsid w:val="00B95B41"/>
    <w:rsid w:val="00BA5CE9"/>
    <w:rsid w:val="00BB1988"/>
    <w:rsid w:val="00BB1A10"/>
    <w:rsid w:val="00BB3B32"/>
    <w:rsid w:val="00BB620F"/>
    <w:rsid w:val="00BC11EB"/>
    <w:rsid w:val="00BC185D"/>
    <w:rsid w:val="00BC40DE"/>
    <w:rsid w:val="00BC60EF"/>
    <w:rsid w:val="00BC689A"/>
    <w:rsid w:val="00BC7127"/>
    <w:rsid w:val="00BD067B"/>
    <w:rsid w:val="00BD1E60"/>
    <w:rsid w:val="00BD4798"/>
    <w:rsid w:val="00BD5597"/>
    <w:rsid w:val="00BD6D18"/>
    <w:rsid w:val="00BE69E8"/>
    <w:rsid w:val="00BF1325"/>
    <w:rsid w:val="00BF6FA1"/>
    <w:rsid w:val="00C04BE2"/>
    <w:rsid w:val="00C05AF9"/>
    <w:rsid w:val="00C10853"/>
    <w:rsid w:val="00C11C54"/>
    <w:rsid w:val="00C1230C"/>
    <w:rsid w:val="00C12D50"/>
    <w:rsid w:val="00C1329F"/>
    <w:rsid w:val="00C13312"/>
    <w:rsid w:val="00C138A4"/>
    <w:rsid w:val="00C1468A"/>
    <w:rsid w:val="00C161DD"/>
    <w:rsid w:val="00C17921"/>
    <w:rsid w:val="00C22511"/>
    <w:rsid w:val="00C2615A"/>
    <w:rsid w:val="00C26E76"/>
    <w:rsid w:val="00C303EB"/>
    <w:rsid w:val="00C3110A"/>
    <w:rsid w:val="00C31B49"/>
    <w:rsid w:val="00C32089"/>
    <w:rsid w:val="00C32528"/>
    <w:rsid w:val="00C32D0C"/>
    <w:rsid w:val="00C35BF8"/>
    <w:rsid w:val="00C35EB1"/>
    <w:rsid w:val="00C36C74"/>
    <w:rsid w:val="00C375D5"/>
    <w:rsid w:val="00C3793D"/>
    <w:rsid w:val="00C37A9E"/>
    <w:rsid w:val="00C37F3C"/>
    <w:rsid w:val="00C4257B"/>
    <w:rsid w:val="00C46B3C"/>
    <w:rsid w:val="00C57A12"/>
    <w:rsid w:val="00C60282"/>
    <w:rsid w:val="00C608AA"/>
    <w:rsid w:val="00C61281"/>
    <w:rsid w:val="00C6333D"/>
    <w:rsid w:val="00C63497"/>
    <w:rsid w:val="00C725D9"/>
    <w:rsid w:val="00C73F49"/>
    <w:rsid w:val="00C762ED"/>
    <w:rsid w:val="00C76C08"/>
    <w:rsid w:val="00C7761F"/>
    <w:rsid w:val="00C77630"/>
    <w:rsid w:val="00C81655"/>
    <w:rsid w:val="00C835B8"/>
    <w:rsid w:val="00C836CA"/>
    <w:rsid w:val="00C85A86"/>
    <w:rsid w:val="00C90503"/>
    <w:rsid w:val="00C93FA7"/>
    <w:rsid w:val="00CA51AA"/>
    <w:rsid w:val="00CA6B90"/>
    <w:rsid w:val="00CA7CC9"/>
    <w:rsid w:val="00CB063B"/>
    <w:rsid w:val="00CB134A"/>
    <w:rsid w:val="00CB13B0"/>
    <w:rsid w:val="00CB2A84"/>
    <w:rsid w:val="00CB47E4"/>
    <w:rsid w:val="00CB4BE6"/>
    <w:rsid w:val="00CB6015"/>
    <w:rsid w:val="00CC1490"/>
    <w:rsid w:val="00CC59AE"/>
    <w:rsid w:val="00CD47BF"/>
    <w:rsid w:val="00CD7719"/>
    <w:rsid w:val="00CE084D"/>
    <w:rsid w:val="00CE7279"/>
    <w:rsid w:val="00CE729B"/>
    <w:rsid w:val="00CF3886"/>
    <w:rsid w:val="00CF7F0D"/>
    <w:rsid w:val="00D056D7"/>
    <w:rsid w:val="00D062F4"/>
    <w:rsid w:val="00D14A80"/>
    <w:rsid w:val="00D15713"/>
    <w:rsid w:val="00D159DB"/>
    <w:rsid w:val="00D15D1B"/>
    <w:rsid w:val="00D16932"/>
    <w:rsid w:val="00D17B10"/>
    <w:rsid w:val="00D20D5F"/>
    <w:rsid w:val="00D218CB"/>
    <w:rsid w:val="00D223C8"/>
    <w:rsid w:val="00D2286C"/>
    <w:rsid w:val="00D27A58"/>
    <w:rsid w:val="00D27F36"/>
    <w:rsid w:val="00D328B9"/>
    <w:rsid w:val="00D40661"/>
    <w:rsid w:val="00D42301"/>
    <w:rsid w:val="00D4576E"/>
    <w:rsid w:val="00D52F2E"/>
    <w:rsid w:val="00D57303"/>
    <w:rsid w:val="00D636D0"/>
    <w:rsid w:val="00D64F6D"/>
    <w:rsid w:val="00D66FF1"/>
    <w:rsid w:val="00D67FC9"/>
    <w:rsid w:val="00D7646D"/>
    <w:rsid w:val="00D81B6D"/>
    <w:rsid w:val="00D81FDC"/>
    <w:rsid w:val="00D850DD"/>
    <w:rsid w:val="00D91BB5"/>
    <w:rsid w:val="00D949ED"/>
    <w:rsid w:val="00DA567C"/>
    <w:rsid w:val="00DB0910"/>
    <w:rsid w:val="00DB17B7"/>
    <w:rsid w:val="00DB1CF5"/>
    <w:rsid w:val="00DB4043"/>
    <w:rsid w:val="00DC6A60"/>
    <w:rsid w:val="00DD29E3"/>
    <w:rsid w:val="00DD3780"/>
    <w:rsid w:val="00DD7E24"/>
    <w:rsid w:val="00DE0E9A"/>
    <w:rsid w:val="00DE4762"/>
    <w:rsid w:val="00DE51B1"/>
    <w:rsid w:val="00DF1576"/>
    <w:rsid w:val="00DF163E"/>
    <w:rsid w:val="00DF2842"/>
    <w:rsid w:val="00DF4A68"/>
    <w:rsid w:val="00E008C4"/>
    <w:rsid w:val="00E01243"/>
    <w:rsid w:val="00E02148"/>
    <w:rsid w:val="00E05E09"/>
    <w:rsid w:val="00E12A58"/>
    <w:rsid w:val="00E16923"/>
    <w:rsid w:val="00E24D5E"/>
    <w:rsid w:val="00E27470"/>
    <w:rsid w:val="00E312A1"/>
    <w:rsid w:val="00E3160C"/>
    <w:rsid w:val="00E31E9F"/>
    <w:rsid w:val="00E37E29"/>
    <w:rsid w:val="00E4084E"/>
    <w:rsid w:val="00E4258F"/>
    <w:rsid w:val="00E45975"/>
    <w:rsid w:val="00E55D3B"/>
    <w:rsid w:val="00E571A4"/>
    <w:rsid w:val="00E619F6"/>
    <w:rsid w:val="00E638F2"/>
    <w:rsid w:val="00E672D5"/>
    <w:rsid w:val="00E67EF9"/>
    <w:rsid w:val="00E71276"/>
    <w:rsid w:val="00E743DE"/>
    <w:rsid w:val="00E7789F"/>
    <w:rsid w:val="00E8411E"/>
    <w:rsid w:val="00E87420"/>
    <w:rsid w:val="00E90C3D"/>
    <w:rsid w:val="00E914E0"/>
    <w:rsid w:val="00E91926"/>
    <w:rsid w:val="00E92F96"/>
    <w:rsid w:val="00E9373E"/>
    <w:rsid w:val="00E93B40"/>
    <w:rsid w:val="00E941AC"/>
    <w:rsid w:val="00E947A4"/>
    <w:rsid w:val="00E95A54"/>
    <w:rsid w:val="00E95F80"/>
    <w:rsid w:val="00E968EA"/>
    <w:rsid w:val="00E9752B"/>
    <w:rsid w:val="00EA00B0"/>
    <w:rsid w:val="00EA0CE1"/>
    <w:rsid w:val="00EA1266"/>
    <w:rsid w:val="00EA2F60"/>
    <w:rsid w:val="00EA31C2"/>
    <w:rsid w:val="00EA3498"/>
    <w:rsid w:val="00EA4061"/>
    <w:rsid w:val="00EB028E"/>
    <w:rsid w:val="00EB4980"/>
    <w:rsid w:val="00EB4E56"/>
    <w:rsid w:val="00EB4F16"/>
    <w:rsid w:val="00EB545F"/>
    <w:rsid w:val="00EB79FF"/>
    <w:rsid w:val="00EC1F3D"/>
    <w:rsid w:val="00EC283C"/>
    <w:rsid w:val="00EC5926"/>
    <w:rsid w:val="00EC5D29"/>
    <w:rsid w:val="00EC6701"/>
    <w:rsid w:val="00ED057B"/>
    <w:rsid w:val="00ED1C38"/>
    <w:rsid w:val="00ED28EF"/>
    <w:rsid w:val="00ED4379"/>
    <w:rsid w:val="00ED4ECC"/>
    <w:rsid w:val="00ED7DDB"/>
    <w:rsid w:val="00EE0FBB"/>
    <w:rsid w:val="00EE105D"/>
    <w:rsid w:val="00EE4815"/>
    <w:rsid w:val="00EF1F42"/>
    <w:rsid w:val="00EF2720"/>
    <w:rsid w:val="00EF30F5"/>
    <w:rsid w:val="00EF3507"/>
    <w:rsid w:val="00EF37AC"/>
    <w:rsid w:val="00EF3BFB"/>
    <w:rsid w:val="00EF44BA"/>
    <w:rsid w:val="00EF500A"/>
    <w:rsid w:val="00EF7287"/>
    <w:rsid w:val="00F05442"/>
    <w:rsid w:val="00F054FB"/>
    <w:rsid w:val="00F059FB"/>
    <w:rsid w:val="00F05C35"/>
    <w:rsid w:val="00F05FB7"/>
    <w:rsid w:val="00F0793E"/>
    <w:rsid w:val="00F165BF"/>
    <w:rsid w:val="00F22E02"/>
    <w:rsid w:val="00F240B0"/>
    <w:rsid w:val="00F35B77"/>
    <w:rsid w:val="00F370EF"/>
    <w:rsid w:val="00F40186"/>
    <w:rsid w:val="00F45B87"/>
    <w:rsid w:val="00F46B88"/>
    <w:rsid w:val="00F50619"/>
    <w:rsid w:val="00F50C2A"/>
    <w:rsid w:val="00F5306F"/>
    <w:rsid w:val="00F62C75"/>
    <w:rsid w:val="00F6380B"/>
    <w:rsid w:val="00F63819"/>
    <w:rsid w:val="00F6492D"/>
    <w:rsid w:val="00F854E0"/>
    <w:rsid w:val="00F85CF8"/>
    <w:rsid w:val="00F915FE"/>
    <w:rsid w:val="00F93955"/>
    <w:rsid w:val="00F95802"/>
    <w:rsid w:val="00F96946"/>
    <w:rsid w:val="00F970CA"/>
    <w:rsid w:val="00FA2A41"/>
    <w:rsid w:val="00FB1A8A"/>
    <w:rsid w:val="00FB2107"/>
    <w:rsid w:val="00FB2579"/>
    <w:rsid w:val="00FB5E21"/>
    <w:rsid w:val="00FB5FBF"/>
    <w:rsid w:val="00FB7735"/>
    <w:rsid w:val="00FC1002"/>
    <w:rsid w:val="00FC2610"/>
    <w:rsid w:val="00FC35C3"/>
    <w:rsid w:val="00FC35DF"/>
    <w:rsid w:val="00FC4286"/>
    <w:rsid w:val="00FC67E8"/>
    <w:rsid w:val="00FC7277"/>
    <w:rsid w:val="00FC7322"/>
    <w:rsid w:val="00FD3169"/>
    <w:rsid w:val="00FD5DA8"/>
    <w:rsid w:val="00FD634C"/>
    <w:rsid w:val="00FD6446"/>
    <w:rsid w:val="00FE3D89"/>
    <w:rsid w:val="00FE5D10"/>
    <w:rsid w:val="00FE6928"/>
    <w:rsid w:val="00FE6D73"/>
    <w:rsid w:val="00FF1525"/>
    <w:rsid w:val="00FF53E9"/>
    <w:rsid w:val="00FF5960"/>
    <w:rsid w:val="00FF7D34"/>
    <w:rsid w:val="00FF7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5260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C1490"/>
    <w:pPr>
      <w:keepNext/>
      <w:numPr>
        <w:ilvl w:val="1"/>
        <w:numId w:val="1"/>
      </w:numPr>
      <w:spacing w:beforeLines="50" w:line="520" w:lineRule="exact"/>
      <w:outlineLvl w:val="1"/>
    </w:pPr>
    <w:rPr>
      <w:rFonts w:ascii="Book Antiqua" w:eastAsia="標楷體" w:hAnsi="Book Antiqua"/>
      <w:b/>
      <w:bCs/>
      <w:sz w:val="28"/>
      <w:szCs w:val="48"/>
    </w:rPr>
  </w:style>
  <w:style w:type="paragraph" w:styleId="3">
    <w:name w:val="heading 3"/>
    <w:basedOn w:val="a"/>
    <w:next w:val="a"/>
    <w:link w:val="30"/>
    <w:unhideWhenUsed/>
    <w:qFormat/>
    <w:rsid w:val="00CC1490"/>
    <w:pPr>
      <w:keepNext/>
      <w:numPr>
        <w:ilvl w:val="2"/>
        <w:numId w:val="1"/>
      </w:numPr>
      <w:spacing w:beforeLines="50" w:line="520" w:lineRule="exact"/>
      <w:outlineLvl w:val="2"/>
    </w:pPr>
    <w:rPr>
      <w:rFonts w:eastAsia="標楷體"/>
      <w:b/>
      <w:bCs/>
      <w:sz w:val="28"/>
      <w:szCs w:val="36"/>
    </w:rPr>
  </w:style>
  <w:style w:type="paragraph" w:styleId="4">
    <w:name w:val="heading 4"/>
    <w:basedOn w:val="a"/>
    <w:next w:val="a"/>
    <w:link w:val="40"/>
    <w:unhideWhenUsed/>
    <w:qFormat/>
    <w:rsid w:val="00CC1490"/>
    <w:pPr>
      <w:keepNext/>
      <w:numPr>
        <w:ilvl w:val="3"/>
        <w:numId w:val="1"/>
      </w:numPr>
      <w:spacing w:line="480" w:lineRule="exact"/>
      <w:ind w:left="1758" w:hanging="794"/>
      <w:outlineLvl w:val="3"/>
    </w:pPr>
    <w:rPr>
      <w:rFonts w:ascii="Cambria" w:eastAsia="標楷體" w:hAnsi="Cambria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86A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A86A2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rsid w:val="00400E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400E32"/>
    <w:rPr>
      <w:kern w:val="2"/>
    </w:rPr>
  </w:style>
  <w:style w:type="paragraph" w:styleId="a7">
    <w:name w:val="footer"/>
    <w:basedOn w:val="a"/>
    <w:link w:val="a8"/>
    <w:uiPriority w:val="99"/>
    <w:rsid w:val="00400E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00E32"/>
    <w:rPr>
      <w:kern w:val="2"/>
    </w:rPr>
  </w:style>
  <w:style w:type="character" w:customStyle="1" w:styleId="20">
    <w:name w:val="標題 2 字元"/>
    <w:basedOn w:val="a0"/>
    <w:link w:val="2"/>
    <w:rsid w:val="00CC1490"/>
    <w:rPr>
      <w:rFonts w:ascii="Book Antiqua" w:eastAsia="標楷體" w:hAnsi="Book Antiqua"/>
      <w:b/>
      <w:bCs/>
      <w:kern w:val="2"/>
      <w:sz w:val="28"/>
      <w:szCs w:val="48"/>
    </w:rPr>
  </w:style>
  <w:style w:type="character" w:customStyle="1" w:styleId="30">
    <w:name w:val="標題 3 字元"/>
    <w:basedOn w:val="a0"/>
    <w:link w:val="3"/>
    <w:rsid w:val="00CC1490"/>
    <w:rPr>
      <w:rFonts w:eastAsia="標楷體"/>
      <w:b/>
      <w:bCs/>
      <w:kern w:val="2"/>
      <w:sz w:val="28"/>
      <w:szCs w:val="36"/>
    </w:rPr>
  </w:style>
  <w:style w:type="character" w:customStyle="1" w:styleId="40">
    <w:name w:val="標題 4 字元"/>
    <w:basedOn w:val="a0"/>
    <w:link w:val="4"/>
    <w:rsid w:val="00CC1490"/>
    <w:rPr>
      <w:rFonts w:ascii="Cambria" w:eastAsia="標楷體" w:hAnsi="Cambria"/>
      <w:kern w:val="2"/>
      <w:sz w:val="28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368</Characters>
  <Application>Microsoft Office Word</Application>
  <DocSecurity>0</DocSecurity>
  <Lines>48</Lines>
  <Paragraphs>16</Paragraphs>
  <ScaleCrop>false</ScaleCrop>
  <Company>IPC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user</cp:lastModifiedBy>
  <cp:revision>2</cp:revision>
  <cp:lastPrinted>2017-08-21T08:08:00Z</cp:lastPrinted>
  <dcterms:created xsi:type="dcterms:W3CDTF">2017-12-21T03:20:00Z</dcterms:created>
  <dcterms:modified xsi:type="dcterms:W3CDTF">2017-12-21T03:20:00Z</dcterms:modified>
</cp:coreProperties>
</file>