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B50AE2" w:rsidRPr="002F3CAC" w:rsidRDefault="00B50AE2" w:rsidP="00B50AE2">
      <w:pPr>
        <w:ind w:leftChars="200" w:left="720" w:hangingChars="100" w:hanging="240"/>
        <w:jc w:val="center"/>
        <w:rPr>
          <w:b/>
          <w:bCs/>
          <w:szCs w:val="28"/>
        </w:rPr>
      </w:pPr>
      <w:r w:rsidRPr="002F3CAC">
        <w:rPr>
          <w:rFonts w:hAnsi="標楷體"/>
          <w:color w:val="000000"/>
          <w:szCs w:val="28"/>
        </w:rPr>
        <w:t>第一圖為</w:t>
      </w:r>
      <w:r w:rsidRPr="002F3CAC">
        <w:rPr>
          <w:rFonts w:hAnsi="Arial"/>
          <w:color w:val="000000"/>
          <w:szCs w:val="28"/>
          <w:shd w:val="clear" w:color="auto" w:fill="FFFFFF"/>
        </w:rPr>
        <w:t>電源開關改良結構</w:t>
      </w:r>
      <w:r w:rsidRPr="002F3CAC">
        <w:rPr>
          <w:rFonts w:hAnsi="標楷體"/>
          <w:color w:val="000000"/>
          <w:szCs w:val="28"/>
        </w:rPr>
        <w:t>之結構配置示意圖</w:t>
      </w: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746414</wp:posOffset>
            </wp:positionH>
            <wp:positionV relativeFrom="paragraph">
              <wp:posOffset>20782</wp:posOffset>
            </wp:positionV>
            <wp:extent cx="3922395" cy="2358217"/>
            <wp:effectExtent l="19050" t="19050" r="20955" b="23033"/>
            <wp:wrapNone/>
            <wp:docPr id="3" name="圖片 3" descr="第一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第一圖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395" cy="235821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ind w:leftChars="200" w:left="720" w:hangingChars="100" w:hanging="240"/>
        <w:jc w:val="both"/>
        <w:rPr>
          <w:b/>
          <w:szCs w:val="28"/>
        </w:rPr>
      </w:pPr>
    </w:p>
    <w:p w:rsidR="00B50AE2" w:rsidRPr="002F3CAC" w:rsidRDefault="00B50AE2" w:rsidP="00B50AE2">
      <w:pPr>
        <w:jc w:val="center"/>
        <w:rPr>
          <w:b/>
          <w:bCs/>
          <w:szCs w:val="28"/>
        </w:rPr>
      </w:pPr>
      <w:r w:rsidRPr="002F3CAC">
        <w:rPr>
          <w:rFonts w:hAnsi="Arial"/>
          <w:color w:val="000000"/>
          <w:szCs w:val="28"/>
        </w:rPr>
        <w:t>第二圖為</w:t>
      </w:r>
      <w:r w:rsidRPr="002F3CAC">
        <w:rPr>
          <w:rFonts w:hAnsi="Arial"/>
          <w:color w:val="000000"/>
          <w:szCs w:val="28"/>
          <w:shd w:val="clear" w:color="auto" w:fill="FFFFFF"/>
        </w:rPr>
        <w:t>電源開關改良結構</w:t>
      </w:r>
      <w:r w:rsidRPr="002F3CAC">
        <w:rPr>
          <w:rFonts w:hAnsi="標楷體"/>
          <w:color w:val="000000"/>
          <w:szCs w:val="28"/>
        </w:rPr>
        <w:t>之局部元件外觀分解</w:t>
      </w:r>
      <w:r w:rsidRPr="002F3CAC">
        <w:rPr>
          <w:rFonts w:hAnsi="Arial"/>
          <w:color w:val="000000"/>
          <w:szCs w:val="28"/>
        </w:rPr>
        <w:t>圖</w:t>
      </w: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rFonts w:eastAsia="Arial Unicode MS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1478973</wp:posOffset>
            </wp:positionH>
            <wp:positionV relativeFrom="paragraph">
              <wp:posOffset>67541</wp:posOffset>
            </wp:positionV>
            <wp:extent cx="2219325" cy="2868757"/>
            <wp:effectExtent l="38100" t="19050" r="28575" b="26843"/>
            <wp:wrapNone/>
            <wp:docPr id="4" name="圖片 4" descr="第二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第二圖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86875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szCs w:val="28"/>
        </w:rPr>
      </w:pPr>
    </w:p>
    <w:p w:rsidR="00B50AE2" w:rsidRPr="002F3CAC" w:rsidRDefault="00B50AE2" w:rsidP="00B50AE2">
      <w:pPr>
        <w:spacing w:beforeLines="50"/>
        <w:jc w:val="center"/>
        <w:rPr>
          <w:color w:val="000000"/>
          <w:szCs w:val="28"/>
        </w:rPr>
      </w:pPr>
      <w:r w:rsidRPr="002F3CAC">
        <w:rPr>
          <w:rFonts w:hAnsi="Arial"/>
          <w:color w:val="000000"/>
          <w:szCs w:val="28"/>
        </w:rPr>
        <w:t>第三圖為</w:t>
      </w:r>
      <w:r w:rsidRPr="002F3CAC">
        <w:rPr>
          <w:rFonts w:hAnsi="Arial"/>
          <w:color w:val="000000"/>
          <w:szCs w:val="28"/>
          <w:shd w:val="clear" w:color="auto" w:fill="FFFFFF"/>
        </w:rPr>
        <w:t>電源開關改良結構</w:t>
      </w:r>
      <w:r w:rsidRPr="002F3CAC">
        <w:rPr>
          <w:rFonts w:hAnsi="標楷體"/>
          <w:color w:val="000000"/>
          <w:szCs w:val="28"/>
        </w:rPr>
        <w:t>之另一局部元件外觀分解</w:t>
      </w:r>
      <w:r w:rsidRPr="002F3CAC">
        <w:rPr>
          <w:rFonts w:hAnsi="Arial"/>
          <w:color w:val="000000"/>
          <w:szCs w:val="28"/>
        </w:rPr>
        <w:t>圖</w:t>
      </w: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color w:val="000000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1189759</wp:posOffset>
            </wp:positionH>
            <wp:positionV relativeFrom="paragraph">
              <wp:posOffset>102178</wp:posOffset>
            </wp:positionV>
            <wp:extent cx="2741641" cy="2225848"/>
            <wp:effectExtent l="19050" t="19050" r="20609" b="22052"/>
            <wp:wrapNone/>
            <wp:docPr id="5" name="圖片 5" descr="第三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第三圖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41" cy="222584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color w:val="000000"/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color w:val="000000"/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color w:val="000000"/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color w:val="000000"/>
          <w:szCs w:val="28"/>
        </w:rPr>
      </w:pPr>
    </w:p>
    <w:p w:rsidR="00B50AE2" w:rsidRPr="002F3CAC" w:rsidRDefault="00B50AE2" w:rsidP="00B50AE2">
      <w:pPr>
        <w:spacing w:beforeLines="50"/>
        <w:ind w:leftChars="200" w:left="720" w:hangingChars="100" w:hanging="240"/>
        <w:jc w:val="both"/>
        <w:rPr>
          <w:color w:val="000000"/>
          <w:szCs w:val="28"/>
        </w:rPr>
      </w:pPr>
    </w:p>
    <w:p w:rsidR="00B50AE2" w:rsidRPr="002F3CAC" w:rsidRDefault="00B50AE2" w:rsidP="00F63768">
      <w:pPr>
        <w:ind w:leftChars="-500" w:left="-1200" w:rightChars="-500" w:right="-1200"/>
        <w:jc w:val="center"/>
        <w:rPr>
          <w:color w:val="000000"/>
          <w:szCs w:val="28"/>
        </w:rPr>
      </w:pPr>
      <w:r w:rsidRPr="002F3CAC">
        <w:rPr>
          <w:rFonts w:hAnsi="Arial"/>
          <w:color w:val="000000"/>
          <w:szCs w:val="28"/>
        </w:rPr>
        <w:lastRenderedPageBreak/>
        <w:t>第四圖為</w:t>
      </w:r>
      <w:r w:rsidRPr="002F3CAC">
        <w:rPr>
          <w:rFonts w:hAnsi="Arial"/>
          <w:color w:val="000000"/>
          <w:szCs w:val="28"/>
          <w:shd w:val="clear" w:color="auto" w:fill="FFFFFF"/>
        </w:rPr>
        <w:t>電源開關改良結構</w:t>
      </w:r>
      <w:r w:rsidRPr="002F3CAC">
        <w:rPr>
          <w:rFonts w:hAnsi="標楷體"/>
          <w:color w:val="000000"/>
          <w:szCs w:val="28"/>
        </w:rPr>
        <w:t>之另一局部元件外觀</w:t>
      </w:r>
      <w:r w:rsidRPr="002F3CAC">
        <w:rPr>
          <w:rFonts w:hAnsi="Arial"/>
          <w:color w:val="000000"/>
          <w:szCs w:val="28"/>
        </w:rPr>
        <w:t>圖</w:t>
      </w:r>
    </w:p>
    <w:p w:rsidR="00B50AE2" w:rsidRPr="002F3CAC" w:rsidRDefault="00B50AE2" w:rsidP="00B50AE2">
      <w:pPr>
        <w:ind w:leftChars="-500" w:left="-1200" w:rightChars="-500" w:right="-1200"/>
        <w:rPr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1120487</wp:posOffset>
            </wp:positionH>
            <wp:positionV relativeFrom="paragraph">
              <wp:posOffset>39832</wp:posOffset>
            </wp:positionV>
            <wp:extent cx="3037667" cy="2132041"/>
            <wp:effectExtent l="19050" t="19050" r="10333" b="20609"/>
            <wp:wrapNone/>
            <wp:docPr id="6" name="圖片 6" descr="第四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第四圖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667" cy="213204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2F3CAC">
        <w:rPr>
          <w:szCs w:val="28"/>
        </w:rPr>
        <w:t xml:space="preserve">              </w:t>
      </w:r>
    </w:p>
    <w:p w:rsidR="00B50AE2" w:rsidRPr="002F3CAC" w:rsidRDefault="00B50AE2" w:rsidP="00B50AE2">
      <w:pPr>
        <w:ind w:leftChars="-500" w:left="-1200" w:rightChars="-500" w:right="-1200"/>
        <w:rPr>
          <w:szCs w:val="28"/>
        </w:rPr>
      </w:pPr>
    </w:p>
    <w:p w:rsidR="00B50AE2" w:rsidRPr="002F3CAC" w:rsidRDefault="00B50AE2" w:rsidP="00B50AE2">
      <w:pPr>
        <w:ind w:leftChars="-500" w:left="-1200" w:rightChars="-500" w:right="-1200"/>
        <w:rPr>
          <w:szCs w:val="28"/>
        </w:rPr>
      </w:pPr>
    </w:p>
    <w:p w:rsidR="00B50AE2" w:rsidRPr="002F3CAC" w:rsidRDefault="00B50AE2" w:rsidP="00B50AE2">
      <w:pPr>
        <w:ind w:leftChars="-500" w:left="-1200" w:rightChars="-500" w:right="-1200"/>
        <w:rPr>
          <w:szCs w:val="28"/>
        </w:rPr>
      </w:pPr>
    </w:p>
    <w:p w:rsidR="00B50AE2" w:rsidRPr="002F3CAC" w:rsidRDefault="00B50AE2" w:rsidP="00B50AE2">
      <w:pPr>
        <w:ind w:leftChars="-500" w:left="-1200" w:rightChars="-500" w:right="-1200"/>
        <w:rPr>
          <w:szCs w:val="28"/>
        </w:rPr>
      </w:pPr>
    </w:p>
    <w:p w:rsidR="00B50AE2" w:rsidRPr="002F3CAC" w:rsidRDefault="00B50AE2" w:rsidP="00B50AE2">
      <w:pPr>
        <w:ind w:leftChars="-500" w:left="-1200" w:rightChars="-500" w:right="-1200"/>
        <w:rPr>
          <w:b/>
          <w:bCs/>
        </w:rPr>
      </w:pPr>
    </w:p>
    <w:p w:rsidR="00B50AE2" w:rsidRPr="002F3CAC" w:rsidRDefault="00B50AE2" w:rsidP="00B50AE2">
      <w:pPr>
        <w:ind w:leftChars="-500" w:left="-1200" w:rightChars="-500" w:right="-1200"/>
        <w:rPr>
          <w:b/>
          <w:bCs/>
        </w:rPr>
      </w:pPr>
    </w:p>
    <w:p w:rsidR="00B50AE2" w:rsidRPr="002F3CAC" w:rsidRDefault="00B50AE2" w:rsidP="00B50AE2">
      <w:pPr>
        <w:ind w:leftChars="-500" w:left="-1200" w:rightChars="-500" w:right="-1200"/>
        <w:rPr>
          <w:b/>
          <w:bCs/>
        </w:rPr>
      </w:pPr>
    </w:p>
    <w:p w:rsidR="00B50AE2" w:rsidRDefault="00B50AE2">
      <w:pPr>
        <w:widowControl/>
        <w:rPr>
          <w:szCs w:val="26"/>
        </w:rPr>
      </w:pPr>
    </w:p>
    <w:p w:rsidR="008A6754" w:rsidRDefault="008A6754">
      <w:pPr>
        <w:widowControl/>
        <w:rPr>
          <w:szCs w:val="26"/>
        </w:rPr>
      </w:pPr>
    </w:p>
    <w:p w:rsidR="008A6754" w:rsidRDefault="008A6754">
      <w:pPr>
        <w:widowControl/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r w:rsidR="008A6754" w:rsidRPr="008A6754">
        <w:rPr>
          <w:rFonts w:hint="eastAsia"/>
          <w:szCs w:val="26"/>
        </w:rPr>
        <w:t>系爭產品之技術內容</w:t>
      </w:r>
      <w:r w:rsidR="008A6754" w:rsidRPr="008A6754">
        <w:rPr>
          <w:rFonts w:hint="eastAsia"/>
          <w:szCs w:val="26"/>
        </w:rPr>
        <w:t>(</w:t>
      </w:r>
      <w:r w:rsidR="008A6754" w:rsidRPr="008A6754">
        <w:rPr>
          <w:rFonts w:hint="eastAsia"/>
          <w:szCs w:val="26"/>
        </w:rPr>
        <w:t>摘</w:t>
      </w:r>
      <w:proofErr w:type="gramStart"/>
      <w:r w:rsidR="008A6754" w:rsidRPr="008A6754">
        <w:rPr>
          <w:rFonts w:hint="eastAsia"/>
          <w:szCs w:val="26"/>
        </w:rPr>
        <w:t>自原證</w:t>
      </w:r>
      <w:r w:rsidR="008A6754" w:rsidRPr="008A6754">
        <w:rPr>
          <w:rFonts w:hint="eastAsia"/>
          <w:szCs w:val="26"/>
        </w:rPr>
        <w:t>3</w:t>
      </w:r>
      <w:r w:rsidR="006A7200">
        <w:rPr>
          <w:rFonts w:hint="eastAsia"/>
          <w:szCs w:val="26"/>
        </w:rPr>
        <w:t>、</w:t>
      </w:r>
      <w:r w:rsidR="008A6754" w:rsidRPr="008A6754">
        <w:rPr>
          <w:rFonts w:hint="eastAsia"/>
          <w:szCs w:val="26"/>
        </w:rPr>
        <w:t>6</w:t>
      </w:r>
      <w:r w:rsidR="008A6754" w:rsidRPr="008A6754">
        <w:rPr>
          <w:rFonts w:hint="eastAsia"/>
          <w:szCs w:val="26"/>
        </w:rPr>
        <w:t>實品圖</w:t>
      </w:r>
      <w:proofErr w:type="gramEnd"/>
      <w:r w:rsidR="008A6754" w:rsidRPr="008A6754">
        <w:rPr>
          <w:rFonts w:hint="eastAsia"/>
          <w:szCs w:val="26"/>
        </w:rPr>
        <w:t>)</w:t>
      </w:r>
    </w:p>
    <w:p w:rsidR="009A046E" w:rsidRDefault="0054293E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136525</wp:posOffset>
            </wp:positionV>
            <wp:extent cx="2720340" cy="2063115"/>
            <wp:effectExtent l="19050" t="19050" r="22860" b="1333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20631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4E3C">
        <w:rPr>
          <w:noProof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-91787</wp:posOffset>
            </wp:positionH>
            <wp:positionV relativeFrom="paragraph">
              <wp:posOffset>136814</wp:posOffset>
            </wp:positionV>
            <wp:extent cx="2775585" cy="2069753"/>
            <wp:effectExtent l="19050" t="19050" r="24765" b="25747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206975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54293E" w:rsidP="009A046E">
      <w:pPr>
        <w:rPr>
          <w:szCs w:val="26"/>
        </w:rPr>
      </w:pPr>
      <w:r>
        <w:rPr>
          <w:rFonts w:hint="eastAsia"/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-7.25pt;margin-top:2.65pt;width:219.7pt;height:163.9pt;z-index:251666432" stroked="t" strokecolor="red" strokeweight="1pt">
            <v:imagedata r:id="rId12" o:title=""/>
          </v:shape>
        </w:pict>
      </w:r>
      <w:r>
        <w:rPr>
          <w:rFonts w:hint="eastAsia"/>
          <w:noProof/>
          <w:szCs w:val="26"/>
        </w:rPr>
        <w:pict>
          <v:shape id="_x0000_s1036" type="#_x0000_t75" style="position:absolute;margin-left:212.45pt;margin-top:2.65pt;width:212.75pt;height:162.45pt;z-index:251667456" stroked="t" strokecolor="red" strokeweight="1pt">
            <v:imagedata r:id="rId13" o:title=""/>
          </v:shape>
        </w:pict>
      </w: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6D4E3C" w:rsidRDefault="006D4E3C" w:rsidP="009A046E">
      <w:pPr>
        <w:rPr>
          <w:szCs w:val="26"/>
        </w:rPr>
      </w:pPr>
    </w:p>
    <w:p w:rsidR="009A046E" w:rsidRDefault="006D4E3C" w:rsidP="009A046E">
      <w:pPr>
        <w:rPr>
          <w:szCs w:val="26"/>
        </w:rPr>
      </w:pPr>
      <w:r>
        <w:rPr>
          <w:rFonts w:hint="eastAsia"/>
          <w:noProof/>
          <w:szCs w:val="26"/>
        </w:rPr>
        <w:pict>
          <v:shape id="_x0000_s1041" type="#_x0000_t75" style="position:absolute;margin-left:-8.95pt;margin-top:127.85pt;width:215.45pt;height:162.35pt;z-index:251672576" stroked="t" strokecolor="red" strokeweight="1pt">
            <v:imagedata r:id="rId14" o:title=""/>
          </v:shape>
        </w:pict>
      </w:r>
      <w:r>
        <w:rPr>
          <w:rFonts w:hint="eastAsia"/>
          <w:noProof/>
          <w:szCs w:val="26"/>
        </w:rPr>
        <w:pict>
          <v:shape id="_x0000_s1040" type="#_x0000_t75" style="position:absolute;margin-left:206.45pt;margin-top:-60.95pt;width:210.95pt;height:156.65pt;z-index:251671552" stroked="t" strokecolor="red" strokeweight="1pt">
            <v:imagedata r:id="rId15" o:title=""/>
          </v:shape>
        </w:pict>
      </w:r>
      <w:r>
        <w:rPr>
          <w:rFonts w:hint="eastAsia"/>
          <w:noProof/>
          <w:szCs w:val="26"/>
        </w:rPr>
        <w:pict>
          <v:shape id="_x0000_s1039" type="#_x0000_t75" style="position:absolute;margin-left:-9.25pt;margin-top:-60.95pt;width:215.7pt;height:157.7pt;z-index:251670528" stroked="t" strokecolor="red" strokeweight="1pt">
            <v:imagedata r:id="rId16" o:title=""/>
          </v:shape>
        </w:pict>
      </w:r>
      <w:r>
        <w:rPr>
          <w:rFonts w:hint="eastAsia"/>
          <w:noProof/>
          <w:szCs w:val="26"/>
        </w:rPr>
        <w:pict>
          <v:shape id="_x0000_s1038" type="#_x0000_t75" style="position:absolute;margin-left:206.45pt;margin-top:-249.25pt;width:215.15pt;height:158.5pt;z-index:251669504" stroked="t" strokecolor="red" strokeweight="1pt">
            <v:imagedata r:id="rId17" o:title=""/>
          </v:shape>
        </w:pict>
      </w:r>
      <w:r>
        <w:rPr>
          <w:rFonts w:hint="eastAsia"/>
          <w:noProof/>
          <w:szCs w:val="26"/>
        </w:rPr>
        <w:pict>
          <v:shape id="_x0000_s1037" type="#_x0000_t75" style="position:absolute;margin-left:-9.25pt;margin-top:-249.25pt;width:215.7pt;height:158.5pt;z-index:251668480" stroked="t" strokecolor="red" strokeweight="1pt">
            <v:imagedata r:id="rId18" o:title=""/>
          </v:shape>
        </w:pict>
      </w:r>
      <w:r>
        <w:rPr>
          <w:rFonts w:hint="eastAsia"/>
          <w:noProof/>
          <w:szCs w:val="26"/>
        </w:rPr>
        <w:pict>
          <v:shape id="_x0000_s1042" type="#_x0000_t75" style="position:absolute;margin-left:206.5pt;margin-top:127.85pt;width:210.9pt;height:162.35pt;z-index:251673600" stroked="t" strokecolor="red" strokeweight="1pt">
            <v:imagedata r:id="rId19" o:title=""/>
          </v:shape>
        </w:pict>
      </w:r>
      <w:r w:rsidR="009A046E">
        <w:rPr>
          <w:rFonts w:hint="eastAsia"/>
          <w:szCs w:val="26"/>
        </w:rPr>
        <w:t>附圖</w:t>
      </w:r>
      <w:proofErr w:type="gramStart"/>
      <w:r w:rsidR="009A046E">
        <w:rPr>
          <w:rFonts w:hint="eastAsia"/>
          <w:szCs w:val="26"/>
        </w:rPr>
        <w:t>三</w:t>
      </w:r>
      <w:proofErr w:type="gramEnd"/>
      <w:r w:rsidR="009A046E">
        <w:rPr>
          <w:rFonts w:hint="eastAsia"/>
          <w:szCs w:val="26"/>
        </w:rPr>
        <w:t>：</w:t>
      </w:r>
    </w:p>
    <w:p w:rsidR="009A046E" w:rsidRDefault="009A046E" w:rsidP="009A046E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附圖四：</w:t>
      </w:r>
    </w:p>
    <w:p w:rsidR="009A046E" w:rsidRPr="007612DD" w:rsidRDefault="009A046E" w:rsidP="009A046E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附圖五：</w:t>
      </w:r>
    </w:p>
    <w:p w:rsidR="007612DD" w:rsidRPr="007612DD" w:rsidRDefault="007612DD" w:rsidP="007612DD">
      <w:pPr>
        <w:rPr>
          <w:szCs w:val="26"/>
        </w:rPr>
      </w:pPr>
    </w:p>
    <w:p w:rsidR="001728C9" w:rsidRDefault="001728C9" w:rsidP="009A046E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Pr="001728C9" w:rsidRDefault="001728C9" w:rsidP="001728C9">
      <w:pPr>
        <w:rPr>
          <w:szCs w:val="26"/>
        </w:rPr>
      </w:pPr>
    </w:p>
    <w:p w:rsidR="001728C9" w:rsidRDefault="001728C9" w:rsidP="001728C9">
      <w:pPr>
        <w:rPr>
          <w:szCs w:val="26"/>
        </w:rPr>
      </w:pPr>
    </w:p>
    <w:p w:rsidR="009A046E" w:rsidRDefault="001728C9" w:rsidP="001728C9">
      <w:pPr>
        <w:tabs>
          <w:tab w:val="left" w:pos="7440"/>
        </w:tabs>
        <w:rPr>
          <w:szCs w:val="26"/>
        </w:rPr>
      </w:pPr>
      <w:r>
        <w:rPr>
          <w:szCs w:val="26"/>
        </w:rPr>
        <w:tab/>
      </w: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  <w:r>
        <w:rPr>
          <w:noProof/>
          <w:szCs w:val="26"/>
        </w:rPr>
        <w:pict>
          <v:shape id="_x0000_s1047" type="#_x0000_t75" style="position:absolute;margin-left:211.3pt;margin-top:210.6pt;width:209.25pt;height:162.25pt;z-index:251678720" stroked="t" strokecolor="red" strokeweight="1pt">
            <v:imagedata r:id="rId20" o:title=""/>
          </v:shape>
        </w:pict>
      </w:r>
      <w:r>
        <w:rPr>
          <w:noProof/>
          <w:szCs w:val="26"/>
        </w:rPr>
        <w:pict>
          <v:shape id="_x0000_s1046" type="#_x0000_t75" style="position:absolute;margin-left:-6.95pt;margin-top:210.6pt;width:218.25pt;height:162.25pt;z-index:251677696" stroked="t" strokecolor="red" strokeweight="1pt">
            <v:imagedata r:id="rId21" o:title=""/>
          </v:shape>
        </w:pict>
      </w:r>
      <w:r>
        <w:rPr>
          <w:noProof/>
          <w:szCs w:val="26"/>
        </w:rPr>
        <w:pict>
          <v:shape id="_x0000_s1045" type="#_x0000_t75" style="position:absolute;margin-left:-6.95pt;margin-top:-13.85pt;width:218.25pt;height:168.15pt;z-index:251676672" stroked="t" strokecolor="red" strokeweight="1pt">
            <v:imagedata r:id="rId22" o:title=""/>
          </v:shape>
        </w:pict>
      </w:r>
      <w:r>
        <w:rPr>
          <w:noProof/>
          <w:szCs w:val="26"/>
        </w:rPr>
        <w:pict>
          <v:shape id="_x0000_s1044" type="#_x0000_t75" style="position:absolute;margin-left:211.3pt;margin-top:-13.85pt;width:205.5pt;height:168.15pt;z-index:251675648" stroked="t" strokecolor="red" strokeweight="1pt">
            <v:imagedata r:id="rId23" o:title=""/>
          </v:shape>
        </w:pict>
      </w:r>
      <w:r>
        <w:rPr>
          <w:noProof/>
          <w:szCs w:val="26"/>
        </w:rPr>
        <w:pict>
          <v:shape id="_x0000_s1043" type="#_x0000_t75" style="position:absolute;margin-left:211.3pt;margin-top:418.35pt;width:209.25pt;height:158.8pt;z-index:251674624" stroked="t" strokecolor="red" strokeweight="1pt">
            <v:imagedata r:id="rId24" o:title=""/>
          </v:shape>
        </w:pict>
      </w:r>
      <w:r>
        <w:rPr>
          <w:noProof/>
          <w:szCs w:val="26"/>
        </w:rPr>
        <w:pict>
          <v:shape id="_x0000_s1048" type="#_x0000_t75" style="position:absolute;margin-left:-6.95pt;margin-top:418.35pt;width:218.25pt;height:158.8pt;z-index:251679744" stroked="t" strokecolor="red" strokeweight="1pt">
            <v:imagedata r:id="rId25" o:title=""/>
          </v:shape>
        </w:pict>
      </w: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1728C9" w:rsidRDefault="001728C9" w:rsidP="001728C9">
      <w:pPr>
        <w:tabs>
          <w:tab w:val="left" w:pos="7440"/>
        </w:tabs>
        <w:rPr>
          <w:szCs w:val="26"/>
        </w:rPr>
      </w:pPr>
    </w:p>
    <w:p w:rsidR="0054293E" w:rsidRDefault="0054293E" w:rsidP="001728C9">
      <w:pPr>
        <w:tabs>
          <w:tab w:val="left" w:pos="7440"/>
        </w:tabs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p w:rsidR="0054293E" w:rsidRDefault="0054293E" w:rsidP="0054293E">
      <w:pPr>
        <w:rPr>
          <w:szCs w:val="26"/>
        </w:rPr>
      </w:pPr>
    </w:p>
    <w:p w:rsidR="001728C9" w:rsidRDefault="001728C9" w:rsidP="0054293E">
      <w:pPr>
        <w:rPr>
          <w:szCs w:val="26"/>
        </w:rPr>
      </w:pPr>
    </w:p>
    <w:p w:rsidR="0054293E" w:rsidRDefault="0054293E" w:rsidP="0054293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Pr="0054293E">
        <w:rPr>
          <w:rFonts w:hint="eastAsia"/>
          <w:szCs w:val="26"/>
        </w:rPr>
        <w:t>被證</w:t>
      </w:r>
      <w:proofErr w:type="gramEnd"/>
      <w:r w:rsidRPr="0054293E">
        <w:rPr>
          <w:rFonts w:hint="eastAsia"/>
          <w:szCs w:val="26"/>
        </w:rPr>
        <w:t>1</w:t>
      </w:r>
    </w:p>
    <w:p w:rsidR="0054293E" w:rsidRDefault="008F6491" w:rsidP="0054293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74295</wp:posOffset>
            </wp:positionV>
            <wp:extent cx="1971675" cy="2531110"/>
            <wp:effectExtent l="38100" t="19050" r="28575" b="21590"/>
            <wp:wrapNone/>
            <wp:docPr id="26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-5702" t="-1831" r="-19499" b="-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5311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Cs w:val="26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649432</wp:posOffset>
            </wp:positionH>
            <wp:positionV relativeFrom="paragraph">
              <wp:posOffset>74468</wp:posOffset>
            </wp:positionV>
            <wp:extent cx="2123266" cy="2530648"/>
            <wp:effectExtent l="19050" t="19050" r="10334" b="22052"/>
            <wp:wrapNone/>
            <wp:docPr id="25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-3520" t="-2934" b="-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266" cy="253064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67541</wp:posOffset>
            </wp:positionV>
            <wp:extent cx="3640282" cy="2496647"/>
            <wp:effectExtent l="19050" t="19050" r="17318" b="17953"/>
            <wp:wrapNone/>
            <wp:docPr id="27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28"/>
                    <a:srcRect l="-1880" t="-2904" r="-4248" b="-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282" cy="249664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8F6491" w:rsidRDefault="008F6491" w:rsidP="0054293E">
      <w:pPr>
        <w:rPr>
          <w:rFonts w:hint="eastAsia"/>
          <w:szCs w:val="26"/>
        </w:rPr>
      </w:pPr>
    </w:p>
    <w:p w:rsidR="006A7200" w:rsidRDefault="006A7200" w:rsidP="0054293E">
      <w:pPr>
        <w:rPr>
          <w:rFonts w:hint="eastAsia"/>
          <w:szCs w:val="26"/>
        </w:rPr>
      </w:pPr>
    </w:p>
    <w:p w:rsidR="006A7200" w:rsidRDefault="006A7200" w:rsidP="0054293E">
      <w:pPr>
        <w:rPr>
          <w:rFonts w:hint="eastAsia"/>
          <w:szCs w:val="26"/>
        </w:rPr>
      </w:pPr>
    </w:p>
    <w:p w:rsidR="0054293E" w:rsidRDefault="00712422" w:rsidP="0054293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1293668</wp:posOffset>
            </wp:positionH>
            <wp:positionV relativeFrom="paragraph">
              <wp:posOffset>192232</wp:posOffset>
            </wp:positionV>
            <wp:extent cx="2657821" cy="2731481"/>
            <wp:effectExtent l="19050" t="19050" r="28229" b="11719"/>
            <wp:wrapNone/>
            <wp:docPr id="28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29"/>
                    <a:srcRect t="-2019" r="-2325" b="-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21" cy="273148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293E">
        <w:rPr>
          <w:rFonts w:hint="eastAsia"/>
          <w:szCs w:val="26"/>
        </w:rPr>
        <w:t>附圖四：</w:t>
      </w:r>
      <w:proofErr w:type="gramStart"/>
      <w:r w:rsidRPr="00712422">
        <w:rPr>
          <w:rFonts w:hint="eastAsia"/>
          <w:szCs w:val="26"/>
        </w:rPr>
        <w:t>被證</w:t>
      </w:r>
      <w:proofErr w:type="gramEnd"/>
      <w:r w:rsidRPr="00712422">
        <w:rPr>
          <w:rFonts w:hint="eastAsia"/>
          <w:szCs w:val="26"/>
        </w:rPr>
        <w:t>2</w:t>
      </w: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szCs w:val="26"/>
        </w:rPr>
      </w:pPr>
    </w:p>
    <w:p w:rsidR="0054293E" w:rsidRDefault="0054293E" w:rsidP="0054293E">
      <w:pPr>
        <w:rPr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6A7200" w:rsidP="0054293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1141095</wp:posOffset>
            </wp:positionH>
            <wp:positionV relativeFrom="paragraph">
              <wp:posOffset>36830</wp:posOffset>
            </wp:positionV>
            <wp:extent cx="3111500" cy="2795270"/>
            <wp:effectExtent l="19050" t="19050" r="12700" b="24130"/>
            <wp:wrapNone/>
            <wp:docPr id="29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t="-2138" r="-70" b="-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7952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712422" w:rsidRDefault="00712422" w:rsidP="0054293E">
      <w:pPr>
        <w:rPr>
          <w:rFonts w:hint="eastAsia"/>
          <w:szCs w:val="26"/>
        </w:rPr>
      </w:pPr>
    </w:p>
    <w:p w:rsidR="0054293E" w:rsidRDefault="0054293E" w:rsidP="0054293E">
      <w:pPr>
        <w:rPr>
          <w:szCs w:val="26"/>
        </w:rPr>
      </w:pPr>
    </w:p>
    <w:p w:rsidR="0054293E" w:rsidRPr="0054293E" w:rsidRDefault="0054293E" w:rsidP="0054293E">
      <w:pPr>
        <w:rPr>
          <w:szCs w:val="26"/>
        </w:rPr>
      </w:pPr>
    </w:p>
    <w:sectPr w:rsidR="0054293E" w:rsidRPr="0054293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22C" w:rsidRDefault="00B2322C">
      <w:r>
        <w:separator/>
      </w:r>
    </w:p>
  </w:endnote>
  <w:endnote w:type="continuationSeparator" w:id="0">
    <w:p w:rsidR="00B2322C" w:rsidRDefault="00B232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22C" w:rsidRDefault="00B2322C">
      <w:r>
        <w:separator/>
      </w:r>
    </w:p>
  </w:footnote>
  <w:footnote w:type="continuationSeparator" w:id="0">
    <w:p w:rsidR="00B2322C" w:rsidRDefault="00B232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728C9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4293E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A7200"/>
    <w:rsid w:val="006B7783"/>
    <w:rsid w:val="006D4E3C"/>
    <w:rsid w:val="006E2027"/>
    <w:rsid w:val="006F3AA7"/>
    <w:rsid w:val="007042C6"/>
    <w:rsid w:val="0070546E"/>
    <w:rsid w:val="00712422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A6754"/>
    <w:rsid w:val="008B24E6"/>
    <w:rsid w:val="008C211B"/>
    <w:rsid w:val="008F6491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1CB1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02968"/>
    <w:rsid w:val="00B22EDE"/>
    <w:rsid w:val="00B2322C"/>
    <w:rsid w:val="00B43C94"/>
    <w:rsid w:val="00B50AE2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56676"/>
    <w:rsid w:val="00F63768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58</Words>
  <Characters>332</Characters>
  <Application>Microsoft Office Word</Application>
  <DocSecurity>0</DocSecurity>
  <Lines>2</Lines>
  <Paragraphs>1</Paragraphs>
  <ScaleCrop>false</ScaleCrop>
  <Company>IPC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2015-04-07T08:22:00Z</dcterms:created>
  <dcterms:modified xsi:type="dcterms:W3CDTF">2018-02-22T10:52:00Z</dcterms:modified>
</cp:coreProperties>
</file>