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007" w:rsidRPr="00AF5311" w:rsidRDefault="00812F4E" w:rsidP="00AF5311">
      <w:pPr>
        <w:spacing w:line="400" w:lineRule="exact"/>
        <w:ind w:left="1134" w:hangingChars="405" w:hanging="1134"/>
        <w:rPr>
          <w:rFonts w:ascii="標楷體" w:eastAsia="標楷體" w:hAnsi="標楷體"/>
          <w:sz w:val="28"/>
          <w:szCs w:val="28"/>
        </w:rPr>
      </w:pPr>
      <w:r w:rsidRPr="00224877">
        <w:rPr>
          <w:rFonts w:ascii="標楷體" w:eastAsia="標楷體" w:hAnsi="標楷體" w:hint="eastAsia"/>
          <w:sz w:val="28"/>
          <w:szCs w:val="28"/>
        </w:rPr>
        <w:t>附</w:t>
      </w:r>
      <w:r w:rsidR="0087546C" w:rsidRPr="00224877">
        <w:rPr>
          <w:rFonts w:ascii="標楷體" w:eastAsia="標楷體" w:hAnsi="標楷體" w:hint="eastAsia"/>
          <w:sz w:val="28"/>
          <w:szCs w:val="28"/>
        </w:rPr>
        <w:t>圖</w:t>
      </w:r>
      <w:r w:rsidR="008A082B">
        <w:rPr>
          <w:rFonts w:ascii="標楷體" w:eastAsia="標楷體" w:hAnsi="標楷體" w:hint="eastAsia"/>
          <w:sz w:val="28"/>
          <w:szCs w:val="28"/>
        </w:rPr>
        <w:t>1</w:t>
      </w:r>
      <w:r w:rsidRPr="00224877">
        <w:rPr>
          <w:rFonts w:ascii="標楷體" w:eastAsia="標楷體" w:hAnsi="標楷體" w:hint="eastAsia"/>
          <w:sz w:val="28"/>
          <w:szCs w:val="28"/>
        </w:rPr>
        <w:t>：系爭專利主要圖面</w:t>
      </w:r>
      <w:r w:rsidR="005F587B" w:rsidRPr="00224877">
        <w:rPr>
          <w:rFonts w:ascii="標楷體" w:eastAsia="標楷體" w:hAnsi="標楷體" w:hint="eastAsia"/>
          <w:sz w:val="28"/>
          <w:szCs w:val="28"/>
        </w:rPr>
        <w:t>（第</w:t>
      </w:r>
      <w:r w:rsidR="00224877">
        <w:rPr>
          <w:rFonts w:ascii="標楷體" w:eastAsia="標楷體" w:hAnsi="標楷體" w:hint="eastAsia"/>
          <w:sz w:val="28"/>
          <w:szCs w:val="28"/>
        </w:rPr>
        <w:t>207770</w:t>
      </w:r>
      <w:r w:rsidR="005F587B" w:rsidRPr="00224877">
        <w:rPr>
          <w:rFonts w:ascii="標楷體" w:eastAsia="標楷體" w:hAnsi="標楷體" w:hint="eastAsia"/>
          <w:sz w:val="28"/>
          <w:szCs w:val="28"/>
        </w:rPr>
        <w:t>號「</w:t>
      </w:r>
      <w:r w:rsidR="00224877" w:rsidRPr="00224877">
        <w:rPr>
          <w:rFonts w:ascii="標楷體" w:eastAsia="標楷體" w:hAnsi="標楷體" w:hint="eastAsia"/>
          <w:sz w:val="28"/>
          <w:szCs w:val="28"/>
        </w:rPr>
        <w:t>薄板狀物品用貨櫃</w:t>
      </w:r>
      <w:r w:rsidR="005F587B" w:rsidRPr="00224877">
        <w:rPr>
          <w:rFonts w:ascii="標楷體" w:eastAsia="標楷體" w:hAnsi="標楷體" w:hint="eastAsia"/>
          <w:sz w:val="28"/>
          <w:szCs w:val="28"/>
        </w:rPr>
        <w:t>」</w:t>
      </w:r>
      <w:r w:rsidR="00224877">
        <w:rPr>
          <w:rFonts w:ascii="標楷體" w:eastAsia="標楷體" w:hAnsi="標楷體" w:hint="eastAsia"/>
          <w:sz w:val="28"/>
          <w:szCs w:val="28"/>
        </w:rPr>
        <w:t>發明</w:t>
      </w:r>
      <w:r w:rsidR="005F587B" w:rsidRPr="00224877">
        <w:rPr>
          <w:rFonts w:ascii="標楷體" w:eastAsia="標楷體" w:hAnsi="標楷體" w:hint="eastAsia"/>
          <w:sz w:val="28"/>
          <w:szCs w:val="28"/>
        </w:rPr>
        <w:t>專利）</w:t>
      </w:r>
    </w:p>
    <w:p w:rsidR="003F1B81" w:rsidRPr="0099732A" w:rsidRDefault="003F1B81" w:rsidP="00D51E97">
      <w:pPr>
        <w:spacing w:beforeLines="5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99732A">
        <w:rPr>
          <w:rFonts w:ascii="標楷體" w:eastAsia="標楷體" w:hAnsi="標楷體" w:hint="eastAsia"/>
          <w:sz w:val="28"/>
          <w:szCs w:val="28"/>
        </w:rPr>
        <w:t>1.</w:t>
      </w:r>
      <w:r w:rsidRPr="0099732A">
        <w:rPr>
          <w:rFonts w:ascii="標楷體" w:eastAsia="標楷體" w:hAnsi="標楷體"/>
          <w:bCs/>
          <w:sz w:val="28"/>
          <w:szCs w:val="28"/>
        </w:rPr>
        <w:t xml:space="preserve"> </w:t>
      </w:r>
      <w:r w:rsidR="00EC4CC9">
        <w:rPr>
          <w:rFonts w:ascii="標楷體" w:eastAsia="標楷體" w:hAnsi="標楷體" w:hint="eastAsia"/>
          <w:bCs/>
          <w:sz w:val="28"/>
          <w:szCs w:val="28"/>
        </w:rPr>
        <w:t>第</w:t>
      </w:r>
      <w:r w:rsidRPr="0099732A">
        <w:rPr>
          <w:rFonts w:ascii="標楷體" w:eastAsia="標楷體" w:hAnsi="標楷體" w:hint="eastAsia"/>
          <w:bCs/>
          <w:sz w:val="28"/>
          <w:szCs w:val="28"/>
        </w:rPr>
        <w:t>1</w:t>
      </w:r>
      <w:r w:rsidR="00EC4CC9">
        <w:rPr>
          <w:rFonts w:ascii="標楷體" w:eastAsia="標楷體" w:hAnsi="標楷體" w:hint="eastAsia"/>
          <w:bCs/>
          <w:sz w:val="28"/>
          <w:szCs w:val="28"/>
        </w:rPr>
        <w:t>圖：</w:t>
      </w:r>
      <w:r w:rsidR="00DB1DB2" w:rsidRPr="00DB1DB2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系爭專利之薄板狀物品用貨櫃的局部省略顯示圖</w:t>
      </w:r>
    </w:p>
    <w:p w:rsidR="00402FEE" w:rsidRDefault="009C0CB5">
      <w:r>
        <w:rPr>
          <w:noProof/>
          <w:color w:val="FF0000"/>
        </w:rPr>
        <w:drawing>
          <wp:inline distT="0" distB="0" distL="0" distR="0">
            <wp:extent cx="4460240" cy="3180080"/>
            <wp:effectExtent l="19050" t="19050" r="16510" b="2032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0240" cy="31800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02FEE" w:rsidRDefault="00402FEE"/>
    <w:p w:rsidR="00402FEE" w:rsidRDefault="009C0CB5">
      <w:r>
        <w:rPr>
          <w:rFonts w:ascii="標楷體" w:eastAsia="標楷體" w:hAnsi="標楷體" w:hint="eastAsia"/>
          <w:sz w:val="28"/>
          <w:szCs w:val="28"/>
        </w:rPr>
        <w:t>2</w:t>
      </w:r>
      <w:r w:rsidRPr="0099732A">
        <w:rPr>
          <w:rFonts w:ascii="標楷體" w:eastAsia="標楷體" w:hAnsi="標楷體" w:hint="eastAsia"/>
          <w:sz w:val="28"/>
          <w:szCs w:val="28"/>
        </w:rPr>
        <w:t>.</w:t>
      </w:r>
      <w:r w:rsidRPr="0099732A">
        <w:rPr>
          <w:rFonts w:ascii="標楷體" w:eastAsia="標楷體" w:hAnsi="標楷體"/>
          <w:bCs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Cs/>
          <w:sz w:val="28"/>
          <w:szCs w:val="28"/>
        </w:rPr>
        <w:t>第2圖：</w:t>
      </w:r>
      <w:r w:rsidRPr="009C0CB5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第1圖中A-A線剖面圖</w:t>
      </w:r>
    </w:p>
    <w:p w:rsidR="00402FEE" w:rsidRDefault="009C0CB5">
      <w:r>
        <w:rPr>
          <w:noProof/>
          <w:color w:val="FF0000"/>
        </w:rPr>
        <w:drawing>
          <wp:inline distT="0" distB="0" distL="0" distR="0">
            <wp:extent cx="3830320" cy="2509520"/>
            <wp:effectExtent l="19050" t="19050" r="17780" b="2413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320" cy="25095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02FEE" w:rsidRDefault="00402FEE"/>
    <w:p w:rsidR="00AF5311" w:rsidRDefault="00AF5311">
      <w:pPr>
        <w:rPr>
          <w:rFonts w:ascii="標楷體" w:eastAsia="標楷體" w:hAnsi="標楷體"/>
          <w:sz w:val="28"/>
          <w:szCs w:val="28"/>
        </w:rPr>
      </w:pPr>
    </w:p>
    <w:p w:rsidR="00402FEE" w:rsidRPr="00AF5311" w:rsidRDefault="009C0CB5">
      <w:r>
        <w:rPr>
          <w:rFonts w:ascii="標楷體" w:eastAsia="標楷體" w:hAnsi="標楷體" w:hint="eastAsia"/>
          <w:sz w:val="28"/>
          <w:szCs w:val="28"/>
        </w:rPr>
        <w:lastRenderedPageBreak/>
        <w:t>3</w:t>
      </w:r>
      <w:r w:rsidRPr="0099732A">
        <w:rPr>
          <w:rFonts w:ascii="標楷體" w:eastAsia="標楷體" w:hAnsi="標楷體" w:hint="eastAsia"/>
          <w:sz w:val="28"/>
          <w:szCs w:val="28"/>
        </w:rPr>
        <w:t>.</w:t>
      </w:r>
      <w:r w:rsidRPr="009C0CB5">
        <w:rPr>
          <w:rFonts w:ascii="標楷體" w:eastAsia="標楷體" w:hAnsi="標楷體" w:hint="eastAsia"/>
          <w:bCs/>
          <w:sz w:val="28"/>
          <w:szCs w:val="28"/>
        </w:rPr>
        <w:t>第8圖：系爭專利之另一實施形式的整體斜面圖</w:t>
      </w:r>
    </w:p>
    <w:p w:rsidR="00402FEE" w:rsidRDefault="009C0CB5">
      <w:r>
        <w:rPr>
          <w:noProof/>
          <w:color w:val="FF0000"/>
        </w:rPr>
        <w:drawing>
          <wp:inline distT="0" distB="0" distL="0" distR="0">
            <wp:extent cx="4165600" cy="3180080"/>
            <wp:effectExtent l="19050" t="19050" r="25400" b="20320"/>
            <wp:docPr id="5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0" cy="31800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C0CB5" w:rsidRDefault="009C0CB5"/>
    <w:p w:rsidR="00CC357B" w:rsidRPr="00AF5311" w:rsidRDefault="009C0CB5" w:rsidP="00056097">
      <w:pPr>
        <w:adjustRightInd w:val="0"/>
        <w:snapToGrid w:val="0"/>
        <w:spacing w:line="30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</w:t>
      </w:r>
      <w:r w:rsidRPr="0099732A">
        <w:rPr>
          <w:rFonts w:ascii="標楷體" w:eastAsia="標楷體" w:hAnsi="標楷體" w:hint="eastAsia"/>
          <w:sz w:val="28"/>
          <w:szCs w:val="28"/>
        </w:rPr>
        <w:t>.</w:t>
      </w:r>
      <w:r w:rsidRPr="00AF5311">
        <w:rPr>
          <w:rFonts w:ascii="標楷體" w:eastAsia="標楷體" w:hAnsi="標楷體" w:hint="eastAsia"/>
          <w:sz w:val="28"/>
          <w:szCs w:val="28"/>
        </w:rPr>
        <w:t>第9圖：第8圖之薄板狀物品用貨櫃由箭號IX視角所得的局部放</w:t>
      </w:r>
    </w:p>
    <w:p w:rsidR="009C0CB5" w:rsidRDefault="009C0CB5" w:rsidP="00056097">
      <w:pPr>
        <w:adjustRightInd w:val="0"/>
        <w:snapToGrid w:val="0"/>
        <w:spacing w:line="300" w:lineRule="auto"/>
        <w:ind w:leftChars="590" w:left="1416"/>
      </w:pPr>
      <w:r w:rsidRPr="00AF5311">
        <w:rPr>
          <w:rFonts w:ascii="標楷體" w:eastAsia="標楷體" w:hAnsi="標楷體" w:hint="eastAsia"/>
          <w:sz w:val="28"/>
          <w:szCs w:val="28"/>
        </w:rPr>
        <w:t>大平面圖</w:t>
      </w:r>
    </w:p>
    <w:p w:rsidR="00402FEE" w:rsidRDefault="00CC357B">
      <w:r>
        <w:rPr>
          <w:noProof/>
          <w:color w:val="FF0000"/>
        </w:rPr>
        <w:drawing>
          <wp:inline distT="0" distB="0" distL="0" distR="0">
            <wp:extent cx="2795270" cy="3487169"/>
            <wp:effectExtent l="19050" t="19050" r="24130" b="18031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577" cy="3482562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C4BC96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91632" w:rsidRPr="00613E91" w:rsidRDefault="0045554D" w:rsidP="00D51E97">
      <w:pPr>
        <w:widowControl/>
        <w:adjustRightInd w:val="0"/>
        <w:snapToGrid w:val="0"/>
        <w:spacing w:line="300" w:lineRule="auto"/>
        <w:ind w:left="1133" w:hangingChars="472" w:hanging="1133"/>
        <w:jc w:val="both"/>
        <w:rPr>
          <w:rFonts w:ascii="Times New Roman" w:hAnsi="標楷體"/>
          <w:color w:val="000000"/>
          <w:szCs w:val="28"/>
        </w:rPr>
      </w:pPr>
      <w:r>
        <w:br w:type="page"/>
      </w:r>
    </w:p>
    <w:p w:rsidR="00C87F99" w:rsidRPr="0031487D" w:rsidRDefault="00C87F99" w:rsidP="0031487D">
      <w:pPr>
        <w:spacing w:line="400" w:lineRule="exact"/>
        <w:ind w:left="991" w:hangingChars="354" w:hanging="991"/>
        <w:rPr>
          <w:rFonts w:ascii="標楷體" w:eastAsia="標楷體" w:hAnsi="標楷體"/>
          <w:sz w:val="28"/>
          <w:szCs w:val="28"/>
        </w:rPr>
      </w:pPr>
      <w:r w:rsidRPr="0032155A">
        <w:rPr>
          <w:rFonts w:ascii="標楷體" w:eastAsia="標楷體" w:hAnsi="標楷體" w:hint="eastAsia"/>
          <w:sz w:val="28"/>
          <w:szCs w:val="28"/>
        </w:rPr>
        <w:lastRenderedPageBreak/>
        <w:t>附圖</w:t>
      </w:r>
      <w:r w:rsidR="00D51E97">
        <w:rPr>
          <w:rFonts w:ascii="標楷體" w:eastAsia="標楷體" w:hAnsi="標楷體" w:hint="eastAsia"/>
          <w:sz w:val="28"/>
          <w:szCs w:val="28"/>
        </w:rPr>
        <w:t>2</w:t>
      </w:r>
      <w:r w:rsidRPr="0032155A">
        <w:rPr>
          <w:rFonts w:ascii="標楷體" w:eastAsia="標楷體" w:hAnsi="標楷體" w:hint="eastAsia"/>
          <w:sz w:val="28"/>
          <w:szCs w:val="28"/>
        </w:rPr>
        <w:t>：證據</w:t>
      </w:r>
      <w:r>
        <w:rPr>
          <w:rFonts w:ascii="標楷體" w:eastAsia="標楷體" w:hAnsi="標楷體" w:hint="eastAsia"/>
          <w:sz w:val="28"/>
          <w:szCs w:val="28"/>
        </w:rPr>
        <w:t>1(</w:t>
      </w:r>
      <w:r w:rsidRPr="00744415">
        <w:rPr>
          <w:rFonts w:ascii="標楷體" w:eastAsia="標楷體" w:hAnsi="標楷體" w:hint="eastAsia"/>
          <w:sz w:val="28"/>
          <w:szCs w:val="28"/>
        </w:rPr>
        <w:t>1998年10月20日公告之美國第5,823,361號「Substrate support apparatus for a substrate housing」專利案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:rsidR="004B40F6" w:rsidRDefault="00C87F99" w:rsidP="004B40F6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  <w:r w:rsidRPr="002817CE">
        <w:rPr>
          <w:rFonts w:ascii="標楷體" w:eastAsia="標楷體" w:hAnsi="標楷體" w:hint="eastAsia"/>
          <w:color w:val="000000"/>
          <w:sz w:val="28"/>
          <w:szCs w:val="28"/>
        </w:rPr>
        <w:t>第1圖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proofErr w:type="gramStart"/>
      <w:r w:rsidRPr="002817CE">
        <w:rPr>
          <w:rFonts w:ascii="標楷體" w:eastAsia="標楷體" w:hAnsi="標楷體" w:hint="eastAsia"/>
          <w:color w:val="000000"/>
          <w:sz w:val="28"/>
          <w:szCs w:val="28"/>
        </w:rPr>
        <w:t>基板載體</w:t>
      </w:r>
      <w:proofErr w:type="gramEnd"/>
      <w:r w:rsidRPr="002817CE">
        <w:rPr>
          <w:rFonts w:ascii="標楷體" w:eastAsia="標楷體" w:hAnsi="標楷體" w:hint="eastAsia"/>
          <w:color w:val="000000"/>
          <w:sz w:val="28"/>
          <w:szCs w:val="28"/>
        </w:rPr>
        <w:t>透視圖</w:t>
      </w:r>
    </w:p>
    <w:p w:rsidR="00C87F99" w:rsidRDefault="00FB1190" w:rsidP="004B40F6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75" type="#_x0000_t202" style="position:absolute;left:0;text-align:left;margin-left:2.8pt;margin-top:16pt;width:351.2pt;height:280pt;z-index:251666432" stroked="f">
            <v:textbox>
              <w:txbxContent>
                <w:p w:rsidR="00D51E97" w:rsidRDefault="00D51E97" w:rsidP="00C87F99">
                  <w:r>
                    <w:rPr>
                      <w:rFonts w:ascii="Times New Roman" w:hAnsi="Times New Roman"/>
                      <w:noProof/>
                      <w:bdr w:val="single" w:sz="4" w:space="0" w:color="C4BC96"/>
                    </w:rPr>
                    <w:drawing>
                      <wp:inline distT="0" distB="0" distL="0" distR="0">
                        <wp:extent cx="4157496" cy="3333750"/>
                        <wp:effectExtent l="19050" t="19050" r="14454" b="19050"/>
                        <wp:docPr id="6" name="圖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58708" cy="333472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mpd="sng">
                                  <a:solidFill>
                                    <a:srgbClr val="C4BC96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C87F99" w:rsidRDefault="00C87F99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6510F3" w:rsidRDefault="006510F3" w:rsidP="00DB0648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68641F" w:rsidRDefault="0068641F" w:rsidP="00DB0648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AB1EC1" w:rsidRDefault="00DB0648" w:rsidP="0090543B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DB0648">
        <w:rPr>
          <w:rFonts w:ascii="標楷體" w:eastAsia="標楷體" w:hAnsi="標楷體" w:hint="eastAsia"/>
          <w:color w:val="000000"/>
          <w:sz w:val="28"/>
          <w:szCs w:val="28"/>
        </w:rPr>
        <w:t>第2圖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proofErr w:type="gramStart"/>
      <w:r w:rsidR="00AB1EC1" w:rsidRPr="00AB1EC1">
        <w:rPr>
          <w:rFonts w:ascii="標楷體" w:eastAsia="標楷體" w:hAnsi="標楷體" w:hint="eastAsia"/>
          <w:color w:val="000000"/>
          <w:sz w:val="28"/>
          <w:szCs w:val="28"/>
        </w:rPr>
        <w:t>基板載體</w:t>
      </w:r>
      <w:proofErr w:type="gramEnd"/>
      <w:r w:rsidR="00AB1EC1" w:rsidRPr="00AB1EC1">
        <w:rPr>
          <w:rFonts w:ascii="標楷體" w:eastAsia="標楷體" w:hAnsi="標楷體" w:hint="eastAsia"/>
          <w:color w:val="000000"/>
          <w:sz w:val="28"/>
          <w:szCs w:val="28"/>
        </w:rPr>
        <w:t>之前視圖</w:t>
      </w:r>
    </w:p>
    <w:p w:rsidR="00131BE9" w:rsidRDefault="00FB1190" w:rsidP="00C87F99">
      <w:pPr>
        <w:spacing w:line="400" w:lineRule="exac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2074" type="#_x0000_t202" style="position:absolute;margin-left:2pt;margin-top:13.6pt;width:330.4pt;height:221.6pt;z-index:251665408" stroked="f">
            <v:textbox>
              <w:txbxContent>
                <w:p w:rsidR="00D51E97" w:rsidRDefault="00D51E97">
                  <w:r>
                    <w:rPr>
                      <w:rFonts w:ascii="Times New Roman" w:hAnsi="Times New Roman"/>
                      <w:noProof/>
                      <w:bdr w:val="single" w:sz="4" w:space="0" w:color="C4BC96"/>
                    </w:rPr>
                    <w:drawing>
                      <wp:inline distT="0" distB="0" distL="0" distR="0">
                        <wp:extent cx="4006850" cy="2632710"/>
                        <wp:effectExtent l="19050" t="19050" r="12700" b="15240"/>
                        <wp:docPr id="7" name="圖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10242" cy="263493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mpd="sng">
                                  <a:solidFill>
                                    <a:srgbClr val="C4BC96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ED3837" w:rsidRDefault="00ED3837" w:rsidP="00D54C71">
      <w:pPr>
        <w:spacing w:line="400" w:lineRule="exact"/>
        <w:ind w:left="1680" w:hangingChars="600" w:hanging="1680"/>
        <w:rPr>
          <w:rFonts w:ascii="標楷體" w:eastAsia="標楷體" w:hAnsi="標楷體"/>
          <w:sz w:val="28"/>
          <w:szCs w:val="28"/>
        </w:rPr>
      </w:pPr>
    </w:p>
    <w:p w:rsidR="00AE7C86" w:rsidRDefault="00D54C71" w:rsidP="00ED3837">
      <w:pPr>
        <w:spacing w:line="400" w:lineRule="exact"/>
        <w:ind w:left="991" w:hangingChars="354" w:hanging="991"/>
        <w:rPr>
          <w:b/>
          <w:sz w:val="28"/>
          <w:szCs w:val="28"/>
        </w:rPr>
      </w:pPr>
      <w:r w:rsidRPr="0032155A">
        <w:rPr>
          <w:rFonts w:ascii="標楷體" w:eastAsia="標楷體" w:hAnsi="標楷體" w:hint="eastAsia"/>
          <w:sz w:val="28"/>
          <w:szCs w:val="28"/>
        </w:rPr>
        <w:lastRenderedPageBreak/>
        <w:t>附圖</w:t>
      </w:r>
      <w:r w:rsidR="00D51E97">
        <w:rPr>
          <w:rFonts w:ascii="標楷體" w:eastAsia="標楷體" w:hAnsi="標楷體" w:hint="eastAsia"/>
          <w:sz w:val="28"/>
          <w:szCs w:val="28"/>
        </w:rPr>
        <w:t>3</w:t>
      </w:r>
      <w:r w:rsidRPr="0032155A">
        <w:rPr>
          <w:rFonts w:ascii="標楷體" w:eastAsia="標楷體" w:hAnsi="標楷體" w:hint="eastAsia"/>
          <w:sz w:val="28"/>
          <w:szCs w:val="28"/>
        </w:rPr>
        <w:t>：證據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="00AE7C86">
        <w:rPr>
          <w:rFonts w:ascii="標楷體" w:eastAsia="標楷體" w:hAnsi="標楷體" w:hint="eastAsia"/>
          <w:sz w:val="28"/>
          <w:szCs w:val="28"/>
        </w:rPr>
        <w:t>(</w:t>
      </w:r>
      <w:r w:rsidR="008D74BE" w:rsidRPr="008D74BE">
        <w:rPr>
          <w:rFonts w:ascii="標楷體" w:eastAsia="標楷體" w:hAnsi="標楷體" w:hint="eastAsia"/>
          <w:sz w:val="28"/>
          <w:szCs w:val="28"/>
        </w:rPr>
        <w:t>1998年5月19日公開之日本特開平第10-129766號「薄板玻璃運輸用具」專利案</w:t>
      </w:r>
      <w:r w:rsidR="00AE7C86">
        <w:rPr>
          <w:rFonts w:ascii="標楷體" w:eastAsia="標楷體" w:hAnsi="標楷體" w:hint="eastAsia"/>
          <w:sz w:val="28"/>
          <w:szCs w:val="28"/>
        </w:rPr>
        <w:t>)</w:t>
      </w:r>
    </w:p>
    <w:p w:rsidR="008D74BE" w:rsidRPr="008F79E6" w:rsidRDefault="008D74BE" w:rsidP="008D74BE">
      <w:pPr>
        <w:pStyle w:val="3"/>
        <w:numPr>
          <w:ilvl w:val="0"/>
          <w:numId w:val="0"/>
        </w:numPr>
        <w:spacing w:beforeLines="0"/>
        <w:ind w:left="480" w:hanging="480"/>
        <w:rPr>
          <w:rFonts w:ascii="Times New Roman" w:hAnsi="Times New Roman"/>
          <w:shd w:val="clear" w:color="auto" w:fill="FFFFFF"/>
        </w:rPr>
      </w:pPr>
      <w:r w:rsidRPr="008F79E6">
        <w:rPr>
          <w:rFonts w:ascii="Times New Roman" w:hAnsi="Times New Roman"/>
        </w:rPr>
        <w:t>第</w:t>
      </w:r>
      <w:r w:rsidRPr="008F79E6">
        <w:rPr>
          <w:rFonts w:ascii="Times New Roman" w:hAnsi="Times New Roman"/>
        </w:rPr>
        <w:t>1</w:t>
      </w:r>
      <w:r w:rsidRPr="008F79E6">
        <w:rPr>
          <w:rFonts w:ascii="Times New Roman" w:hAnsi="Times New Roman"/>
        </w:rPr>
        <w:t>圖</w:t>
      </w:r>
      <w:r>
        <w:rPr>
          <w:rFonts w:ascii="Times New Roman" w:hAnsi="Times New Roman" w:hint="eastAsia"/>
        </w:rPr>
        <w:t>：</w:t>
      </w:r>
      <w:r>
        <w:rPr>
          <w:rFonts w:ascii="Times New Roman" w:hAnsi="Times New Roman"/>
          <w:shd w:val="clear" w:color="auto" w:fill="FFFFFF"/>
        </w:rPr>
        <w:t>薄板玻璃運送用具</w:t>
      </w:r>
      <w:r w:rsidRPr="008F79E6">
        <w:rPr>
          <w:rFonts w:ascii="Times New Roman" w:hAnsi="Times New Roman"/>
          <w:shd w:val="clear" w:color="auto" w:fill="FFFFFF"/>
        </w:rPr>
        <w:t>示意圖</w:t>
      </w:r>
    </w:p>
    <w:p w:rsidR="00131BE9" w:rsidRPr="008D74BE" w:rsidRDefault="00FB1190" w:rsidP="00B77A63">
      <w:pPr>
        <w:spacing w:line="400" w:lineRule="exact"/>
        <w:ind w:left="1682" w:hangingChars="600" w:hanging="1682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2076" type="#_x0000_t202" style="position:absolute;left:0;text-align:left;margin-left:2.8pt;margin-top:11.35pt;width:309.6pt;height:302.4pt;z-index:251667456" stroked="f">
            <v:textbox>
              <w:txbxContent>
                <w:p w:rsidR="00D51E97" w:rsidRDefault="00D51E97">
                  <w:r>
                    <w:rPr>
                      <w:rFonts w:ascii="Times New Roman" w:hAnsi="Times New Roman"/>
                      <w:noProof/>
                    </w:rPr>
                    <w:drawing>
                      <wp:inline distT="0" distB="0" distL="0" distR="0">
                        <wp:extent cx="3383280" cy="3413760"/>
                        <wp:effectExtent l="38100" t="19050" r="26670" b="15240"/>
                        <wp:docPr id="28" name="圖片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 t="231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83280" cy="34137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mpd="sng">
                                  <a:solidFill>
                                    <a:srgbClr val="C4BC96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131BE9" w:rsidRDefault="00131BE9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Default="00715730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715730" w:rsidRPr="00265BB2" w:rsidRDefault="00265BB2" w:rsidP="00265BB2">
      <w:pPr>
        <w:pStyle w:val="3"/>
        <w:numPr>
          <w:ilvl w:val="0"/>
          <w:numId w:val="0"/>
        </w:numPr>
        <w:spacing w:beforeLines="0"/>
        <w:ind w:left="480" w:hanging="480"/>
        <w:rPr>
          <w:b/>
        </w:rPr>
      </w:pPr>
      <w:r w:rsidRPr="008F79E6">
        <w:rPr>
          <w:rFonts w:ascii="Times New Roman" w:hAnsi="Times New Roman"/>
        </w:rPr>
        <w:t>第</w:t>
      </w:r>
      <w:r>
        <w:rPr>
          <w:rFonts w:ascii="Times New Roman" w:hAnsi="Times New Roman" w:hint="eastAsia"/>
        </w:rPr>
        <w:t>7</w:t>
      </w:r>
      <w:r w:rsidRPr="008F79E6">
        <w:rPr>
          <w:rFonts w:ascii="Times New Roman" w:hAnsi="Times New Roman"/>
        </w:rPr>
        <w:t>圖</w:t>
      </w:r>
      <w:r>
        <w:rPr>
          <w:rFonts w:ascii="Times New Roman" w:hAnsi="Times New Roman" w:hint="eastAsia"/>
        </w:rPr>
        <w:t>：</w:t>
      </w:r>
      <w:r w:rsidRPr="00265BB2">
        <w:rPr>
          <w:rFonts w:ascii="Times New Roman" w:hAnsi="Times New Roman" w:hint="eastAsia"/>
          <w:shd w:val="clear" w:color="auto" w:fill="FFFFFF"/>
        </w:rPr>
        <w:t>第</w:t>
      </w:r>
      <w:r w:rsidRPr="00265BB2">
        <w:rPr>
          <w:rFonts w:ascii="Times New Roman" w:hAnsi="Times New Roman" w:hint="eastAsia"/>
          <w:shd w:val="clear" w:color="auto" w:fill="FFFFFF"/>
        </w:rPr>
        <w:t>1</w:t>
      </w:r>
      <w:r w:rsidRPr="00265BB2">
        <w:rPr>
          <w:rFonts w:ascii="Times New Roman" w:hAnsi="Times New Roman" w:hint="eastAsia"/>
          <w:shd w:val="clear" w:color="auto" w:fill="FFFFFF"/>
        </w:rPr>
        <w:t>圖薄板玻璃運送用具之主要部分的立體圖</w:t>
      </w:r>
    </w:p>
    <w:p w:rsidR="004208A2" w:rsidRPr="00265BB2" w:rsidRDefault="00FB1190" w:rsidP="00265BB2">
      <w:pPr>
        <w:spacing w:line="400" w:lineRule="exact"/>
        <w:ind w:left="1682" w:hangingChars="600" w:hanging="1682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2078" type="#_x0000_t202" style="position:absolute;left:0;text-align:left;margin-left:7.6pt;margin-top:14.4pt;width:276pt;height:269.6pt;z-index:251668480" stroked="f">
            <v:textbox>
              <w:txbxContent>
                <w:p w:rsidR="00D51E97" w:rsidRDefault="00D51E97">
                  <w:r>
                    <w:rPr>
                      <w:noProof/>
                    </w:rPr>
                    <w:drawing>
                      <wp:inline distT="0" distB="0" distL="0" distR="0">
                        <wp:extent cx="2194560" cy="3027680"/>
                        <wp:effectExtent l="19050" t="19050" r="15240" b="20320"/>
                        <wp:docPr id="16" name="圖片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94560" cy="30276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mpd="sng">
                                  <a:solidFill>
                                    <a:srgbClr val="C4BC96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208A2" w:rsidRDefault="004208A2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DE6B29" w:rsidRDefault="00DE6B29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Default="00D51E97" w:rsidP="00370778">
      <w:pPr>
        <w:widowControl/>
        <w:rPr>
          <w:rFonts w:ascii="Times New Roman" w:hAnsi="Times New Roman" w:hint="eastAsia"/>
          <w:color w:val="000000"/>
          <w:szCs w:val="28"/>
        </w:rPr>
      </w:pPr>
    </w:p>
    <w:p w:rsidR="00D51E97" w:rsidRPr="00AF5311" w:rsidRDefault="00D51E97" w:rsidP="00D51E97">
      <w:pPr>
        <w:widowControl/>
        <w:adjustRightInd w:val="0"/>
        <w:snapToGrid w:val="0"/>
        <w:spacing w:line="300" w:lineRule="auto"/>
        <w:ind w:left="1322" w:hangingChars="472" w:hanging="1322"/>
        <w:jc w:val="both"/>
      </w:pPr>
      <w:r w:rsidRPr="0032155A">
        <w:rPr>
          <w:rFonts w:ascii="標楷體" w:eastAsia="標楷體" w:hAnsi="標楷體" w:hint="eastAsia"/>
          <w:sz w:val="28"/>
          <w:szCs w:val="28"/>
        </w:rPr>
        <w:lastRenderedPageBreak/>
        <w:t>附圖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32155A">
        <w:rPr>
          <w:rFonts w:ascii="標楷體" w:eastAsia="標楷體" w:hAnsi="標楷體" w:hint="eastAsia"/>
          <w:sz w:val="28"/>
          <w:szCs w:val="28"/>
        </w:rPr>
        <w:t>：證據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32155A">
        <w:rPr>
          <w:rFonts w:ascii="標楷體" w:eastAsia="標楷體" w:hAnsi="標楷體" w:hint="eastAsia"/>
          <w:sz w:val="28"/>
          <w:szCs w:val="28"/>
        </w:rPr>
        <w:t>（</w:t>
      </w:r>
      <w:r w:rsidRPr="002E1656">
        <w:rPr>
          <w:rFonts w:ascii="標楷體" w:eastAsia="標楷體" w:hAnsi="標楷體" w:hint="eastAsia"/>
          <w:sz w:val="28"/>
          <w:szCs w:val="28"/>
        </w:rPr>
        <w:t>1998年6月23日公告之美國第5,769,068號「APPARATUS FOR SUPPORTING A SOLAR COLLECTOR UNIT</w:t>
      </w:r>
      <w:r>
        <w:rPr>
          <w:rFonts w:ascii="標楷體" w:eastAsia="標楷體" w:hAnsi="標楷體" w:hint="eastAsia"/>
          <w:sz w:val="28"/>
          <w:szCs w:val="28"/>
        </w:rPr>
        <w:t>」專利案</w:t>
      </w:r>
      <w:r>
        <w:rPr>
          <w:rFonts w:ascii="標楷體" w:eastAsia="標楷體" w:hAnsi="標楷體"/>
          <w:sz w:val="28"/>
          <w:szCs w:val="28"/>
        </w:rPr>
        <w:t>）</w:t>
      </w:r>
    </w:p>
    <w:p w:rsidR="00D51E97" w:rsidRPr="0032155A" w:rsidRDefault="00D51E97" w:rsidP="00D51E97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0E2024">
        <w:rPr>
          <w:rFonts w:ascii="標楷體" w:eastAsia="標楷體" w:hAnsi="標楷體" w:hint="eastAsia"/>
          <w:color w:val="000000"/>
          <w:sz w:val="28"/>
          <w:szCs w:val="28"/>
        </w:rPr>
        <w:t>圖4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0E2024">
        <w:rPr>
          <w:rFonts w:ascii="標楷體" w:eastAsia="標楷體" w:hAnsi="標楷體" w:hint="eastAsia"/>
          <w:color w:val="000000"/>
          <w:sz w:val="28"/>
          <w:szCs w:val="28"/>
        </w:rPr>
        <w:t>太陽能板單元支撐裝置之另一實施例</w:t>
      </w:r>
    </w:p>
    <w:p w:rsidR="00D51E97" w:rsidRDefault="00D51E97" w:rsidP="00D51E97">
      <w:pPr>
        <w:spacing w:line="400" w:lineRule="exact"/>
        <w:rPr>
          <w:b/>
          <w:sz w:val="28"/>
          <w:szCs w:val="28"/>
        </w:rPr>
      </w:pPr>
      <w:r w:rsidRPr="00FB1190">
        <w:rPr>
          <w:rFonts w:ascii="Times New Roman" w:hAnsi="標楷體"/>
          <w:noProof/>
          <w:color w:val="000000"/>
          <w:szCs w:val="28"/>
        </w:rPr>
        <w:pict>
          <v:shape id="_x0000_s2082" type="#_x0000_t202" style="position:absolute;margin-left:12.4pt;margin-top:11.35pt;width:421.6pt;height:180.35pt;z-index:251670528" stroked="f">
            <v:textbox>
              <w:txbxContent>
                <w:p w:rsidR="00D51E97" w:rsidRDefault="00D51E97" w:rsidP="00D51E97">
                  <w:r>
                    <w:rPr>
                      <w:rFonts w:ascii="Times New Roman" w:hAnsi="Times New Roman" w:hint="eastAsia"/>
                      <w:noProof/>
                      <w:color w:val="000000"/>
                      <w:szCs w:val="28"/>
                      <w:bdr w:val="single" w:sz="4" w:space="0" w:color="C4BC96"/>
                    </w:rPr>
                    <w:drawing>
                      <wp:inline distT="0" distB="0" distL="0" distR="0">
                        <wp:extent cx="5031740" cy="1880870"/>
                        <wp:effectExtent l="19050" t="19050" r="16510" b="24130"/>
                        <wp:docPr id="8" name="圖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 l="830" r="249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29200" cy="187992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mpd="sng">
                                  <a:solidFill>
                                    <a:srgbClr val="C4BC96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Times New Roman" w:hAnsi="標楷體" w:hint="eastAsia"/>
          <w:color w:val="000000"/>
          <w:szCs w:val="28"/>
        </w:rPr>
        <w:t xml:space="preserve">  </w:t>
      </w:r>
    </w:p>
    <w:p w:rsidR="00D51E97" w:rsidRDefault="00D51E97" w:rsidP="00D51E97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D51E97" w:rsidRDefault="00D51E97" w:rsidP="00D51E97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D51E97" w:rsidRDefault="00D51E97" w:rsidP="00D51E97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D51E97" w:rsidRDefault="00D51E97" w:rsidP="00D51E97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D51E97" w:rsidRDefault="00D51E97" w:rsidP="00D51E97">
      <w:pPr>
        <w:spacing w:line="400" w:lineRule="exact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D51E97" w:rsidRDefault="00D51E97" w:rsidP="00D51E9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68641F" w:rsidRDefault="0068641F" w:rsidP="00D51E9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</w:p>
    <w:p w:rsidR="00D51E97" w:rsidRPr="00613E91" w:rsidRDefault="00D51E97" w:rsidP="00D51E97">
      <w:pPr>
        <w:spacing w:line="400" w:lineRule="exact"/>
        <w:ind w:left="1680" w:hangingChars="600" w:hanging="1680"/>
        <w:rPr>
          <w:rFonts w:ascii="標楷體" w:eastAsia="標楷體" w:hAnsi="標楷體"/>
          <w:color w:val="000000"/>
          <w:sz w:val="28"/>
          <w:szCs w:val="28"/>
        </w:rPr>
      </w:pPr>
      <w:r w:rsidRPr="00613E91">
        <w:rPr>
          <w:rFonts w:ascii="標楷體" w:eastAsia="標楷體" w:hAnsi="標楷體" w:hint="eastAsia"/>
          <w:color w:val="000000"/>
          <w:sz w:val="28"/>
          <w:szCs w:val="28"/>
        </w:rPr>
        <w:t>圖5：圖4揭示調整支撐網張力機構之局部放大立體圖</w:t>
      </w:r>
    </w:p>
    <w:p w:rsidR="00D51E97" w:rsidRDefault="00D51E97" w:rsidP="00D51E97">
      <w:pPr>
        <w:spacing w:line="400" w:lineRule="exact"/>
        <w:rPr>
          <w:rFonts w:ascii="Times New Roman" w:hAnsi="標楷體"/>
          <w:color w:val="000000"/>
          <w:szCs w:val="28"/>
        </w:rPr>
      </w:pPr>
      <w:r>
        <w:rPr>
          <w:rFonts w:ascii="Times New Roman" w:hAnsi="標楷體"/>
          <w:noProof/>
          <w:color w:val="000000"/>
          <w:szCs w:val="28"/>
        </w:rPr>
        <w:pict>
          <v:shape id="_x0000_s2083" type="#_x0000_t202" style="position:absolute;margin-left:12.4pt;margin-top:9.3pt;width:297.6pt;height:290.4pt;z-index:251671552" stroked="f">
            <v:textbox>
              <w:txbxContent>
                <w:p w:rsidR="00D51E97" w:rsidRDefault="00D51E97" w:rsidP="00D51E97">
                  <w:r>
                    <w:rPr>
                      <w:rFonts w:ascii="Times New Roman" w:hAnsi="Times New Roman" w:hint="eastAsia"/>
                      <w:noProof/>
                      <w:color w:val="000000"/>
                      <w:szCs w:val="28"/>
                      <w:bdr w:val="single" w:sz="4" w:space="0" w:color="C4BC96"/>
                    </w:rPr>
                    <w:drawing>
                      <wp:inline distT="0" distB="0" distL="0" distR="0">
                        <wp:extent cx="3486150" cy="3384969"/>
                        <wp:effectExtent l="19050" t="19050" r="19050" b="24981"/>
                        <wp:docPr id="9" name="圖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88520" cy="33872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 cmpd="sng">
                                  <a:solidFill>
                                    <a:srgbClr val="C4BC96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p w:rsidR="00D51E97" w:rsidRDefault="00D51E97" w:rsidP="00D51E97">
      <w:pPr>
        <w:spacing w:line="400" w:lineRule="exact"/>
        <w:ind w:left="1440" w:hangingChars="600" w:hanging="1440"/>
        <w:rPr>
          <w:rFonts w:ascii="Times New Roman" w:hAnsi="標楷體"/>
          <w:color w:val="000000"/>
          <w:szCs w:val="28"/>
        </w:rPr>
      </w:pPr>
    </w:p>
    <w:sectPr w:rsidR="00D51E97" w:rsidSect="001B609B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E97" w:rsidRDefault="00D51E97" w:rsidP="00812F4E">
      <w:r>
        <w:separator/>
      </w:r>
    </w:p>
  </w:endnote>
  <w:endnote w:type="continuationSeparator" w:id="0">
    <w:p w:rsidR="00D51E97" w:rsidRDefault="00D51E97" w:rsidP="00812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821188"/>
      <w:docPartObj>
        <w:docPartGallery w:val="Page Numbers (Bottom of Page)"/>
        <w:docPartUnique/>
      </w:docPartObj>
    </w:sdtPr>
    <w:sdtContent>
      <w:p w:rsidR="00D51E97" w:rsidRDefault="00D51E97">
        <w:pPr>
          <w:pStyle w:val="a5"/>
          <w:jc w:val="center"/>
        </w:pPr>
        <w:fldSimple w:instr=" PAGE   \* MERGEFORMAT ">
          <w:r w:rsidR="0068641F" w:rsidRPr="0068641F">
            <w:rPr>
              <w:noProof/>
              <w:lang w:val="zh-TW"/>
            </w:rPr>
            <w:t>1</w:t>
          </w:r>
        </w:fldSimple>
      </w:p>
    </w:sdtContent>
  </w:sdt>
  <w:p w:rsidR="00D51E97" w:rsidRDefault="00D51E9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E97" w:rsidRDefault="00D51E97" w:rsidP="00812F4E">
      <w:r>
        <w:separator/>
      </w:r>
    </w:p>
  </w:footnote>
  <w:footnote w:type="continuationSeparator" w:id="0">
    <w:p w:rsidR="00D51E97" w:rsidRDefault="00D51E97" w:rsidP="00812F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E97" w:rsidRDefault="00D51E97" w:rsidP="00812F4E">
    <w:pPr>
      <w:pStyle w:val="a3"/>
      <w:wordWrap w:val="0"/>
      <w:jc w:val="right"/>
    </w:pPr>
  </w:p>
  <w:p w:rsidR="00D51E97" w:rsidRDefault="00D51E9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34FB4"/>
    <w:multiLevelType w:val="hybridMultilevel"/>
    <w:tmpl w:val="E5381CCA"/>
    <w:lvl w:ilvl="0" w:tplc="E8AA525C">
      <w:start w:val="1"/>
      <w:numFmt w:val="taiwaneseCountingThousand"/>
      <w:pStyle w:val="3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A114059"/>
    <w:multiLevelType w:val="hybridMultilevel"/>
    <w:tmpl w:val="746244B0"/>
    <w:lvl w:ilvl="0" w:tplc="B5D41E8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8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2F4E"/>
    <w:rsid w:val="000278E6"/>
    <w:rsid w:val="00051DA0"/>
    <w:rsid w:val="000532D7"/>
    <w:rsid w:val="00055515"/>
    <w:rsid w:val="00056097"/>
    <w:rsid w:val="00070CAF"/>
    <w:rsid w:val="00095DD2"/>
    <w:rsid w:val="000A2791"/>
    <w:rsid w:val="000E2024"/>
    <w:rsid w:val="0010271D"/>
    <w:rsid w:val="001101BF"/>
    <w:rsid w:val="00130458"/>
    <w:rsid w:val="00131AFB"/>
    <w:rsid w:val="00131BE9"/>
    <w:rsid w:val="00133617"/>
    <w:rsid w:val="00157EA3"/>
    <w:rsid w:val="00184D5F"/>
    <w:rsid w:val="001B609B"/>
    <w:rsid w:val="001B6AC1"/>
    <w:rsid w:val="001C1640"/>
    <w:rsid w:val="00224877"/>
    <w:rsid w:val="00241BA3"/>
    <w:rsid w:val="00265BB2"/>
    <w:rsid w:val="002817CE"/>
    <w:rsid w:val="002821F5"/>
    <w:rsid w:val="002A0BD7"/>
    <w:rsid w:val="002B7468"/>
    <w:rsid w:val="002E1656"/>
    <w:rsid w:val="002F126C"/>
    <w:rsid w:val="0031487D"/>
    <w:rsid w:val="0032155A"/>
    <w:rsid w:val="003228F6"/>
    <w:rsid w:val="00370778"/>
    <w:rsid w:val="00391632"/>
    <w:rsid w:val="003A44B4"/>
    <w:rsid w:val="003B2FF6"/>
    <w:rsid w:val="003F1B81"/>
    <w:rsid w:val="00402FEE"/>
    <w:rsid w:val="0041099D"/>
    <w:rsid w:val="00414C99"/>
    <w:rsid w:val="004208A2"/>
    <w:rsid w:val="00437007"/>
    <w:rsid w:val="00444476"/>
    <w:rsid w:val="0045554D"/>
    <w:rsid w:val="00471A54"/>
    <w:rsid w:val="004B40F6"/>
    <w:rsid w:val="004C5978"/>
    <w:rsid w:val="004F777E"/>
    <w:rsid w:val="00552EB5"/>
    <w:rsid w:val="00574D99"/>
    <w:rsid w:val="005B7516"/>
    <w:rsid w:val="005E4A9F"/>
    <w:rsid w:val="005F587B"/>
    <w:rsid w:val="00606A35"/>
    <w:rsid w:val="0061005A"/>
    <w:rsid w:val="00613E91"/>
    <w:rsid w:val="006329D3"/>
    <w:rsid w:val="006510F3"/>
    <w:rsid w:val="00665C79"/>
    <w:rsid w:val="00671F85"/>
    <w:rsid w:val="0068641F"/>
    <w:rsid w:val="0069061B"/>
    <w:rsid w:val="006B0F1D"/>
    <w:rsid w:val="006B6E5B"/>
    <w:rsid w:val="006E17E5"/>
    <w:rsid w:val="006F1FE5"/>
    <w:rsid w:val="006F7465"/>
    <w:rsid w:val="006F778A"/>
    <w:rsid w:val="00715730"/>
    <w:rsid w:val="00744415"/>
    <w:rsid w:val="007B7ACC"/>
    <w:rsid w:val="00807CD8"/>
    <w:rsid w:val="00812F4E"/>
    <w:rsid w:val="00864F24"/>
    <w:rsid w:val="0087546C"/>
    <w:rsid w:val="008A082B"/>
    <w:rsid w:val="008A0CE0"/>
    <w:rsid w:val="008D74BE"/>
    <w:rsid w:val="0090543B"/>
    <w:rsid w:val="00926333"/>
    <w:rsid w:val="00992558"/>
    <w:rsid w:val="00994B59"/>
    <w:rsid w:val="0099732A"/>
    <w:rsid w:val="009B2662"/>
    <w:rsid w:val="009C0CB5"/>
    <w:rsid w:val="00AB1EC1"/>
    <w:rsid w:val="00AE7C86"/>
    <w:rsid w:val="00AF5311"/>
    <w:rsid w:val="00B41DF8"/>
    <w:rsid w:val="00B753D2"/>
    <w:rsid w:val="00B77A63"/>
    <w:rsid w:val="00B87A78"/>
    <w:rsid w:val="00B87DF2"/>
    <w:rsid w:val="00C2735D"/>
    <w:rsid w:val="00C81A0C"/>
    <w:rsid w:val="00C82859"/>
    <w:rsid w:val="00C8302F"/>
    <w:rsid w:val="00C87F99"/>
    <w:rsid w:val="00CC357B"/>
    <w:rsid w:val="00CD5253"/>
    <w:rsid w:val="00CD63BD"/>
    <w:rsid w:val="00CF34C1"/>
    <w:rsid w:val="00D020E6"/>
    <w:rsid w:val="00D335E6"/>
    <w:rsid w:val="00D51E97"/>
    <w:rsid w:val="00D54C71"/>
    <w:rsid w:val="00DB0648"/>
    <w:rsid w:val="00DB1DB2"/>
    <w:rsid w:val="00DE1FE0"/>
    <w:rsid w:val="00DE6B29"/>
    <w:rsid w:val="00DE7155"/>
    <w:rsid w:val="00E071B5"/>
    <w:rsid w:val="00E2732B"/>
    <w:rsid w:val="00E43448"/>
    <w:rsid w:val="00E461CD"/>
    <w:rsid w:val="00EA3CC5"/>
    <w:rsid w:val="00EA6E8E"/>
    <w:rsid w:val="00EB2BFF"/>
    <w:rsid w:val="00EB40D5"/>
    <w:rsid w:val="00EC4CC9"/>
    <w:rsid w:val="00ED3837"/>
    <w:rsid w:val="00EF1666"/>
    <w:rsid w:val="00EF25CC"/>
    <w:rsid w:val="00F26478"/>
    <w:rsid w:val="00F71965"/>
    <w:rsid w:val="00F86D23"/>
    <w:rsid w:val="00FB1190"/>
    <w:rsid w:val="00FB6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09B"/>
    <w:pPr>
      <w:widowControl w:val="0"/>
    </w:pPr>
  </w:style>
  <w:style w:type="paragraph" w:styleId="3">
    <w:name w:val="heading 3"/>
    <w:basedOn w:val="a"/>
    <w:next w:val="a"/>
    <w:link w:val="30"/>
    <w:qFormat/>
    <w:rsid w:val="008D74BE"/>
    <w:pPr>
      <w:numPr>
        <w:numId w:val="1"/>
      </w:numPr>
      <w:spacing w:beforeLines="50" w:line="480" w:lineRule="exact"/>
      <w:outlineLvl w:val="2"/>
    </w:pPr>
    <w:rPr>
      <w:rFonts w:ascii="標楷體" w:eastAsia="標楷體" w:hAnsi="標楷體" w:cs="Times New Roman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2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2F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2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2F4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12F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12F4E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AB1EC1"/>
    <w:rPr>
      <w:color w:val="0000FF" w:themeColor="hyperlink"/>
      <w:u w:val="single"/>
    </w:rPr>
  </w:style>
  <w:style w:type="character" w:customStyle="1" w:styleId="30">
    <w:name w:val="標題 3 字元"/>
    <w:basedOn w:val="a0"/>
    <w:link w:val="3"/>
    <w:rsid w:val="008D74BE"/>
    <w:rPr>
      <w:rFonts w:ascii="標楷體" w:eastAsia="標楷體" w:hAnsi="標楷體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337</Words>
  <Characters>462</Characters>
  <Application>Microsoft Office Word</Application>
  <DocSecurity>0</DocSecurity>
  <Lines>115</Lines>
  <Paragraphs>16</Paragraphs>
  <ScaleCrop>false</ScaleCrop>
  <Company>Hewlett-Packard Company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dc:description>審判Word系統版本:1041102-01</dc:description>
  <cp:lastModifiedBy>user</cp:lastModifiedBy>
  <cp:revision>2</cp:revision>
  <dcterms:created xsi:type="dcterms:W3CDTF">2017-12-26T13:37:00Z</dcterms:created>
  <dcterms:modified xsi:type="dcterms:W3CDTF">2017-12-26T13:37:00Z</dcterms:modified>
</cp:coreProperties>
</file>