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640" w:rsidRPr="00664935" w:rsidRDefault="002B0640" w:rsidP="002B0640">
      <w:pPr>
        <w:rPr>
          <w:rFonts w:asciiTheme="minorEastAsia" w:hAnsiTheme="minorEastAsia"/>
          <w:b/>
        </w:rPr>
      </w:pPr>
      <w:r w:rsidRPr="00664935">
        <w:rPr>
          <w:rFonts w:asciiTheme="minorEastAsia" w:hAnsiTheme="minorEastAsia" w:hint="eastAsia"/>
          <w:b/>
        </w:rPr>
        <w:t>附圖1：系爭專利（我國第</w:t>
      </w:r>
      <w:r w:rsidR="002F0A7C" w:rsidRPr="00F374D7">
        <w:rPr>
          <w:rFonts w:cs="Calibri"/>
          <w:b/>
          <w:bCs/>
        </w:rPr>
        <w:t>473446</w:t>
      </w:r>
      <w:r w:rsidRPr="00664935">
        <w:rPr>
          <w:rFonts w:asciiTheme="minorEastAsia" w:hAnsiTheme="minorEastAsia" w:hint="eastAsia"/>
          <w:b/>
        </w:rPr>
        <w:t>號「</w:t>
      </w:r>
      <w:r w:rsidR="0025397D" w:rsidRPr="00F374D7">
        <w:rPr>
          <w:rFonts w:ascii="Calibri" w:eastAsia="新細明體" w:hAnsi="Calibri" w:cs="Calibri"/>
          <w:b/>
          <w:bCs/>
        </w:rPr>
        <w:t>送料機之感測補償對位裝置</w:t>
      </w:r>
      <w:r w:rsidRPr="00664935">
        <w:rPr>
          <w:rFonts w:asciiTheme="minorEastAsia" w:hAnsiTheme="minorEastAsia" w:hint="eastAsia"/>
          <w:b/>
        </w:rPr>
        <w:t>」</w:t>
      </w:r>
      <w:r>
        <w:rPr>
          <w:rFonts w:asciiTheme="minorEastAsia" w:hAnsiTheme="minorEastAsia" w:hint="eastAsia"/>
          <w:b/>
        </w:rPr>
        <w:t>發明</w:t>
      </w:r>
      <w:r w:rsidRPr="00664935">
        <w:rPr>
          <w:rFonts w:asciiTheme="minorEastAsia" w:hAnsiTheme="minorEastAsia" w:hint="eastAsia"/>
          <w:b/>
        </w:rPr>
        <w:t>專利）</w:t>
      </w:r>
    </w:p>
    <w:p w:rsidR="002B0640" w:rsidRDefault="00794DB6" w:rsidP="002B0640">
      <w:pPr>
        <w:widowControl/>
        <w:rPr>
          <w:rFonts w:hint="eastAsia"/>
          <w:color w:val="000000"/>
          <w:szCs w:val="28"/>
        </w:rPr>
      </w:pPr>
      <w:r w:rsidRPr="00711A85">
        <w:rPr>
          <w:color w:val="000000"/>
          <w:szCs w:val="28"/>
        </w:rPr>
        <w:t>第</w:t>
      </w:r>
      <w:r w:rsidRPr="00711A85">
        <w:rPr>
          <w:color w:val="000000"/>
          <w:szCs w:val="28"/>
        </w:rPr>
        <w:t>1</w:t>
      </w:r>
      <w:r w:rsidRPr="00711A85">
        <w:rPr>
          <w:color w:val="000000"/>
          <w:szCs w:val="28"/>
        </w:rPr>
        <w:t>圖</w:t>
      </w:r>
      <w:r>
        <w:rPr>
          <w:rFonts w:hint="eastAsia"/>
          <w:color w:val="000000"/>
          <w:szCs w:val="28"/>
        </w:rPr>
        <w:t>：系爭專利送料機側視</w:t>
      </w:r>
      <w:r w:rsidRPr="00711A85">
        <w:rPr>
          <w:color w:val="000000"/>
          <w:szCs w:val="28"/>
        </w:rPr>
        <w:t>示意圖</w:t>
      </w:r>
      <w:r w:rsidR="00C93B28">
        <w:rPr>
          <w:b/>
          <w:noProof/>
        </w:rPr>
        <w:drawing>
          <wp:inline distT="0" distB="0" distL="0" distR="0">
            <wp:extent cx="4985123" cy="2878016"/>
            <wp:effectExtent l="19050" t="0" r="5977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686" cy="287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B6" w:rsidRDefault="00794DB6" w:rsidP="002B0640">
      <w:pPr>
        <w:widowControl/>
        <w:rPr>
          <w:rFonts w:hint="eastAsia"/>
          <w:color w:val="000000"/>
          <w:szCs w:val="28"/>
        </w:rPr>
      </w:pPr>
    </w:p>
    <w:p w:rsidR="00794DB6" w:rsidRPr="00794DB6" w:rsidRDefault="00794DB6" w:rsidP="002B0640">
      <w:pPr>
        <w:widowControl/>
        <w:rPr>
          <w:rFonts w:hint="eastAsia"/>
          <w:b/>
        </w:rPr>
      </w:pPr>
      <w:r w:rsidRPr="00711A85">
        <w:rPr>
          <w:color w:val="000000"/>
          <w:szCs w:val="28"/>
        </w:rPr>
        <w:t>第</w:t>
      </w:r>
      <w:r w:rsidRPr="00711A85">
        <w:rPr>
          <w:color w:val="000000"/>
          <w:szCs w:val="28"/>
        </w:rPr>
        <w:t>2</w:t>
      </w:r>
      <w:r>
        <w:rPr>
          <w:rFonts w:hint="eastAsia"/>
          <w:color w:val="000000"/>
          <w:szCs w:val="28"/>
        </w:rPr>
        <w:t>-1</w:t>
      </w:r>
      <w:r w:rsidRPr="00711A85">
        <w:rPr>
          <w:color w:val="000000"/>
          <w:szCs w:val="28"/>
        </w:rPr>
        <w:t>圖</w:t>
      </w:r>
      <w:r>
        <w:rPr>
          <w:rFonts w:hint="eastAsia"/>
          <w:color w:val="000000"/>
          <w:szCs w:val="28"/>
        </w:rPr>
        <w:t>：系爭專利行程差感測單元及對位單元配置放大</w:t>
      </w:r>
      <w:r w:rsidRPr="00711A85">
        <w:rPr>
          <w:color w:val="000000"/>
          <w:szCs w:val="28"/>
        </w:rPr>
        <w:t>示意圖</w:t>
      </w:r>
    </w:p>
    <w:p w:rsidR="0013602F" w:rsidRDefault="00C93B28" w:rsidP="002B0640">
      <w:pPr>
        <w:widowControl/>
        <w:rPr>
          <w:rFonts w:hint="eastAsia"/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5274310" cy="4003487"/>
            <wp:effectExtent l="1905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0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B6" w:rsidRDefault="00794DB6" w:rsidP="002B0640">
      <w:pPr>
        <w:widowControl/>
        <w:rPr>
          <w:rFonts w:hint="eastAsia"/>
          <w:b/>
        </w:rPr>
      </w:pPr>
    </w:p>
    <w:p w:rsidR="00794DB6" w:rsidRDefault="00794DB6" w:rsidP="002B0640">
      <w:pPr>
        <w:widowControl/>
        <w:rPr>
          <w:rFonts w:hint="eastAsia"/>
          <w:b/>
        </w:rPr>
      </w:pPr>
    </w:p>
    <w:p w:rsidR="00794DB6" w:rsidRDefault="00794DB6" w:rsidP="002B0640">
      <w:pPr>
        <w:widowControl/>
        <w:rPr>
          <w:rFonts w:hint="eastAsia"/>
          <w:b/>
        </w:rPr>
      </w:pPr>
    </w:p>
    <w:p w:rsidR="00794DB6" w:rsidRDefault="00794DB6" w:rsidP="002B0640">
      <w:pPr>
        <w:widowControl/>
        <w:rPr>
          <w:rFonts w:hint="eastAsia"/>
          <w:color w:val="000000"/>
          <w:szCs w:val="28"/>
        </w:rPr>
      </w:pPr>
      <w:r w:rsidRPr="00711A85">
        <w:rPr>
          <w:color w:val="000000"/>
          <w:szCs w:val="28"/>
        </w:rPr>
        <w:lastRenderedPageBreak/>
        <w:t>第</w:t>
      </w:r>
      <w:r w:rsidRPr="00711A85">
        <w:rPr>
          <w:color w:val="000000"/>
          <w:szCs w:val="28"/>
        </w:rPr>
        <w:t>3</w:t>
      </w:r>
      <w:r>
        <w:rPr>
          <w:color w:val="000000"/>
          <w:szCs w:val="28"/>
        </w:rPr>
        <w:t>圖</w:t>
      </w:r>
      <w:r>
        <w:rPr>
          <w:rFonts w:hint="eastAsia"/>
          <w:color w:val="000000"/>
          <w:szCs w:val="28"/>
        </w:rPr>
        <w:t>：系爭專利第一物件輸送過程上視</w:t>
      </w:r>
      <w:r w:rsidRPr="00711A85">
        <w:rPr>
          <w:color w:val="000000"/>
          <w:szCs w:val="28"/>
        </w:rPr>
        <w:t>示意圖</w:t>
      </w:r>
      <w:r w:rsidR="00C93B28">
        <w:rPr>
          <w:rFonts w:hint="eastAsia"/>
          <w:b/>
          <w:noProof/>
        </w:rPr>
        <w:drawing>
          <wp:inline distT="0" distB="0" distL="0" distR="0">
            <wp:extent cx="4869284" cy="2965938"/>
            <wp:effectExtent l="19050" t="0" r="7516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035" cy="296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111" w:rsidRDefault="00BD3111" w:rsidP="002B0640">
      <w:pPr>
        <w:widowControl/>
        <w:rPr>
          <w:rFonts w:hint="eastAsia"/>
          <w:color w:val="000000"/>
          <w:szCs w:val="28"/>
        </w:rPr>
      </w:pPr>
    </w:p>
    <w:p w:rsidR="00794DB6" w:rsidRDefault="00794DB6" w:rsidP="002B0640">
      <w:pPr>
        <w:widowControl/>
        <w:rPr>
          <w:rFonts w:hint="eastAsia"/>
          <w:color w:val="000000"/>
          <w:szCs w:val="28"/>
        </w:rPr>
      </w:pPr>
      <w:r w:rsidRPr="00711A85">
        <w:rPr>
          <w:color w:val="000000"/>
          <w:szCs w:val="28"/>
        </w:rPr>
        <w:t>第</w:t>
      </w:r>
      <w:r>
        <w:rPr>
          <w:rFonts w:hint="eastAsia"/>
          <w:color w:val="000000"/>
          <w:szCs w:val="28"/>
        </w:rPr>
        <w:t>5</w:t>
      </w:r>
      <w:r>
        <w:rPr>
          <w:rFonts w:hint="eastAsia"/>
          <w:color w:val="000000"/>
          <w:szCs w:val="28"/>
        </w:rPr>
        <w:t>及</w:t>
      </w:r>
      <w:r>
        <w:rPr>
          <w:rFonts w:hint="eastAsia"/>
          <w:color w:val="000000"/>
          <w:szCs w:val="28"/>
        </w:rPr>
        <w:t>6</w:t>
      </w:r>
      <w:r w:rsidRPr="00711A85">
        <w:rPr>
          <w:color w:val="000000"/>
          <w:szCs w:val="28"/>
        </w:rPr>
        <w:t>圖</w:t>
      </w:r>
      <w:r>
        <w:rPr>
          <w:rFonts w:hint="eastAsia"/>
          <w:color w:val="000000"/>
          <w:szCs w:val="28"/>
        </w:rPr>
        <w:t>：系爭專利</w:t>
      </w:r>
      <w:r w:rsidRPr="00711A85">
        <w:rPr>
          <w:color w:val="000000"/>
          <w:szCs w:val="28"/>
        </w:rPr>
        <w:t>另</w:t>
      </w:r>
      <w:r>
        <w:rPr>
          <w:rFonts w:hint="eastAsia"/>
          <w:color w:val="000000"/>
          <w:szCs w:val="28"/>
        </w:rPr>
        <w:t>一感測器配置</w:t>
      </w:r>
      <w:r w:rsidRPr="00711A85">
        <w:rPr>
          <w:color w:val="000000"/>
          <w:szCs w:val="28"/>
        </w:rPr>
        <w:t>圖</w:t>
      </w:r>
      <w:r w:rsidR="00C93B28">
        <w:rPr>
          <w:rFonts w:hint="eastAsia"/>
          <w:b/>
          <w:noProof/>
        </w:rPr>
        <w:drawing>
          <wp:inline distT="0" distB="0" distL="0" distR="0">
            <wp:extent cx="5180204" cy="3692769"/>
            <wp:effectExtent l="19050" t="0" r="1396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156" cy="3696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111" w:rsidRDefault="00BD3111">
      <w:pPr>
        <w:widowControl/>
        <w:rPr>
          <w:color w:val="000000"/>
          <w:szCs w:val="28"/>
        </w:rPr>
      </w:pPr>
      <w:r>
        <w:rPr>
          <w:color w:val="000000"/>
          <w:szCs w:val="28"/>
        </w:rPr>
        <w:br w:type="page"/>
      </w:r>
    </w:p>
    <w:p w:rsidR="00BD3111" w:rsidRDefault="00BD3111" w:rsidP="002B0640">
      <w:pPr>
        <w:widowControl/>
        <w:rPr>
          <w:rFonts w:hint="eastAsia"/>
          <w:color w:val="000000"/>
          <w:szCs w:val="28"/>
        </w:rPr>
      </w:pPr>
      <w:r w:rsidRPr="00711A85">
        <w:rPr>
          <w:color w:val="000000"/>
          <w:szCs w:val="28"/>
        </w:rPr>
        <w:lastRenderedPageBreak/>
        <w:t>第</w:t>
      </w:r>
      <w:r>
        <w:rPr>
          <w:rFonts w:hint="eastAsia"/>
          <w:color w:val="000000"/>
          <w:szCs w:val="28"/>
        </w:rPr>
        <w:t>7</w:t>
      </w:r>
      <w:r>
        <w:rPr>
          <w:rFonts w:hint="eastAsia"/>
          <w:color w:val="000000"/>
          <w:szCs w:val="28"/>
        </w:rPr>
        <w:t>及</w:t>
      </w:r>
      <w:r>
        <w:rPr>
          <w:rFonts w:hint="eastAsia"/>
          <w:color w:val="000000"/>
          <w:szCs w:val="28"/>
        </w:rPr>
        <w:t>8</w:t>
      </w:r>
      <w:r w:rsidRPr="00711A85">
        <w:rPr>
          <w:color w:val="000000"/>
          <w:szCs w:val="28"/>
        </w:rPr>
        <w:t>圖</w:t>
      </w:r>
      <w:r>
        <w:rPr>
          <w:rFonts w:hint="eastAsia"/>
          <w:color w:val="000000"/>
          <w:szCs w:val="28"/>
        </w:rPr>
        <w:t>：系爭專利</w:t>
      </w:r>
      <w:r w:rsidRPr="00711A85">
        <w:rPr>
          <w:color w:val="000000"/>
          <w:szCs w:val="28"/>
        </w:rPr>
        <w:t>另</w:t>
      </w:r>
      <w:r>
        <w:rPr>
          <w:rFonts w:hint="eastAsia"/>
          <w:color w:val="000000"/>
          <w:szCs w:val="28"/>
        </w:rPr>
        <w:t>一感測器配置</w:t>
      </w:r>
      <w:r w:rsidRPr="00711A85">
        <w:rPr>
          <w:color w:val="000000"/>
          <w:szCs w:val="28"/>
        </w:rPr>
        <w:t>圖</w:t>
      </w:r>
    </w:p>
    <w:p w:rsidR="00C93B28" w:rsidRDefault="00C501B6" w:rsidP="002B0640">
      <w:pPr>
        <w:widowControl/>
        <w:rPr>
          <w:rFonts w:hint="eastAsia"/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5274310" cy="3857120"/>
            <wp:effectExtent l="19050" t="0" r="2540" b="0"/>
            <wp:docPr id="2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111" w:rsidRDefault="00BD3111">
      <w:pPr>
        <w:widowControl/>
        <w:rPr>
          <w:b/>
        </w:rPr>
      </w:pPr>
      <w:r>
        <w:rPr>
          <w:b/>
        </w:rPr>
        <w:br w:type="page"/>
      </w:r>
    </w:p>
    <w:p w:rsidR="0013602F" w:rsidRDefault="0013602F" w:rsidP="0013602F">
      <w:pPr>
        <w:rPr>
          <w:b/>
        </w:rPr>
      </w:pPr>
      <w:r w:rsidRPr="00C40189">
        <w:rPr>
          <w:rFonts w:hint="eastAsia"/>
          <w:b/>
        </w:rPr>
        <w:lastRenderedPageBreak/>
        <w:t>附圖</w:t>
      </w:r>
      <w:r w:rsidRPr="00C40189">
        <w:rPr>
          <w:rFonts w:hint="eastAsia"/>
          <w:b/>
        </w:rPr>
        <w:t>2</w:t>
      </w:r>
      <w:r w:rsidRPr="00C40189">
        <w:rPr>
          <w:rFonts w:hint="eastAsia"/>
          <w:b/>
        </w:rPr>
        <w:t>：系爭產品</w:t>
      </w:r>
      <w:r w:rsidR="00D35EB6">
        <w:rPr>
          <w:rFonts w:hint="eastAsia"/>
          <w:b/>
        </w:rPr>
        <w:t>1</w:t>
      </w:r>
      <w:r w:rsidR="00D35EB6">
        <w:rPr>
          <w:rFonts w:hint="eastAsia"/>
          <w:b/>
        </w:rPr>
        <w:t>（</w:t>
      </w:r>
      <w:r w:rsidR="00BD3111">
        <w:rPr>
          <w:rFonts w:hint="eastAsia"/>
          <w:b/>
          <w:bCs/>
          <w:szCs w:val="28"/>
        </w:rPr>
        <w:t>自動裱紙機</w:t>
      </w:r>
      <w:r w:rsidR="00BD3111">
        <w:rPr>
          <w:rFonts w:hint="eastAsia"/>
          <w:b/>
          <w:bCs/>
          <w:szCs w:val="28"/>
        </w:rPr>
        <w:t>PFL-1400</w:t>
      </w:r>
      <w:r w:rsidRPr="00C40189">
        <w:rPr>
          <w:rFonts w:hint="eastAsia"/>
          <w:b/>
        </w:rPr>
        <w:t>）</w:t>
      </w:r>
    </w:p>
    <w:p w:rsidR="0013602F" w:rsidRDefault="00BD3111" w:rsidP="002B0640">
      <w:pPr>
        <w:widowControl/>
        <w:rPr>
          <w:b/>
        </w:rPr>
      </w:pPr>
      <w:r>
        <w:rPr>
          <w:b/>
          <w:noProof/>
        </w:rPr>
        <w:drawing>
          <wp:inline distT="0" distB="0" distL="0" distR="0">
            <wp:extent cx="5267325" cy="2686050"/>
            <wp:effectExtent l="19050" t="0" r="9525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640" w:rsidRDefault="002B0640" w:rsidP="002B0640">
      <w:pPr>
        <w:jc w:val="center"/>
        <w:rPr>
          <w:b/>
        </w:rPr>
      </w:pPr>
    </w:p>
    <w:p w:rsidR="00BB3119" w:rsidRDefault="00BB3119" w:rsidP="002B0640">
      <w:pPr>
        <w:widowControl/>
        <w:rPr>
          <w:rFonts w:hint="eastAsia"/>
          <w:b/>
        </w:rPr>
      </w:pPr>
    </w:p>
    <w:p w:rsidR="00BE0B52" w:rsidRDefault="00BE0B52">
      <w:pPr>
        <w:widowControl/>
        <w:rPr>
          <w:b/>
        </w:rPr>
      </w:pPr>
      <w:r>
        <w:rPr>
          <w:b/>
        </w:rPr>
        <w:br w:type="page"/>
      </w:r>
    </w:p>
    <w:p w:rsidR="00BE0B52" w:rsidRDefault="00BE0B52" w:rsidP="00BE0B52">
      <w:pPr>
        <w:rPr>
          <w:b/>
        </w:rPr>
      </w:pPr>
      <w:r w:rsidRPr="00C40189">
        <w:rPr>
          <w:rFonts w:hint="eastAsia"/>
          <w:b/>
        </w:rPr>
        <w:lastRenderedPageBreak/>
        <w:t>附圖</w:t>
      </w:r>
      <w:r>
        <w:rPr>
          <w:rFonts w:hint="eastAsia"/>
          <w:b/>
        </w:rPr>
        <w:t>3</w:t>
      </w:r>
      <w:r w:rsidRPr="00C40189">
        <w:rPr>
          <w:rFonts w:hint="eastAsia"/>
          <w:b/>
        </w:rPr>
        <w:t>：系爭產品</w:t>
      </w:r>
      <w:r>
        <w:rPr>
          <w:rFonts w:hint="eastAsia"/>
          <w:b/>
        </w:rPr>
        <w:t>2</w:t>
      </w:r>
      <w:r>
        <w:rPr>
          <w:rFonts w:hint="eastAsia"/>
          <w:b/>
        </w:rPr>
        <w:t>（</w:t>
      </w:r>
      <w:r>
        <w:rPr>
          <w:rFonts w:hint="eastAsia"/>
          <w:b/>
          <w:bCs/>
          <w:szCs w:val="28"/>
        </w:rPr>
        <w:t>自動裱紙機</w:t>
      </w:r>
      <w:r>
        <w:rPr>
          <w:rFonts w:hint="eastAsia"/>
          <w:b/>
          <w:bCs/>
          <w:szCs w:val="28"/>
        </w:rPr>
        <w:t>PFL-1450</w:t>
      </w:r>
      <w:r w:rsidRPr="00C40189">
        <w:rPr>
          <w:rFonts w:hint="eastAsia"/>
          <w:b/>
        </w:rPr>
        <w:t>）</w:t>
      </w:r>
    </w:p>
    <w:p w:rsidR="00BE0B52" w:rsidRDefault="00BE0B52" w:rsidP="00BE0B52">
      <w:pPr>
        <w:widowControl/>
        <w:jc w:val="both"/>
        <w:rPr>
          <w:rFonts w:hint="eastAsia"/>
          <w:b/>
        </w:rPr>
      </w:pPr>
      <w:r>
        <w:rPr>
          <w:b/>
          <w:noProof/>
        </w:rPr>
        <w:drawing>
          <wp:inline distT="0" distB="0" distL="0" distR="0">
            <wp:extent cx="5257800" cy="3946525"/>
            <wp:effectExtent l="19050" t="0" r="0" b="0"/>
            <wp:docPr id="36" name="圖片 36" descr="P107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107005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4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B52" w:rsidRDefault="00BE0B52" w:rsidP="00BE0B52">
      <w:pPr>
        <w:widowControl/>
        <w:jc w:val="both"/>
        <w:rPr>
          <w:rFonts w:hint="eastAsia"/>
          <w:b/>
        </w:rPr>
      </w:pPr>
      <w:r w:rsidRPr="00BE0B52">
        <w:rPr>
          <w:b/>
        </w:rPr>
        <w:drawing>
          <wp:inline distT="0" distB="0" distL="0" distR="0">
            <wp:extent cx="5255260" cy="3946525"/>
            <wp:effectExtent l="19050" t="0" r="2540" b="0"/>
            <wp:docPr id="3" name="圖片 37" descr="P107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107005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394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B52" w:rsidRPr="00BE0B52" w:rsidRDefault="00BE0B52" w:rsidP="00BE0B52">
      <w:pPr>
        <w:widowControl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257800" cy="3946525"/>
            <wp:effectExtent l="19050" t="0" r="0" b="0"/>
            <wp:docPr id="39" name="圖片 39" descr="P107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107005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4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257800" cy="3946525"/>
            <wp:effectExtent l="19050" t="0" r="0" b="0"/>
            <wp:docPr id="38" name="圖片 38" descr="P1070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107005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4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0B52" w:rsidRPr="00BE0B52" w:rsidSect="00BB3119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640" w:rsidRPr="00E42F92" w:rsidRDefault="002B0640" w:rsidP="002B0640">
      <w:pPr>
        <w:rPr>
          <w:rFonts w:ascii="Microsoft Sans Serif" w:hAnsi="Microsoft Sans Serif" w:cs="Microsoft Sans Serif"/>
          <w:spacing w:val="-20"/>
          <w:sz w:val="16"/>
        </w:rPr>
      </w:pPr>
      <w:r>
        <w:separator/>
      </w:r>
    </w:p>
  </w:endnote>
  <w:endnote w:type="continuationSeparator" w:id="0">
    <w:p w:rsidR="002B0640" w:rsidRPr="00E42F92" w:rsidRDefault="002B0640" w:rsidP="002B0640">
      <w:pPr>
        <w:rPr>
          <w:rFonts w:ascii="Microsoft Sans Serif" w:hAnsi="Microsoft Sans Serif" w:cs="Microsoft Sans Serif"/>
          <w:spacing w:val="-20"/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58954"/>
      <w:docPartObj>
        <w:docPartGallery w:val="Page Numbers (Bottom of Page)"/>
        <w:docPartUnique/>
      </w:docPartObj>
    </w:sdtPr>
    <w:sdtContent>
      <w:p w:rsidR="00587431" w:rsidRDefault="00587431">
        <w:pPr>
          <w:pStyle w:val="a7"/>
          <w:jc w:val="center"/>
        </w:pPr>
        <w:fldSimple w:instr=" PAGE   \* MERGEFORMAT ">
          <w:r w:rsidRPr="00587431">
            <w:rPr>
              <w:noProof/>
              <w:lang w:val="zh-TW"/>
            </w:rPr>
            <w:t>6</w:t>
          </w:r>
        </w:fldSimple>
      </w:p>
    </w:sdtContent>
  </w:sdt>
  <w:p w:rsidR="002B0640" w:rsidRDefault="002B0640" w:rsidP="002B0640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640" w:rsidRPr="00E42F92" w:rsidRDefault="002B0640" w:rsidP="002B0640">
      <w:pPr>
        <w:rPr>
          <w:rFonts w:ascii="Microsoft Sans Serif" w:hAnsi="Microsoft Sans Serif" w:cs="Microsoft Sans Serif"/>
          <w:spacing w:val="-20"/>
          <w:sz w:val="16"/>
        </w:rPr>
      </w:pPr>
      <w:r>
        <w:separator/>
      </w:r>
    </w:p>
  </w:footnote>
  <w:footnote w:type="continuationSeparator" w:id="0">
    <w:p w:rsidR="002B0640" w:rsidRPr="00E42F92" w:rsidRDefault="002B0640" w:rsidP="002B0640">
      <w:pPr>
        <w:rPr>
          <w:rFonts w:ascii="Microsoft Sans Serif" w:hAnsi="Microsoft Sans Serif" w:cs="Microsoft Sans Serif"/>
          <w:spacing w:val="-20"/>
          <w:sz w:val="16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97D" w:rsidRDefault="0025397D" w:rsidP="0025397D">
    <w:pPr>
      <w:pStyle w:val="a5"/>
      <w:wordWrap w:val="0"/>
      <w:jc w:val="right"/>
    </w:pPr>
    <w:r>
      <w:rPr>
        <w:rFonts w:hint="eastAsia"/>
      </w:rPr>
      <w:t>107</w:t>
    </w:r>
    <w:r>
      <w:rPr>
        <w:rFonts w:hint="eastAsia"/>
      </w:rPr>
      <w:t>年度民專訴字第</w:t>
    </w:r>
    <w:r>
      <w:rPr>
        <w:rFonts w:hint="eastAsia"/>
      </w:rPr>
      <w:t>84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0640"/>
    <w:rsid w:val="0013602F"/>
    <w:rsid w:val="0025397D"/>
    <w:rsid w:val="002B0640"/>
    <w:rsid w:val="002F0A7C"/>
    <w:rsid w:val="00587431"/>
    <w:rsid w:val="00794DB6"/>
    <w:rsid w:val="009945C3"/>
    <w:rsid w:val="00BB01AB"/>
    <w:rsid w:val="00BB3119"/>
    <w:rsid w:val="00BD3111"/>
    <w:rsid w:val="00BE0B52"/>
    <w:rsid w:val="00C501B6"/>
    <w:rsid w:val="00C93B28"/>
    <w:rsid w:val="00D35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6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B064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B0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B064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0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064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170</Words>
  <Characters>191</Characters>
  <Application>Microsoft Office Word</Application>
  <DocSecurity>0</DocSecurity>
  <Lines>28</Lines>
  <Paragraphs>11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2</cp:revision>
  <dcterms:created xsi:type="dcterms:W3CDTF">2019-01-17T08:32:00Z</dcterms:created>
  <dcterms:modified xsi:type="dcterms:W3CDTF">2019-01-17T08:56:00Z</dcterms:modified>
</cp:coreProperties>
</file>