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4442" w:rsidRPr="006F5C43" w:rsidRDefault="00DA5439" w:rsidP="006F5C43">
      <w:pPr>
        <w:spacing w:line="240" w:lineRule="exact"/>
        <w:jc w:val="both"/>
        <w:rPr>
          <w:rFonts w:hAnsi="標楷體"/>
          <w:color w:val="000000" w:themeColor="text1"/>
          <w:szCs w:val="24"/>
        </w:rPr>
      </w:pPr>
      <w:r w:rsidRPr="006F5C43">
        <w:rPr>
          <w:rFonts w:hAnsi="標楷體" w:hint="eastAsia"/>
          <w:color w:val="000000" w:themeColor="text1"/>
          <w:szCs w:val="24"/>
        </w:rPr>
        <w:t>【附表一】本案及併案</w:t>
      </w:r>
      <w:r w:rsidR="000B0E70" w:rsidRPr="006F5C43">
        <w:rPr>
          <w:rFonts w:hAnsi="標楷體" w:hint="eastAsia"/>
          <w:color w:val="000000" w:themeColor="text1"/>
          <w:szCs w:val="24"/>
        </w:rPr>
        <w:t>投資者</w:t>
      </w:r>
      <w:r w:rsidR="000B0E70" w:rsidRPr="006F5C43">
        <w:rPr>
          <w:rFonts w:hAnsi="標楷體"/>
          <w:color w:val="000000" w:themeColor="text1"/>
          <w:szCs w:val="24"/>
        </w:rPr>
        <w:t>匯款</w:t>
      </w:r>
      <w:r w:rsidR="000B0E70" w:rsidRPr="006F5C43">
        <w:rPr>
          <w:rFonts w:hAnsi="標楷體" w:hint="eastAsia"/>
          <w:color w:val="000000" w:themeColor="text1"/>
          <w:szCs w:val="24"/>
        </w:rPr>
        <w:t>（交付</w:t>
      </w:r>
      <w:r w:rsidR="000B0E70" w:rsidRPr="006F5C43">
        <w:rPr>
          <w:rFonts w:hAnsi="標楷體"/>
          <w:color w:val="000000" w:themeColor="text1"/>
          <w:szCs w:val="24"/>
        </w:rPr>
        <w:t>）</w:t>
      </w:r>
      <w:r w:rsidR="000B0E70" w:rsidRPr="006F5C43">
        <w:rPr>
          <w:rFonts w:hAnsi="標楷體" w:hint="eastAsia"/>
          <w:color w:val="000000" w:themeColor="text1"/>
          <w:szCs w:val="24"/>
        </w:rPr>
        <w:t>金額一覽表</w:t>
      </w:r>
    </w:p>
    <w:tbl>
      <w:tblPr>
        <w:tblW w:w="14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1"/>
        <w:gridCol w:w="1984"/>
        <w:gridCol w:w="851"/>
        <w:gridCol w:w="1842"/>
        <w:gridCol w:w="1134"/>
        <w:gridCol w:w="2410"/>
        <w:gridCol w:w="567"/>
        <w:gridCol w:w="5245"/>
      </w:tblGrid>
      <w:tr w:rsidR="006F5C43" w:rsidRPr="006F5C43" w:rsidTr="007304D6">
        <w:trPr>
          <w:trHeight w:val="780"/>
        </w:trPr>
        <w:tc>
          <w:tcPr>
            <w:tcW w:w="421" w:type="dxa"/>
            <w:shd w:val="clear" w:color="000000" w:fill="D9D9D9"/>
            <w:vAlign w:val="center"/>
            <w:hideMark/>
          </w:tcPr>
          <w:p w:rsidR="00AB08B7" w:rsidRPr="006F5C43" w:rsidRDefault="00AB08B7"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編號</w:t>
            </w:r>
          </w:p>
        </w:tc>
        <w:tc>
          <w:tcPr>
            <w:tcW w:w="1984" w:type="dxa"/>
            <w:shd w:val="clear" w:color="000000" w:fill="D9D9D9"/>
            <w:vAlign w:val="center"/>
            <w:hideMark/>
          </w:tcPr>
          <w:p w:rsidR="00AB08B7" w:rsidRPr="006F5C43" w:rsidRDefault="00DA5439"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本案起訴</w:t>
            </w:r>
            <w:r w:rsidR="00AB08B7" w:rsidRPr="006F5C43">
              <w:rPr>
                <w:rFonts w:hAnsi="標楷體" w:cs="新細明體" w:hint="eastAsia"/>
                <w:color w:val="000000" w:themeColor="text1"/>
                <w:kern w:val="0"/>
                <w:sz w:val="20"/>
                <w:szCs w:val="20"/>
              </w:rPr>
              <w:t>、併案編號</w:t>
            </w:r>
          </w:p>
        </w:tc>
        <w:tc>
          <w:tcPr>
            <w:tcW w:w="851" w:type="dxa"/>
            <w:shd w:val="clear" w:color="000000" w:fill="D9D9D9"/>
            <w:vAlign w:val="center"/>
            <w:hideMark/>
          </w:tcPr>
          <w:p w:rsidR="00AB08B7" w:rsidRPr="006F5C43" w:rsidRDefault="00AB08B7"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投資人</w:t>
            </w:r>
          </w:p>
        </w:tc>
        <w:tc>
          <w:tcPr>
            <w:tcW w:w="1842" w:type="dxa"/>
            <w:shd w:val="clear" w:color="000000" w:fill="D9D9D9"/>
            <w:vAlign w:val="center"/>
            <w:hideMark/>
          </w:tcPr>
          <w:p w:rsidR="00AB08B7" w:rsidRPr="006F5C43" w:rsidRDefault="00C0044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w:t>
            </w:r>
            <w:r w:rsidRPr="006F5C43">
              <w:rPr>
                <w:rFonts w:hAnsi="標楷體" w:cs="新細明體"/>
                <w:color w:val="000000" w:themeColor="text1"/>
                <w:kern w:val="0"/>
                <w:sz w:val="20"/>
                <w:szCs w:val="20"/>
              </w:rPr>
              <w:br/>
            </w:r>
            <w:r w:rsidRPr="006F5C43">
              <w:rPr>
                <w:rFonts w:hAnsi="標楷體" w:cs="新細明體" w:hint="eastAsia"/>
                <w:color w:val="000000" w:themeColor="text1"/>
                <w:kern w:val="0"/>
                <w:sz w:val="20"/>
                <w:szCs w:val="20"/>
              </w:rPr>
              <w:t>交</w:t>
            </w:r>
            <w:r w:rsidR="00AB08B7" w:rsidRPr="006F5C43">
              <w:rPr>
                <w:rFonts w:hAnsi="標楷體" w:cs="新細明體" w:hint="eastAsia"/>
                <w:color w:val="000000" w:themeColor="text1"/>
                <w:kern w:val="0"/>
                <w:sz w:val="20"/>
                <w:szCs w:val="20"/>
              </w:rPr>
              <w:t>付</w:t>
            </w:r>
            <w:r w:rsidRPr="006F5C43">
              <w:rPr>
                <w:rFonts w:hAnsi="標楷體" w:cs="新細明體" w:hint="eastAsia"/>
                <w:color w:val="000000" w:themeColor="text1"/>
                <w:kern w:val="0"/>
                <w:sz w:val="20"/>
                <w:szCs w:val="20"/>
              </w:rPr>
              <w:t>）</w:t>
            </w:r>
            <w:r w:rsidR="00AB08B7" w:rsidRPr="006F5C43">
              <w:rPr>
                <w:rFonts w:hAnsi="標楷體" w:cs="新細明體" w:hint="eastAsia"/>
                <w:color w:val="000000" w:themeColor="text1"/>
                <w:kern w:val="0"/>
                <w:sz w:val="20"/>
                <w:szCs w:val="20"/>
              </w:rPr>
              <w:t>日期</w:t>
            </w:r>
          </w:p>
        </w:tc>
        <w:tc>
          <w:tcPr>
            <w:tcW w:w="1134" w:type="dxa"/>
            <w:shd w:val="clear" w:color="000000" w:fill="D9D9D9"/>
            <w:vAlign w:val="center"/>
            <w:hideMark/>
          </w:tcPr>
          <w:p w:rsidR="00AB08B7" w:rsidRPr="006F5C43" w:rsidRDefault="00AB08B7"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金額</w:t>
            </w:r>
          </w:p>
        </w:tc>
        <w:tc>
          <w:tcPr>
            <w:tcW w:w="2410" w:type="dxa"/>
            <w:shd w:val="clear" w:color="000000" w:fill="D9D9D9"/>
            <w:vAlign w:val="center"/>
            <w:hideMark/>
          </w:tcPr>
          <w:p w:rsidR="00AB08B7" w:rsidRPr="006F5C43" w:rsidRDefault="00DA5439"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給付</w:t>
            </w:r>
            <w:r w:rsidR="00AB08B7" w:rsidRPr="006F5C43">
              <w:rPr>
                <w:rFonts w:hAnsi="標楷體" w:cs="新細明體" w:hint="eastAsia"/>
                <w:color w:val="000000" w:themeColor="text1"/>
                <w:kern w:val="0"/>
                <w:sz w:val="20"/>
                <w:szCs w:val="20"/>
              </w:rPr>
              <w:t>方式</w:t>
            </w:r>
          </w:p>
        </w:tc>
        <w:tc>
          <w:tcPr>
            <w:tcW w:w="567" w:type="dxa"/>
            <w:shd w:val="clear" w:color="000000" w:fill="D9D9D9"/>
            <w:vAlign w:val="center"/>
            <w:hideMark/>
          </w:tcPr>
          <w:p w:rsidR="00AB08B7" w:rsidRPr="006F5C43" w:rsidRDefault="00AB08B7"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年利率</w:t>
            </w:r>
          </w:p>
        </w:tc>
        <w:tc>
          <w:tcPr>
            <w:tcW w:w="5245" w:type="dxa"/>
            <w:shd w:val="clear" w:color="000000" w:fill="D9D9D9"/>
            <w:vAlign w:val="center"/>
            <w:hideMark/>
          </w:tcPr>
          <w:p w:rsidR="00AB08B7" w:rsidRPr="006F5C43" w:rsidRDefault="00AB08B7"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證據出處</w:t>
            </w:r>
          </w:p>
        </w:tc>
      </w:tr>
      <w:tr w:rsidR="006F5C43" w:rsidRPr="006F5C43" w:rsidTr="007304D6">
        <w:trPr>
          <w:trHeight w:val="570"/>
        </w:trPr>
        <w:tc>
          <w:tcPr>
            <w:tcW w:w="421" w:type="dxa"/>
            <w:vMerge w:val="restart"/>
            <w:shd w:val="clear" w:color="auto" w:fill="auto"/>
            <w:noWrap/>
            <w:hideMark/>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本案附表二編號3</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程彗溱</w:t>
            </w:r>
            <w:r w:rsidR="00672D17" w:rsidRPr="006F5C43">
              <w:rPr>
                <w:rStyle w:val="aff0"/>
                <w:rFonts w:hAnsi="標楷體" w:cs="新細明體"/>
                <w:color w:val="000000" w:themeColor="text1"/>
                <w:kern w:val="0"/>
                <w:sz w:val="20"/>
                <w:szCs w:val="20"/>
              </w:rPr>
              <w:footnoteReference w:id="1"/>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98年2月2日</w:t>
            </w:r>
          </w:p>
        </w:tc>
        <w:tc>
          <w:tcPr>
            <w:tcW w:w="1134" w:type="dxa"/>
            <w:shd w:val="clear" w:color="auto" w:fill="auto"/>
            <w:hideMark/>
          </w:tcPr>
          <w:p w:rsidR="001F476C" w:rsidRPr="006F5C43" w:rsidRDefault="00AA643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001F476C" w:rsidRPr="006F5C43">
              <w:rPr>
                <w:rFonts w:hAnsi="標楷體" w:cs="新細明體" w:hint="eastAsia"/>
                <w:color w:val="000000" w:themeColor="text1"/>
                <w:kern w:val="0"/>
                <w:sz w:val="20"/>
                <w:szCs w:val="20"/>
              </w:rPr>
              <w:t>$</w:t>
            </w:r>
            <w:r w:rsidR="001F476C" w:rsidRPr="006F5C43">
              <w:rPr>
                <w:rFonts w:hAnsi="標楷體" w:cs="新細明體" w:hint="eastAsia"/>
                <w:color w:val="000000" w:themeColor="text1"/>
                <w:kern w:val="0"/>
                <w:sz w:val="20"/>
                <w:szCs w:val="20"/>
              </w:rPr>
              <w:br/>
              <w:t>165,000元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9%</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出金申請書（</w:t>
            </w:r>
            <w:r w:rsidR="002D41B6" w:rsidRPr="006F5C43">
              <w:rPr>
                <w:rFonts w:hAnsi="標楷體" w:hint="eastAsia"/>
                <w:color w:val="000000" w:themeColor="text1"/>
              </w:rPr>
              <w:t>本案警一卷</w:t>
            </w:r>
            <w:r w:rsidRPr="006F5C43">
              <w:rPr>
                <w:rFonts w:hAnsi="標楷體" w:hint="eastAsia"/>
                <w:color w:val="000000" w:themeColor="text1"/>
              </w:rPr>
              <w:t>第281頁）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郵政國內匯款執據（</w:t>
            </w:r>
            <w:r w:rsidR="002D41B6" w:rsidRPr="006F5C43">
              <w:rPr>
                <w:rFonts w:hAnsi="標楷體" w:hint="eastAsia"/>
                <w:color w:val="000000" w:themeColor="text1"/>
              </w:rPr>
              <w:t>本案警一卷</w:t>
            </w:r>
            <w:r w:rsidRPr="006F5C43">
              <w:rPr>
                <w:rFonts w:hAnsi="標楷體" w:hint="eastAsia"/>
                <w:color w:val="000000" w:themeColor="text1"/>
              </w:rPr>
              <w:t>第345頁）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美元外匯存款契約（</w:t>
            </w:r>
            <w:r w:rsidR="00A46D76" w:rsidRPr="006F5C43">
              <w:rPr>
                <w:rFonts w:hAnsi="標楷體" w:hint="eastAsia"/>
                <w:color w:val="000000" w:themeColor="text1"/>
              </w:rPr>
              <w:t>本案</w:t>
            </w:r>
            <w:r w:rsidRPr="006F5C43">
              <w:rPr>
                <w:rFonts w:hAnsi="標楷體" w:hint="eastAsia"/>
                <w:color w:val="000000" w:themeColor="text1"/>
              </w:rPr>
              <w:t>調查卷第52至54頁）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F01E00" w:rsidRPr="006F5C43">
              <w:rPr>
                <w:rFonts w:hAnsi="標楷體" w:hint="eastAsia"/>
                <w:color w:val="000000" w:themeColor="text1"/>
              </w:rPr>
              <w:t>本案</w:t>
            </w:r>
            <w:r w:rsidRPr="006F5C43">
              <w:rPr>
                <w:rFonts w:hAnsi="標楷體" w:hint="eastAsia"/>
                <w:color w:val="000000" w:themeColor="text1"/>
              </w:rPr>
              <w:t>業績總表卷第187頁）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程彗溱99年12月29日調詢</w:t>
            </w:r>
            <w:r w:rsidR="00672D17" w:rsidRPr="006F5C43">
              <w:rPr>
                <w:rFonts w:hAnsi="標楷體" w:hint="eastAsia"/>
                <w:color w:val="000000" w:themeColor="text1"/>
              </w:rPr>
              <w:t>證述</w:t>
            </w:r>
            <w:r w:rsidRPr="006F5C43">
              <w:rPr>
                <w:rFonts w:hAnsi="標楷體" w:hint="eastAsia"/>
                <w:color w:val="000000" w:themeColor="text1"/>
              </w:rPr>
              <w:t>（</w:t>
            </w:r>
            <w:r w:rsidR="00F01E00" w:rsidRPr="006F5C43">
              <w:rPr>
                <w:rFonts w:hAnsi="標楷體" w:hint="eastAsia"/>
                <w:color w:val="000000" w:themeColor="text1"/>
              </w:rPr>
              <w:t>本案</w:t>
            </w:r>
            <w:r w:rsidRPr="006F5C43">
              <w:rPr>
                <w:rFonts w:hAnsi="標楷體" w:hint="eastAsia"/>
                <w:color w:val="000000" w:themeColor="text1"/>
              </w:rPr>
              <w:t>調查卷第13至14頁背面）</w:t>
            </w:r>
          </w:p>
        </w:tc>
      </w:tr>
      <w:tr w:rsidR="006F5C43" w:rsidRPr="006F5C43" w:rsidTr="007304D6">
        <w:trPr>
          <w:trHeight w:val="570"/>
        </w:trPr>
        <w:tc>
          <w:tcPr>
            <w:tcW w:w="421" w:type="dxa"/>
            <w:vMerge/>
            <w:hideMark/>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本案附表三編號1</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98年4月6日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1F476C" w:rsidRPr="006F5C43" w:rsidRDefault="00D00762"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匯款至聯邦</w:t>
            </w:r>
            <w:r w:rsidR="001F476C" w:rsidRPr="006F5C43">
              <w:rPr>
                <w:rFonts w:hAnsi="標楷體" w:cs="新細明體" w:hint="eastAsia"/>
                <w:color w:val="000000" w:themeColor="text1"/>
                <w:kern w:val="0"/>
                <w:sz w:val="20"/>
                <w:szCs w:val="20"/>
              </w:rPr>
              <w:t>銀行苓雅分行0731009-01975號帳戶</w:t>
            </w:r>
          </w:p>
        </w:tc>
        <w:tc>
          <w:tcPr>
            <w:tcW w:w="567" w:type="dxa"/>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9%</w:t>
            </w: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265B54"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本案附表二編號5</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蘇盈嘉</w:t>
            </w:r>
            <w:r w:rsidR="00EE35E2" w:rsidRPr="006F5C43">
              <w:rPr>
                <w:rStyle w:val="aff0"/>
                <w:rFonts w:hAnsi="標楷體" w:cs="新細明體"/>
                <w:color w:val="000000" w:themeColor="text1"/>
                <w:kern w:val="0"/>
                <w:sz w:val="20"/>
                <w:szCs w:val="20"/>
              </w:rPr>
              <w:footnoteReference w:id="2"/>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98年2月12日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1,000,000元</w:t>
            </w:r>
          </w:p>
        </w:tc>
        <w:tc>
          <w:tcPr>
            <w:tcW w:w="2410" w:type="dxa"/>
            <w:shd w:val="clear" w:color="auto" w:fill="auto"/>
            <w:hideMark/>
          </w:tcPr>
          <w:p w:rsidR="001F476C" w:rsidRPr="006F5C43" w:rsidRDefault="00D00762"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匯款至聯邦</w:t>
            </w:r>
            <w:r w:rsidR="001F476C" w:rsidRPr="006F5C43">
              <w:rPr>
                <w:rFonts w:hAnsi="標楷體" w:cs="新細明體" w:hint="eastAsia"/>
                <w:color w:val="000000" w:themeColor="text1"/>
                <w:kern w:val="0"/>
                <w:sz w:val="20"/>
                <w:szCs w:val="20"/>
              </w:rPr>
              <w:t>銀行苓雅分行0731009-01975號帳戶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12%</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兆豐銀行新臺幣存款憑條（</w:t>
            </w:r>
            <w:r w:rsidR="002D41B6" w:rsidRPr="006F5C43">
              <w:rPr>
                <w:rFonts w:hAnsi="標楷體" w:hint="eastAsia"/>
                <w:color w:val="000000" w:themeColor="text1"/>
              </w:rPr>
              <w:t>本案警四卷</w:t>
            </w:r>
            <w:r w:rsidRPr="006F5C43">
              <w:rPr>
                <w:rFonts w:hAnsi="標楷體" w:hint="eastAsia"/>
                <w:color w:val="000000" w:themeColor="text1"/>
              </w:rPr>
              <w:t>第1091頁）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兆豐銀行帳戶交易明細（</w:t>
            </w:r>
            <w:r w:rsidR="002D41B6" w:rsidRPr="006F5C43">
              <w:rPr>
                <w:rFonts w:hAnsi="標楷體" w:hint="eastAsia"/>
                <w:color w:val="000000" w:themeColor="text1"/>
              </w:rPr>
              <w:t>本案</w:t>
            </w:r>
            <w:r w:rsidRPr="006F5C43">
              <w:rPr>
                <w:rFonts w:hAnsi="標楷體" w:hint="eastAsia"/>
                <w:color w:val="000000" w:themeColor="text1"/>
              </w:rPr>
              <w:t>箱五回復卷一）</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F01E00" w:rsidRPr="006F5C43">
              <w:rPr>
                <w:rFonts w:hAnsi="標楷體" w:hint="eastAsia"/>
                <w:color w:val="000000" w:themeColor="text1"/>
              </w:rPr>
              <w:t>本案</w:t>
            </w:r>
            <w:r w:rsidRPr="006F5C43">
              <w:rPr>
                <w:rFonts w:hAnsi="標楷體" w:hint="eastAsia"/>
                <w:color w:val="000000" w:themeColor="text1"/>
              </w:rPr>
              <w:t>業績總表卷第187頁）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98年3月3日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1,020,000元</w:t>
            </w:r>
          </w:p>
        </w:tc>
        <w:tc>
          <w:tcPr>
            <w:tcW w:w="2410" w:type="dxa"/>
            <w:shd w:val="clear" w:color="auto" w:fill="auto"/>
            <w:hideMark/>
          </w:tcPr>
          <w:p w:rsidR="001F476C" w:rsidRPr="006F5C43" w:rsidRDefault="00D00762"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匯款至聯邦</w:t>
            </w:r>
            <w:r w:rsidR="001F476C" w:rsidRPr="006F5C43">
              <w:rPr>
                <w:rFonts w:hAnsi="標楷體" w:cs="新細明體" w:hint="eastAsia"/>
                <w:color w:val="000000" w:themeColor="text1"/>
                <w:kern w:val="0"/>
                <w:sz w:val="20"/>
                <w:szCs w:val="20"/>
              </w:rPr>
              <w:t>銀行苓雅分行0731009-01975號帳戶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98年6月15日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325,000元</w:t>
            </w:r>
          </w:p>
        </w:tc>
        <w:tc>
          <w:tcPr>
            <w:tcW w:w="2410" w:type="dxa"/>
            <w:shd w:val="clear" w:color="auto" w:fill="auto"/>
            <w:hideMark/>
          </w:tcPr>
          <w:p w:rsidR="001F476C" w:rsidRPr="006F5C43" w:rsidRDefault="00D00762"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匯款至聯邦</w:t>
            </w:r>
            <w:r w:rsidR="001F476C" w:rsidRPr="006F5C43">
              <w:rPr>
                <w:rFonts w:hAnsi="標楷體" w:cs="新細明體" w:hint="eastAsia"/>
                <w:color w:val="000000" w:themeColor="text1"/>
                <w:kern w:val="0"/>
                <w:sz w:val="20"/>
                <w:szCs w:val="20"/>
              </w:rPr>
              <w:t>銀行苓雅分行0731009-01975號帳戶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吳阿麵</w:t>
            </w:r>
            <w:r w:rsidR="004779DE" w:rsidRPr="006F5C43">
              <w:rPr>
                <w:rStyle w:val="aff0"/>
                <w:rFonts w:hAnsi="標楷體" w:cs="新細明體"/>
                <w:color w:val="000000" w:themeColor="text1"/>
                <w:kern w:val="0"/>
                <w:sz w:val="20"/>
                <w:szCs w:val="20"/>
              </w:rPr>
              <w:footnoteReference w:id="3"/>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98年3月16日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3%</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第62頁；</w:t>
            </w:r>
            <w:r w:rsidR="00B15CD2" w:rsidRPr="006F5C43">
              <w:rPr>
                <w:rFonts w:hAnsi="標楷體" w:hint="eastAsia"/>
                <w:color w:val="000000" w:themeColor="text1"/>
              </w:rPr>
              <w:t>本案</w:t>
            </w:r>
            <w:r w:rsidRPr="006F5C43">
              <w:rPr>
                <w:rFonts w:hAnsi="標楷體" w:hint="eastAsia"/>
                <w:color w:val="000000" w:themeColor="text1"/>
              </w:rPr>
              <w:t>業績總表卷第190頁）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出金申請書（</w:t>
            </w:r>
            <w:r w:rsidR="002D41B6" w:rsidRPr="006F5C43">
              <w:rPr>
                <w:rFonts w:hAnsi="標楷體" w:hint="eastAsia"/>
                <w:color w:val="000000" w:themeColor="text1"/>
              </w:rPr>
              <w:t>本案警一卷</w:t>
            </w:r>
            <w:r w:rsidRPr="006F5C43">
              <w:rPr>
                <w:rFonts w:hAnsi="標楷體" w:hint="eastAsia"/>
                <w:color w:val="000000" w:themeColor="text1"/>
              </w:rPr>
              <w:t>第320頁）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美元外匯存款契約（</w:t>
            </w:r>
            <w:r w:rsidR="00F01E00" w:rsidRPr="006F5C43">
              <w:rPr>
                <w:rFonts w:hAnsi="標楷體" w:hint="eastAsia"/>
                <w:color w:val="000000" w:themeColor="text1"/>
              </w:rPr>
              <w:t>本案</w:t>
            </w:r>
            <w:r w:rsidR="00AA6430" w:rsidRPr="006F5C43">
              <w:rPr>
                <w:rFonts w:hAnsi="標楷體" w:hint="eastAsia"/>
                <w:color w:val="000000" w:themeColor="text1"/>
              </w:rPr>
              <w:t>警</w:t>
            </w:r>
            <w:r w:rsidR="002D41B6" w:rsidRPr="006F5C43">
              <w:rPr>
                <w:rFonts w:hAnsi="標楷體" w:hint="eastAsia"/>
                <w:color w:val="000000" w:themeColor="text1"/>
              </w:rPr>
              <w:t>三卷</w:t>
            </w:r>
            <w:r w:rsidRPr="006F5C43">
              <w:rPr>
                <w:rFonts w:hAnsi="標楷體" w:hint="eastAsia"/>
                <w:color w:val="000000" w:themeColor="text1"/>
              </w:rPr>
              <w:t>第848至851頁）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w:t>
            </w:r>
            <w:r w:rsidR="00F01E00" w:rsidRPr="006F5C43">
              <w:rPr>
                <w:rFonts w:hAnsi="標楷體" w:hint="eastAsia"/>
                <w:color w:val="000000" w:themeColor="text1"/>
              </w:rPr>
              <w:t>本案偵五卷</w:t>
            </w:r>
            <w:r w:rsidRPr="006F5C43">
              <w:rPr>
                <w:rFonts w:hAnsi="標楷體" w:hint="eastAsia"/>
                <w:color w:val="000000" w:themeColor="text1"/>
              </w:rPr>
              <w:t>第71頁）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140,000元</w:t>
            </w:r>
          </w:p>
        </w:tc>
        <w:tc>
          <w:tcPr>
            <w:tcW w:w="2410" w:type="dxa"/>
            <w:shd w:val="clear" w:color="auto" w:fill="auto"/>
            <w:hideMark/>
          </w:tcPr>
          <w:p w:rsidR="001F476C" w:rsidRPr="006F5C43" w:rsidRDefault="00B15CD2"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交付現金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before="72" w:after="72"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本案附表二編號4</w:t>
            </w:r>
          </w:p>
        </w:tc>
        <w:tc>
          <w:tcPr>
            <w:tcW w:w="851" w:type="dxa"/>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曹懋為</w:t>
            </w:r>
            <w:r w:rsidR="004779DE" w:rsidRPr="006F5C43">
              <w:rPr>
                <w:rStyle w:val="aff0"/>
                <w:rFonts w:hAnsi="標楷體" w:cs="新細明體"/>
                <w:color w:val="000000" w:themeColor="text1"/>
                <w:kern w:val="0"/>
                <w:sz w:val="20"/>
                <w:szCs w:val="20"/>
              </w:rPr>
              <w:footnoteReference w:id="4"/>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98年6月6日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300,000元</w:t>
            </w:r>
          </w:p>
        </w:tc>
        <w:tc>
          <w:tcPr>
            <w:tcW w:w="2410" w:type="dxa"/>
            <w:shd w:val="clear" w:color="auto" w:fill="auto"/>
            <w:hideMark/>
          </w:tcPr>
          <w:p w:rsidR="001F476C" w:rsidRPr="006F5C43" w:rsidRDefault="00D00762"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匯款至聯邦</w:t>
            </w:r>
            <w:r w:rsidR="001F476C" w:rsidRPr="006F5C43">
              <w:rPr>
                <w:rFonts w:hAnsi="標楷體" w:cs="新細明體" w:hint="eastAsia"/>
                <w:color w:val="000000" w:themeColor="text1"/>
                <w:kern w:val="0"/>
                <w:sz w:val="20"/>
                <w:szCs w:val="20"/>
              </w:rPr>
              <w:t>銀行苓雅分行0731009-01975號帳戶</w:t>
            </w:r>
          </w:p>
        </w:tc>
        <w:tc>
          <w:tcPr>
            <w:tcW w:w="567" w:type="dxa"/>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7至9％</w:t>
            </w:r>
          </w:p>
        </w:tc>
        <w:tc>
          <w:tcPr>
            <w:tcW w:w="5245" w:type="dxa"/>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富邦銀行存款存入憑條（</w:t>
            </w:r>
            <w:r w:rsidR="002D41B6" w:rsidRPr="006F5C43">
              <w:rPr>
                <w:rFonts w:hAnsi="標楷體" w:hint="eastAsia"/>
                <w:color w:val="000000" w:themeColor="text1"/>
              </w:rPr>
              <w:t>本案警四卷</w:t>
            </w:r>
            <w:r w:rsidRPr="006F5C43">
              <w:rPr>
                <w:rFonts w:hAnsi="標楷體" w:hint="eastAsia"/>
                <w:color w:val="000000" w:themeColor="text1"/>
              </w:rPr>
              <w:t>第1110頁）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富邦銀行存摺交易明細（</w:t>
            </w:r>
            <w:r w:rsidR="00F01E00" w:rsidRPr="006F5C43">
              <w:rPr>
                <w:rFonts w:hAnsi="標楷體" w:hint="eastAsia"/>
                <w:color w:val="000000" w:themeColor="text1"/>
              </w:rPr>
              <w:t>本案</w:t>
            </w:r>
            <w:r w:rsidRPr="006F5C43">
              <w:rPr>
                <w:rFonts w:hAnsi="標楷體" w:hint="eastAsia"/>
                <w:color w:val="000000" w:themeColor="text1"/>
              </w:rPr>
              <w:t>調查卷第24至26頁背面）</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臺灣銀行匯款申請書（</w:t>
            </w:r>
            <w:r w:rsidR="00F01E00" w:rsidRPr="006F5C43">
              <w:rPr>
                <w:rFonts w:hAnsi="標楷體" w:hint="eastAsia"/>
                <w:color w:val="000000" w:themeColor="text1"/>
              </w:rPr>
              <w:t>本案</w:t>
            </w:r>
            <w:r w:rsidRPr="006F5C43">
              <w:rPr>
                <w:rFonts w:hAnsi="標楷體" w:hint="eastAsia"/>
                <w:color w:val="000000" w:themeColor="text1"/>
              </w:rPr>
              <w:t>調查卷第48頁背面）</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美元外匯存款契約（</w:t>
            </w:r>
            <w:r w:rsidR="00F01E00" w:rsidRPr="006F5C43">
              <w:rPr>
                <w:rFonts w:hAnsi="標楷體" w:hint="eastAsia"/>
                <w:color w:val="000000" w:themeColor="text1"/>
              </w:rPr>
              <w:t>本案</w:t>
            </w:r>
            <w:r w:rsidRPr="006F5C43">
              <w:rPr>
                <w:rFonts w:hAnsi="標楷體" w:hint="eastAsia"/>
                <w:color w:val="000000" w:themeColor="text1"/>
              </w:rPr>
              <w:t>調查卷第55至57頁）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曹懋為100年</w:t>
            </w:r>
            <w:r w:rsidR="00672D17" w:rsidRPr="006F5C43">
              <w:rPr>
                <w:rFonts w:hAnsi="標楷體"/>
                <w:color w:val="000000" w:themeColor="text1"/>
              </w:rPr>
              <w:t>1</w:t>
            </w:r>
            <w:r w:rsidRPr="006F5C43">
              <w:rPr>
                <w:rFonts w:hAnsi="標楷體" w:hint="eastAsia"/>
                <w:color w:val="000000" w:themeColor="text1"/>
              </w:rPr>
              <w:t>月7</w:t>
            </w:r>
            <w:r w:rsidR="00672D17" w:rsidRPr="006F5C43">
              <w:rPr>
                <w:rFonts w:hAnsi="標楷體" w:hint="eastAsia"/>
                <w:color w:val="000000" w:themeColor="text1"/>
              </w:rPr>
              <w:t>日調詢</w:t>
            </w:r>
            <w:r w:rsidRPr="006F5C43">
              <w:rPr>
                <w:rFonts w:hAnsi="標楷體" w:hint="eastAsia"/>
                <w:color w:val="000000" w:themeColor="text1"/>
              </w:rPr>
              <w:t>證述（</w:t>
            </w:r>
            <w:r w:rsidR="00F01E00" w:rsidRPr="006F5C43">
              <w:rPr>
                <w:rFonts w:hAnsi="標楷體" w:hint="eastAsia"/>
                <w:color w:val="000000" w:themeColor="text1"/>
              </w:rPr>
              <w:t>本案</w:t>
            </w:r>
            <w:r w:rsidRPr="006F5C43">
              <w:rPr>
                <w:rFonts w:hAnsi="標楷體" w:hint="eastAsia"/>
                <w:color w:val="000000" w:themeColor="text1"/>
              </w:rPr>
              <w:t>調查卷第21至23頁）</w:t>
            </w:r>
          </w:p>
        </w:tc>
      </w:tr>
      <w:tr w:rsidR="006F5C43" w:rsidRPr="006F5C43" w:rsidTr="007304D6">
        <w:trPr>
          <w:trHeight w:val="855"/>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本案附表二編號1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陳信宏</w:t>
            </w:r>
            <w:r w:rsidR="00672D17" w:rsidRPr="006F5C43">
              <w:rPr>
                <w:rStyle w:val="aff0"/>
                <w:rFonts w:hAnsi="標楷體" w:cs="新細明體"/>
                <w:color w:val="000000" w:themeColor="text1"/>
                <w:kern w:val="0"/>
                <w:sz w:val="20"/>
                <w:szCs w:val="20"/>
              </w:rPr>
              <w:footnoteReference w:id="5"/>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98年7月30日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978,000元</w:t>
            </w:r>
          </w:p>
        </w:tc>
        <w:tc>
          <w:tcPr>
            <w:tcW w:w="2410" w:type="dxa"/>
            <w:shd w:val="clear" w:color="auto" w:fill="auto"/>
            <w:hideMark/>
          </w:tcPr>
          <w:p w:rsidR="001F476C" w:rsidRPr="006F5C43" w:rsidRDefault="00D00762"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匯款至聯邦</w:t>
            </w:r>
            <w:r w:rsidR="001F476C" w:rsidRPr="006F5C43">
              <w:rPr>
                <w:rFonts w:hAnsi="標楷體" w:cs="新細明體" w:hint="eastAsia"/>
                <w:color w:val="000000" w:themeColor="text1"/>
                <w:kern w:val="0"/>
                <w:sz w:val="20"/>
                <w:szCs w:val="20"/>
              </w:rPr>
              <w:t>銀行苓雅分行0731009-01975號帳戶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9%</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出金申請書（</w:t>
            </w:r>
            <w:r w:rsidR="002D41B6" w:rsidRPr="006F5C43">
              <w:rPr>
                <w:rFonts w:hAnsi="標楷體" w:hint="eastAsia"/>
                <w:color w:val="000000" w:themeColor="text1"/>
              </w:rPr>
              <w:t>本案警一卷</w:t>
            </w:r>
            <w:r w:rsidRPr="006F5C43">
              <w:rPr>
                <w:rFonts w:hAnsi="標楷體" w:hint="eastAsia"/>
                <w:color w:val="000000" w:themeColor="text1"/>
              </w:rPr>
              <w:t>第327頁）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郵政存簿交易明細（</w:t>
            </w:r>
            <w:r w:rsidR="00F01E00" w:rsidRPr="006F5C43">
              <w:rPr>
                <w:rFonts w:hAnsi="標楷體" w:hint="eastAsia"/>
                <w:color w:val="000000" w:themeColor="text1"/>
              </w:rPr>
              <w:t>本案</w:t>
            </w:r>
            <w:r w:rsidRPr="006F5C43">
              <w:rPr>
                <w:rFonts w:hAnsi="標楷體" w:hint="eastAsia"/>
                <w:color w:val="000000" w:themeColor="text1"/>
              </w:rPr>
              <w:t>調查卷第19至20頁背面）</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郵政跨行匯款申請書3紙（</w:t>
            </w:r>
            <w:r w:rsidR="00F01E00" w:rsidRPr="006F5C43">
              <w:rPr>
                <w:rFonts w:hAnsi="標楷體" w:hint="eastAsia"/>
                <w:color w:val="000000" w:themeColor="text1"/>
              </w:rPr>
              <w:t>本案</w:t>
            </w:r>
            <w:r w:rsidRPr="006F5C43">
              <w:rPr>
                <w:rFonts w:hAnsi="標楷體" w:hint="eastAsia"/>
                <w:color w:val="000000" w:themeColor="text1"/>
              </w:rPr>
              <w:t>調查卷第46頁背面至47頁背面）</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陳信宏99年12月29日、101年2月6日調詢中之證述（</w:t>
            </w:r>
            <w:r w:rsidR="00F01E00" w:rsidRPr="006F5C43">
              <w:rPr>
                <w:rFonts w:hAnsi="標楷體" w:hint="eastAsia"/>
                <w:color w:val="000000" w:themeColor="text1"/>
              </w:rPr>
              <w:t>本案</w:t>
            </w:r>
            <w:r w:rsidRPr="006F5C43">
              <w:rPr>
                <w:rFonts w:hAnsi="標楷體" w:hint="eastAsia"/>
                <w:color w:val="000000" w:themeColor="text1"/>
              </w:rPr>
              <w:t>調查卷第16至18、</w:t>
            </w:r>
            <w:r w:rsidR="00AF0D7B" w:rsidRPr="006F5C43">
              <w:rPr>
                <w:rFonts w:hAnsi="標楷體" w:hint="eastAsia"/>
                <w:color w:val="000000" w:themeColor="text1"/>
              </w:rPr>
              <w:t>本案</w:t>
            </w:r>
            <w:r w:rsidRPr="006F5C43">
              <w:rPr>
                <w:rFonts w:hAnsi="標楷體" w:hint="eastAsia"/>
                <w:color w:val="000000" w:themeColor="text1"/>
              </w:rPr>
              <w:t>偵二卷第12至14頁）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98年9月15日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292,500元</w:t>
            </w:r>
          </w:p>
        </w:tc>
        <w:tc>
          <w:tcPr>
            <w:tcW w:w="2410" w:type="dxa"/>
            <w:shd w:val="clear" w:color="auto" w:fill="auto"/>
            <w:hideMark/>
          </w:tcPr>
          <w:p w:rsidR="001F476C" w:rsidRPr="006F5C43" w:rsidRDefault="00D00762"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匯款至聯邦</w:t>
            </w:r>
            <w:r w:rsidR="001F476C" w:rsidRPr="006F5C43">
              <w:rPr>
                <w:rFonts w:hAnsi="標楷體" w:cs="新細明體" w:hint="eastAsia"/>
                <w:color w:val="000000" w:themeColor="text1"/>
                <w:kern w:val="0"/>
                <w:sz w:val="20"/>
                <w:szCs w:val="20"/>
              </w:rPr>
              <w:t>銀行苓雅分行0731009-01975號帳戶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before="72" w:after="72" w:line="240" w:lineRule="exact"/>
              <w:rPr>
                <w:rFonts w:hAnsi="標楷體" w:cs="新細明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98年11月12日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32,500元</w:t>
            </w:r>
            <w:r w:rsidR="00EE35E2" w:rsidRPr="006F5C43">
              <w:rPr>
                <w:rStyle w:val="aff0"/>
                <w:rFonts w:hAnsi="標楷體" w:cs="新細明體"/>
                <w:color w:val="000000" w:themeColor="text1"/>
                <w:kern w:val="0"/>
                <w:sz w:val="20"/>
                <w:szCs w:val="20"/>
              </w:rPr>
              <w:footnoteReference w:id="6"/>
            </w:r>
          </w:p>
        </w:tc>
        <w:tc>
          <w:tcPr>
            <w:tcW w:w="2410" w:type="dxa"/>
            <w:shd w:val="clear" w:color="auto" w:fill="auto"/>
            <w:hideMark/>
          </w:tcPr>
          <w:p w:rsidR="001F476C" w:rsidRPr="006F5C43" w:rsidRDefault="00D00762"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匯款至聯邦</w:t>
            </w:r>
            <w:r w:rsidR="001F476C" w:rsidRPr="006F5C43">
              <w:rPr>
                <w:rFonts w:hAnsi="標楷體" w:cs="新細明體" w:hint="eastAsia"/>
                <w:color w:val="000000" w:themeColor="text1"/>
                <w:kern w:val="0"/>
                <w:sz w:val="20"/>
                <w:szCs w:val="20"/>
              </w:rPr>
              <w:t>銀行苓雅分行0731009-01975號帳戶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before="72" w:after="72" w:line="240" w:lineRule="exact"/>
              <w:rPr>
                <w:rFonts w:hAnsi="標楷體" w:cs="新細明體"/>
                <w:color w:val="000000" w:themeColor="text1"/>
              </w:rPr>
            </w:pPr>
          </w:p>
        </w:tc>
      </w:tr>
      <w:tr w:rsidR="006F5C43" w:rsidRPr="006F5C43" w:rsidTr="007304D6">
        <w:trPr>
          <w:trHeight w:val="1140"/>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本案附表二編號2</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蔡惠雯</w:t>
            </w:r>
            <w:r w:rsidR="00672D17" w:rsidRPr="006F5C43">
              <w:rPr>
                <w:rStyle w:val="aff0"/>
                <w:rFonts w:hAnsi="標楷體" w:cs="新細明體"/>
                <w:color w:val="000000" w:themeColor="text1"/>
                <w:kern w:val="0"/>
                <w:sz w:val="20"/>
                <w:szCs w:val="20"/>
              </w:rPr>
              <w:footnoteReference w:id="7"/>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98年7月31日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981,000元</w:t>
            </w:r>
          </w:p>
        </w:tc>
        <w:tc>
          <w:tcPr>
            <w:tcW w:w="2410" w:type="dxa"/>
            <w:shd w:val="clear" w:color="auto" w:fill="auto"/>
            <w:hideMark/>
          </w:tcPr>
          <w:p w:rsidR="001F476C" w:rsidRPr="006F5C43" w:rsidRDefault="00D00762"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匯款至聯邦</w:t>
            </w:r>
            <w:r w:rsidR="001F476C" w:rsidRPr="006F5C43">
              <w:rPr>
                <w:rFonts w:hAnsi="標楷體" w:cs="新細明體" w:hint="eastAsia"/>
                <w:color w:val="000000" w:themeColor="text1"/>
                <w:kern w:val="0"/>
                <w:sz w:val="20"/>
                <w:szCs w:val="20"/>
              </w:rPr>
              <w:t>銀行苓雅分行0731009-01975號帳戶</w:t>
            </w:r>
          </w:p>
        </w:tc>
        <w:tc>
          <w:tcPr>
            <w:tcW w:w="567" w:type="dxa"/>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9%</w:t>
            </w:r>
          </w:p>
        </w:tc>
        <w:tc>
          <w:tcPr>
            <w:tcW w:w="5245" w:type="dxa"/>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出金申請書（</w:t>
            </w:r>
            <w:r w:rsidR="002D41B6" w:rsidRPr="006F5C43">
              <w:rPr>
                <w:rFonts w:hAnsi="標楷體" w:hint="eastAsia"/>
                <w:color w:val="000000" w:themeColor="text1"/>
              </w:rPr>
              <w:t>本案警一卷</w:t>
            </w:r>
            <w:r w:rsidRPr="006F5C43">
              <w:rPr>
                <w:rFonts w:hAnsi="標楷體" w:hint="eastAsia"/>
                <w:color w:val="000000" w:themeColor="text1"/>
              </w:rPr>
              <w:t>第264頁）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第58頁）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臺灣銀行存摺交易明細（</w:t>
            </w:r>
            <w:r w:rsidR="002D41B6" w:rsidRPr="006F5C43">
              <w:rPr>
                <w:rFonts w:hAnsi="標楷體" w:hint="eastAsia"/>
                <w:color w:val="000000" w:themeColor="text1"/>
              </w:rPr>
              <w:t>本案警六卷</w:t>
            </w:r>
            <w:r w:rsidRPr="006F5C43">
              <w:rPr>
                <w:rFonts w:hAnsi="標楷體" w:hint="eastAsia"/>
                <w:color w:val="000000" w:themeColor="text1"/>
              </w:rPr>
              <w:t>第15至16頁；</w:t>
            </w:r>
            <w:r w:rsidR="002D0D3E" w:rsidRPr="006F5C43">
              <w:rPr>
                <w:rFonts w:hAnsi="標楷體" w:hint="eastAsia"/>
                <w:color w:val="000000" w:themeColor="text1"/>
              </w:rPr>
              <w:t>本案</w:t>
            </w:r>
            <w:r w:rsidRPr="006F5C43">
              <w:rPr>
                <w:rFonts w:hAnsi="標楷體" w:hint="eastAsia"/>
                <w:color w:val="000000" w:themeColor="text1"/>
              </w:rPr>
              <w:t>箱五回復卷一）</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郵政存簿交易明細（</w:t>
            </w:r>
            <w:r w:rsidR="00F01E00" w:rsidRPr="006F5C43">
              <w:rPr>
                <w:rFonts w:hAnsi="標楷體" w:hint="eastAsia"/>
                <w:color w:val="000000" w:themeColor="text1"/>
              </w:rPr>
              <w:t>本案</w:t>
            </w:r>
            <w:r w:rsidRPr="006F5C43">
              <w:rPr>
                <w:rFonts w:hAnsi="標楷體" w:hint="eastAsia"/>
                <w:color w:val="000000" w:themeColor="text1"/>
              </w:rPr>
              <w:t>調查卷第36至39頁背面）</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臺灣銀行匯款申請書（</w:t>
            </w:r>
            <w:r w:rsidR="00F01E00" w:rsidRPr="006F5C43">
              <w:rPr>
                <w:rFonts w:hAnsi="標楷體" w:hint="eastAsia"/>
                <w:color w:val="000000" w:themeColor="text1"/>
              </w:rPr>
              <w:t>本案</w:t>
            </w:r>
            <w:r w:rsidRPr="006F5C43">
              <w:rPr>
                <w:rFonts w:hAnsi="標楷體" w:hint="eastAsia"/>
                <w:color w:val="000000" w:themeColor="text1"/>
              </w:rPr>
              <w:t>調查卷第49頁背面）</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蔡惠雯100年1月12日調詢中之證述（</w:t>
            </w:r>
            <w:r w:rsidR="00F01E00" w:rsidRPr="006F5C43">
              <w:rPr>
                <w:rFonts w:hAnsi="標楷體" w:hint="eastAsia"/>
                <w:color w:val="000000" w:themeColor="text1"/>
              </w:rPr>
              <w:t>本案</w:t>
            </w:r>
            <w:r w:rsidRPr="006F5C43">
              <w:rPr>
                <w:rFonts w:hAnsi="標楷體" w:hint="eastAsia"/>
                <w:color w:val="000000" w:themeColor="text1"/>
              </w:rPr>
              <w:t>調查卷第27至31頁）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蔡惠雯106年2月13日審判中之陳述（</w:t>
            </w:r>
            <w:r w:rsidR="00F01E00" w:rsidRPr="006F5C43">
              <w:rPr>
                <w:rFonts w:hAnsi="標楷體" w:hint="eastAsia"/>
                <w:color w:val="000000" w:themeColor="text1"/>
              </w:rPr>
              <w:t>本案院六卷</w:t>
            </w:r>
            <w:r w:rsidRPr="006F5C43">
              <w:rPr>
                <w:rFonts w:hAnsi="標楷體" w:hint="eastAsia"/>
                <w:color w:val="000000" w:themeColor="text1"/>
              </w:rPr>
              <w:t>第210頁背面至213頁）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H案附件編號435</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100年1月18日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9%</w:t>
            </w:r>
          </w:p>
        </w:tc>
        <w:tc>
          <w:tcPr>
            <w:tcW w:w="5245" w:type="dxa"/>
            <w:shd w:val="clear" w:color="auto" w:fill="auto"/>
            <w:hideMark/>
          </w:tcPr>
          <w:p w:rsidR="001F476C" w:rsidRPr="006F5C43" w:rsidRDefault="001F476C" w:rsidP="006F5C43">
            <w:pPr>
              <w:pStyle w:val="1-4"/>
              <w:spacing w:line="240" w:lineRule="exact"/>
              <w:rPr>
                <w:rFonts w:hAnsi="標楷體"/>
                <w:color w:val="000000" w:themeColor="text1"/>
              </w:rPr>
            </w:pPr>
            <w:r w:rsidRPr="006F5C43">
              <w:rPr>
                <w:rFonts w:hAnsi="標楷體" w:hint="eastAsia"/>
                <w:color w:val="000000" w:themeColor="text1"/>
              </w:rPr>
              <w:t>客戶憑證（H案他四卷〈9〉第159頁）</w:t>
            </w:r>
          </w:p>
          <w:p w:rsidR="001F476C" w:rsidRPr="006F5C43" w:rsidRDefault="001F476C" w:rsidP="006F5C43">
            <w:pPr>
              <w:pStyle w:val="1-4"/>
              <w:spacing w:line="240" w:lineRule="exact"/>
              <w:rPr>
                <w:rFonts w:hAnsi="標楷體"/>
                <w:color w:val="000000" w:themeColor="text1"/>
              </w:rPr>
            </w:pPr>
            <w:r w:rsidRPr="006F5C43">
              <w:rPr>
                <w:rFonts w:hAnsi="標楷體" w:hint="eastAsia"/>
                <w:color w:val="000000" w:themeColor="text1"/>
              </w:rPr>
              <w:t>蔡惠雯107年</w:t>
            </w:r>
            <w:r w:rsidR="00987007" w:rsidRPr="006F5C43">
              <w:rPr>
                <w:rFonts w:hAnsi="標楷體" w:hint="eastAsia"/>
                <w:color w:val="000000" w:themeColor="text1"/>
              </w:rPr>
              <w:t>3月</w:t>
            </w:r>
            <w:r w:rsidR="003A23F2" w:rsidRPr="006F5C43">
              <w:rPr>
                <w:rFonts w:hAnsi="標楷體" w:hint="eastAsia"/>
                <w:color w:val="000000" w:themeColor="text1"/>
              </w:rPr>
              <w:t>8日</w:t>
            </w:r>
            <w:r w:rsidR="00954DB7" w:rsidRPr="006F5C43">
              <w:rPr>
                <w:rFonts w:hAnsi="標楷體" w:hint="eastAsia"/>
                <w:color w:val="000000" w:themeColor="text1"/>
              </w:rPr>
              <w:t>告訴事實補充狀</w:t>
            </w:r>
            <w:r w:rsidRPr="006F5C43">
              <w:rPr>
                <w:rFonts w:hAnsi="標楷體" w:hint="eastAsia"/>
                <w:color w:val="000000" w:themeColor="text1"/>
              </w:rPr>
              <w:t>（H案他四卷〈9〉第151至157頁）</w:t>
            </w:r>
          </w:p>
        </w:tc>
      </w:tr>
      <w:tr w:rsidR="006F5C43" w:rsidRPr="006F5C43" w:rsidTr="007304D6">
        <w:trPr>
          <w:trHeight w:val="855"/>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H案附件編號488-1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張惠慧</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98年10月1日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s="新細明體"/>
                <w:color w:val="000000" w:themeColor="text1"/>
              </w:rPr>
            </w:pPr>
            <w:r w:rsidRPr="006F5C43">
              <w:rPr>
                <w:rFonts w:hAnsi="標楷體" w:cs="新細明體" w:hint="eastAsia"/>
                <w:color w:val="000000" w:themeColor="text1"/>
              </w:rPr>
              <w:t>張惠慧之</w:t>
            </w:r>
            <w:r w:rsidRPr="006F5C43">
              <w:rPr>
                <w:rFonts w:hAnsi="標楷體" w:hint="eastAsia"/>
                <w:color w:val="000000" w:themeColor="text1"/>
              </w:rPr>
              <w:t>實際出/入帳交易明細；MT4帳戶擷圖；花旗銀行國外匯款申請書；合作金庫銀行匯出匯款申請書；合作金庫銀行匯出匯款賣匯水單（H案他一卷〈5〉第13至23頁）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張惠慧107年</w:t>
            </w:r>
            <w:r w:rsidR="00987007" w:rsidRPr="006F5C43">
              <w:rPr>
                <w:rFonts w:hAnsi="標楷體" w:hint="eastAsia"/>
                <w:color w:val="000000" w:themeColor="text1"/>
              </w:rPr>
              <w:t>3月7日</w:t>
            </w:r>
            <w:r w:rsidR="00954DB7" w:rsidRPr="006F5C43">
              <w:rPr>
                <w:rFonts w:hAnsi="標楷體" w:hint="eastAsia"/>
                <w:color w:val="000000" w:themeColor="text1"/>
              </w:rPr>
              <w:t>告訴事實補充狀</w:t>
            </w:r>
            <w:r w:rsidRPr="006F5C43">
              <w:rPr>
                <w:rFonts w:hAnsi="標楷體" w:hint="eastAsia"/>
                <w:color w:val="000000" w:themeColor="text1"/>
              </w:rPr>
              <w:t>（H案他一卷〈5〉第7至12頁）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H案附件編號488-2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100年5月31日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H案附件編號488-3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101年11月8日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H案附件編號488-4</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H案附件編號488-5</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104年1月9日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H案附件編號488-6</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H案附件編號488-7</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H案附件編號488-8</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104年6月4日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1140"/>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鄭麗琪</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98年10月5日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鄭麗琪之實際出/入帳交易明細；MT4帳戶擷圖；上海商業儲蓄銀行匯出匯款證明書；匯豐銀行電匯/跨行轉帳申請書；花旗銀行（香港）有限公司匯款表格；合作金庫銀行匯出匯款申請書；匯豐銀行轉帳確認指示紀錄；花旗銀行（香港）有限公司本地匯款明細（H案他七卷〈1〉第37至81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鄭麗琪106年11月21日偵訊中具結之證述（H案他七卷〈2〉第109至117頁）</w:t>
            </w:r>
          </w:p>
          <w:p w:rsidR="006B0BD1" w:rsidRPr="006F5C43" w:rsidRDefault="006B0BD1"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出金部分：實際出/入帳交易明細、MT4帳戶擷圖、出金申請書（H案他七卷〈1〉第37至41、49、55、61、63、69頁）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99年2月6日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99年2月26日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H案附件編號634-4</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H案附件編號634-5</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100年2月21日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H案附件編號634-6</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H案附件編號634-7</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H案附件編號634-8</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100年10月22日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H案附件編號634-9</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H案附件編號634-10</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H案附件編號634-11</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102年1月21日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H案附件編號634-12</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102年3月21日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H案附件編號634-14</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103年2月14日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H案附件編號634-15</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103年5月21日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H案附件編號634-16</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103年5月30日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H案附件編號634-17</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103年6月17日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H案附件編號634-18</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103年8月29日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H案附件編號634-19</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H案附件編號634-20</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H案附件編號634-21</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H案附件編號634-22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105年2月3日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96,774.19元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r>
      <w:tr w:rsidR="006F5C43" w:rsidRPr="006F5C43" w:rsidTr="007304D6">
        <w:trPr>
          <w:trHeight w:val="855"/>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李武湖</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98年10月15日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李武湖之實際出/入帳交易明細；MT4帳戶截圖；上海商業儲蓄銀行匯出匯款證明書；上海商業儲蓄銀行賣匯水單；花旗銀行電匯紀錄（H案他六卷〈1〉第493至509頁）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李武湖107年</w:t>
            </w:r>
            <w:r w:rsidR="00987007" w:rsidRPr="006F5C43">
              <w:rPr>
                <w:rFonts w:hAnsi="標楷體" w:hint="eastAsia"/>
                <w:color w:val="000000" w:themeColor="text1"/>
              </w:rPr>
              <w:t>2月</w:t>
            </w:r>
            <w:r w:rsidRPr="006F5C43">
              <w:rPr>
                <w:rFonts w:hAnsi="標楷體" w:hint="eastAsia"/>
                <w:color w:val="000000" w:themeColor="text1"/>
              </w:rPr>
              <w:t>20日</w:t>
            </w:r>
            <w:r w:rsidR="00954DB7" w:rsidRPr="006F5C43">
              <w:rPr>
                <w:rFonts w:hAnsi="標楷體" w:hint="eastAsia"/>
                <w:color w:val="000000" w:themeColor="text1"/>
              </w:rPr>
              <w:t>告訴事實補充狀</w:t>
            </w:r>
            <w:r w:rsidRPr="006F5C43">
              <w:rPr>
                <w:rFonts w:hAnsi="標楷體" w:hint="eastAsia"/>
                <w:color w:val="000000" w:themeColor="text1"/>
              </w:rPr>
              <w:t>（H案他六卷〈14〉第59至64頁）</w:t>
            </w:r>
          </w:p>
          <w:p w:rsidR="006B0BD1" w:rsidRPr="006F5C43" w:rsidRDefault="006B0BD1"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出金部分：實際出/入帳交易明細、MT4帳戶擷圖、出金申請書（H案他六卷〈1〉第495、499、507、509頁）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99年6月21日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100年7月22日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104年6月17日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104年6月22日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H案附件編號552</w:t>
            </w:r>
          </w:p>
        </w:tc>
        <w:tc>
          <w:tcPr>
            <w:tcW w:w="851" w:type="dxa"/>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廖家慧</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98年10月26日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r w:rsidR="000D2735">
              <w:rPr>
                <w:rStyle w:val="aff0"/>
                <w:rFonts w:hAnsi="標楷體" w:cs="新細明體"/>
                <w:color w:val="000000" w:themeColor="text1"/>
                <w:kern w:val="0"/>
                <w:sz w:val="20"/>
                <w:szCs w:val="20"/>
              </w:rPr>
              <w:footnoteReference w:id="8"/>
            </w:r>
          </w:p>
        </w:tc>
        <w:tc>
          <w:tcPr>
            <w:tcW w:w="5245" w:type="dxa"/>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廖家慧之實際出/入帳交易明細；MT4帳戶擷圖；星展銀行外幣匯出匯款申請書（H案他一卷〈3〉第39至45頁）</w:t>
            </w:r>
          </w:p>
        </w:tc>
      </w:tr>
      <w:tr w:rsidR="006F5C43" w:rsidRPr="006F5C43" w:rsidTr="007304D6">
        <w:trPr>
          <w:trHeight w:val="1140"/>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本案附表一編號48</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陳春金</w:t>
            </w:r>
            <w:r w:rsidR="00EE35E2" w:rsidRPr="006F5C43">
              <w:rPr>
                <w:rStyle w:val="aff0"/>
                <w:rFonts w:hAnsi="標楷體" w:cs="新細明體"/>
                <w:color w:val="000000" w:themeColor="text1"/>
                <w:kern w:val="0"/>
                <w:sz w:val="20"/>
                <w:szCs w:val="20"/>
              </w:rPr>
              <w:footnoteReference w:id="9"/>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98年11月4日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客戶資料表（僅有前三筆投資資料頁）（</w:t>
            </w:r>
            <w:r w:rsidR="002D41B6" w:rsidRPr="006F5C43">
              <w:rPr>
                <w:rFonts w:hAnsi="標楷體" w:hint="eastAsia"/>
                <w:color w:val="000000" w:themeColor="text1"/>
              </w:rPr>
              <w:t>本案警一卷</w:t>
            </w:r>
            <w:r w:rsidRPr="006F5C43">
              <w:rPr>
                <w:rFonts w:hAnsi="標楷體" w:hint="eastAsia"/>
                <w:color w:val="000000" w:themeColor="text1"/>
              </w:rPr>
              <w:t>第73頁）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w:t>
            </w:r>
            <w:r w:rsidR="00F01E00" w:rsidRPr="006F5C43">
              <w:rPr>
                <w:rFonts w:hAnsi="標楷體" w:hint="eastAsia"/>
                <w:color w:val="000000" w:themeColor="text1"/>
              </w:rPr>
              <w:t>本案偵五卷</w:t>
            </w:r>
            <w:r w:rsidRPr="006F5C43">
              <w:rPr>
                <w:rFonts w:hAnsi="標楷體" w:hint="eastAsia"/>
                <w:color w:val="000000" w:themeColor="text1"/>
              </w:rPr>
              <w:t>第72頁）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客戶憑證（</w:t>
            </w:r>
            <w:r w:rsidR="00F01E00" w:rsidRPr="006F5C43">
              <w:rPr>
                <w:rFonts w:hAnsi="標楷體" w:hint="eastAsia"/>
                <w:color w:val="000000" w:themeColor="text1"/>
              </w:rPr>
              <w:t>本案偵五卷</w:t>
            </w:r>
            <w:r w:rsidRPr="006F5C43">
              <w:rPr>
                <w:rFonts w:hAnsi="標楷體" w:hint="eastAsia"/>
                <w:color w:val="000000" w:themeColor="text1"/>
              </w:rPr>
              <w:t>第331頁）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99年8月11日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100年9月9日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101年4月25日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本案附表四編號6</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袁家珍</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98年11月12日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第69頁）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富邦銀行存款存入憑條（</w:t>
            </w:r>
            <w:r w:rsidR="00F01E00" w:rsidRPr="006F5C43">
              <w:rPr>
                <w:rFonts w:hAnsi="標楷體" w:hint="eastAsia"/>
                <w:color w:val="000000" w:themeColor="text1"/>
              </w:rPr>
              <w:t>本案</w:t>
            </w:r>
            <w:r w:rsidR="002D41B6" w:rsidRPr="006F5C43">
              <w:rPr>
                <w:rFonts w:hAnsi="標楷體" w:hint="eastAsia"/>
                <w:color w:val="000000" w:themeColor="text1"/>
              </w:rPr>
              <w:t>警四卷</w:t>
            </w:r>
            <w:r w:rsidRPr="006F5C43">
              <w:rPr>
                <w:rFonts w:hAnsi="標楷體" w:hint="eastAsia"/>
                <w:color w:val="000000" w:themeColor="text1"/>
              </w:rPr>
              <w:t>第1114頁）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袁家珍103年9月22日警詢、偵訊中之證述（</w:t>
            </w:r>
            <w:r w:rsidR="002D41B6" w:rsidRPr="006F5C43">
              <w:rPr>
                <w:rFonts w:hAnsi="標楷體" w:hint="eastAsia"/>
                <w:color w:val="000000" w:themeColor="text1"/>
              </w:rPr>
              <w:t>本案警四卷</w:t>
            </w:r>
            <w:r w:rsidRPr="006F5C43">
              <w:rPr>
                <w:rFonts w:hAnsi="標楷體" w:hint="eastAsia"/>
                <w:color w:val="000000" w:themeColor="text1"/>
              </w:rPr>
              <w:t>第608至616頁；</w:t>
            </w:r>
            <w:r w:rsidR="00086C63" w:rsidRPr="006F5C43">
              <w:rPr>
                <w:rFonts w:hAnsi="標楷體" w:hint="eastAsia"/>
                <w:color w:val="000000" w:themeColor="text1"/>
              </w:rPr>
              <w:t>本案偵九卷</w:t>
            </w:r>
            <w:r w:rsidRPr="006F5C43">
              <w:rPr>
                <w:rFonts w:hAnsi="標楷體" w:hint="eastAsia"/>
                <w:color w:val="000000" w:themeColor="text1"/>
              </w:rPr>
              <w:t>第125至129頁）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袁家珍106年3月6日審判中之陳述（</w:t>
            </w:r>
            <w:r w:rsidR="00F01E00" w:rsidRPr="006F5C43">
              <w:rPr>
                <w:rFonts w:hAnsi="標楷體" w:hint="eastAsia"/>
                <w:color w:val="000000" w:themeColor="text1"/>
              </w:rPr>
              <w:t>本案院七卷</w:t>
            </w:r>
            <w:r w:rsidRPr="006F5C43">
              <w:rPr>
                <w:rFonts w:hAnsi="標楷體" w:hint="eastAsia"/>
                <w:color w:val="000000" w:themeColor="text1"/>
              </w:rPr>
              <w:t>第42至51頁）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vMerge/>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100年3月11日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1710"/>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本案附表一編號6、H案附件編號443-1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張麗羨</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98年11月26日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第70頁）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美元外匯存款契約2份（</w:t>
            </w:r>
            <w:r w:rsidR="002D41B6" w:rsidRPr="006F5C43">
              <w:rPr>
                <w:rFonts w:hAnsi="標楷體" w:hint="eastAsia"/>
                <w:color w:val="000000" w:themeColor="text1"/>
              </w:rPr>
              <w:t>本案警四卷</w:t>
            </w:r>
            <w:r w:rsidRPr="006F5C43">
              <w:rPr>
                <w:rFonts w:hAnsi="標楷體" w:hint="eastAsia"/>
                <w:color w:val="000000" w:themeColor="text1"/>
              </w:rPr>
              <w:t>第499至506頁）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富邦帳戶交易明細（</w:t>
            </w:r>
            <w:r w:rsidR="002D41B6" w:rsidRPr="006F5C43">
              <w:rPr>
                <w:rFonts w:hAnsi="標楷體" w:hint="eastAsia"/>
                <w:color w:val="000000" w:themeColor="text1"/>
              </w:rPr>
              <w:t>本案警四卷</w:t>
            </w:r>
            <w:r w:rsidRPr="006F5C43">
              <w:rPr>
                <w:rFonts w:hAnsi="標楷體" w:hint="eastAsia"/>
                <w:color w:val="000000" w:themeColor="text1"/>
              </w:rPr>
              <w:t>第507至513頁；</w:t>
            </w:r>
            <w:r w:rsidR="002D41B6" w:rsidRPr="006F5C43">
              <w:rPr>
                <w:rFonts w:hAnsi="標楷體" w:hint="eastAsia"/>
                <w:color w:val="000000" w:themeColor="text1"/>
              </w:rPr>
              <w:t>本案</w:t>
            </w:r>
            <w:r w:rsidRPr="006F5C43">
              <w:rPr>
                <w:rFonts w:hAnsi="標楷體" w:hint="eastAsia"/>
                <w:color w:val="000000" w:themeColor="text1"/>
              </w:rPr>
              <w:t>箱五回復卷一）</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富邦銀行存款存入憑條2紙（</w:t>
            </w:r>
            <w:r w:rsidR="002D41B6" w:rsidRPr="006F5C43">
              <w:rPr>
                <w:rFonts w:hAnsi="標楷體" w:hint="eastAsia"/>
                <w:color w:val="000000" w:themeColor="text1"/>
              </w:rPr>
              <w:t>本案警四卷</w:t>
            </w:r>
            <w:r w:rsidRPr="006F5C43">
              <w:rPr>
                <w:rFonts w:hAnsi="標楷體" w:hint="eastAsia"/>
                <w:color w:val="000000" w:themeColor="text1"/>
              </w:rPr>
              <w:t>第1111頁）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華南銀行帳戶交易明細（</w:t>
            </w:r>
            <w:r w:rsidR="002D41B6" w:rsidRPr="006F5C43">
              <w:rPr>
                <w:rFonts w:hAnsi="標楷體" w:hint="eastAsia"/>
                <w:color w:val="000000" w:themeColor="text1"/>
              </w:rPr>
              <w:t>本案</w:t>
            </w:r>
            <w:r w:rsidRPr="006F5C43">
              <w:rPr>
                <w:rFonts w:hAnsi="標楷體" w:hint="eastAsia"/>
                <w:color w:val="000000" w:themeColor="text1"/>
              </w:rPr>
              <w:t>箱五回復卷二）</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張麗羨103年9月18日警詢中之證述（</w:t>
            </w:r>
            <w:r w:rsidR="002D41B6" w:rsidRPr="006F5C43">
              <w:rPr>
                <w:rFonts w:hAnsi="標楷體" w:hint="eastAsia"/>
                <w:color w:val="000000" w:themeColor="text1"/>
              </w:rPr>
              <w:t>本案警四卷</w:t>
            </w:r>
            <w:r w:rsidRPr="006F5C43">
              <w:rPr>
                <w:rFonts w:hAnsi="標楷體" w:hint="eastAsia"/>
                <w:color w:val="000000" w:themeColor="text1"/>
              </w:rPr>
              <w:t>第484至492頁）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張麗羨之實際出/入帳交易明細；MT4帳戶截圖；第一銀行匯出匯款申請書；高雄銀行匯出匯款申請書；華南銀行匯出匯款明細；客戶憑證（H案他四卷〈12〉第313至337頁）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張麗羨107年3月</w:t>
            </w:r>
            <w:r w:rsidR="003A23F2" w:rsidRPr="006F5C43">
              <w:rPr>
                <w:rFonts w:hAnsi="標楷體" w:hint="eastAsia"/>
                <w:color w:val="000000" w:themeColor="text1"/>
              </w:rPr>
              <w:t>1日</w:t>
            </w:r>
            <w:r w:rsidR="00954DB7" w:rsidRPr="006F5C43">
              <w:rPr>
                <w:rFonts w:hAnsi="標楷體" w:hint="eastAsia"/>
                <w:color w:val="000000" w:themeColor="text1"/>
              </w:rPr>
              <w:t>告訴事實補充狀</w:t>
            </w:r>
            <w:r w:rsidRPr="006F5C43">
              <w:rPr>
                <w:rFonts w:hAnsi="標楷體" w:hint="eastAsia"/>
                <w:color w:val="000000" w:themeColor="text1"/>
              </w:rPr>
              <w:t>（H案他四卷〈12〉第299至311頁）</w:t>
            </w:r>
          </w:p>
          <w:p w:rsidR="00D73D15" w:rsidRPr="006F5C43" w:rsidRDefault="00D73D15" w:rsidP="006F5C43">
            <w:pPr>
              <w:pStyle w:val="1-3"/>
              <w:spacing w:line="240" w:lineRule="exact"/>
              <w:rPr>
                <w:rFonts w:hAnsi="標楷體"/>
                <w:color w:val="000000" w:themeColor="text1"/>
              </w:rPr>
            </w:pPr>
            <w:r w:rsidRPr="006F5C43">
              <w:rPr>
                <w:rFonts w:hAnsi="標楷體" w:hint="eastAsia"/>
                <w:color w:val="000000" w:themeColor="text1"/>
                <w:highlight w:val="lightGray"/>
              </w:rPr>
              <w:t>張麗羨</w:t>
            </w:r>
            <w:r w:rsidRPr="006F5C43">
              <w:rPr>
                <w:rFonts w:hAnsi="標楷體" w:hint="eastAsia"/>
                <w:color w:val="000000" w:themeColor="text1"/>
              </w:rPr>
              <w:t>本院108年10月25日審理筆錄（已具結）（本案院十三卷第92至97頁）</w:t>
            </w:r>
          </w:p>
        </w:tc>
      </w:tr>
      <w:tr w:rsidR="006F5C43" w:rsidRPr="006F5C43" w:rsidTr="007304D6">
        <w:trPr>
          <w:trHeight w:val="114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本案附表一編號6、H案附件編號443-2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99年2月10日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H案附件編號443-3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99年10月21日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64,800元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H案附件編號489-1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陳美桂</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98年11月26日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陳美桂之實際出/入帳交易明細；MT4帳戶擷圖；元大銀行匯出匯款申請書；合作金庫銀行匯出匯款申請書；合作金庫銀行匯出匯款賣匯水單（H案他一卷〈5〉第31至36頁）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陳美桂107年</w:t>
            </w:r>
            <w:r w:rsidR="00987007" w:rsidRPr="006F5C43">
              <w:rPr>
                <w:rFonts w:hAnsi="標楷體" w:hint="eastAsia"/>
                <w:color w:val="000000" w:themeColor="text1"/>
              </w:rPr>
              <w:t>3月</w:t>
            </w:r>
            <w:r w:rsidRPr="006F5C43">
              <w:rPr>
                <w:rFonts w:hAnsi="標楷體" w:hint="eastAsia"/>
                <w:color w:val="000000" w:themeColor="text1"/>
              </w:rPr>
              <w:t>28日</w:t>
            </w:r>
            <w:r w:rsidR="00954DB7" w:rsidRPr="006F5C43">
              <w:rPr>
                <w:rFonts w:hAnsi="標楷體" w:hint="eastAsia"/>
                <w:color w:val="000000" w:themeColor="text1"/>
              </w:rPr>
              <w:t>告訴事實補充狀</w:t>
            </w:r>
            <w:r w:rsidRPr="006F5C43">
              <w:rPr>
                <w:rFonts w:hAnsi="標楷體" w:hint="eastAsia"/>
                <w:color w:val="000000" w:themeColor="text1"/>
              </w:rPr>
              <w:t>（H案他一卷〈5〉第25至30頁）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H案附件編號489-2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H案附件編號489-3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本案附表一編號12</w:t>
            </w:r>
          </w:p>
        </w:tc>
        <w:tc>
          <w:tcPr>
            <w:tcW w:w="851" w:type="dxa"/>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蔣玉菁</w:t>
            </w:r>
            <w:r w:rsidR="00672D17" w:rsidRPr="006F5C43">
              <w:rPr>
                <w:rStyle w:val="aff0"/>
                <w:rFonts w:hAnsi="標楷體" w:cs="新細明體"/>
                <w:color w:val="000000" w:themeColor="text1"/>
                <w:kern w:val="0"/>
                <w:sz w:val="20"/>
                <w:szCs w:val="20"/>
              </w:rPr>
              <w:footnoteReference w:id="10"/>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98年12月2日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第58頁）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第一銀行存摺交易明細（</w:t>
            </w:r>
            <w:r w:rsidR="002D41B6" w:rsidRPr="006F5C43">
              <w:rPr>
                <w:rFonts w:hAnsi="標楷體" w:hint="eastAsia"/>
                <w:color w:val="000000" w:themeColor="text1"/>
              </w:rPr>
              <w:t>本案警四卷</w:t>
            </w:r>
            <w:r w:rsidRPr="006F5C43">
              <w:rPr>
                <w:rFonts w:hAnsi="標楷體" w:hint="eastAsia"/>
                <w:color w:val="000000" w:themeColor="text1"/>
              </w:rPr>
              <w:t>第830至838頁）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第一銀行存款傳票明細（</w:t>
            </w:r>
            <w:r w:rsidR="002D41B6" w:rsidRPr="006F5C43">
              <w:rPr>
                <w:rFonts w:hAnsi="標楷體" w:hint="eastAsia"/>
                <w:color w:val="000000" w:themeColor="text1"/>
              </w:rPr>
              <w:t>本案警四卷</w:t>
            </w:r>
            <w:r w:rsidRPr="006F5C43">
              <w:rPr>
                <w:rFonts w:hAnsi="標楷體" w:hint="eastAsia"/>
                <w:color w:val="000000" w:themeColor="text1"/>
              </w:rPr>
              <w:t>第1128頁）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蔣玉菁103年9月29日警詢、偵訊中之證述（</w:t>
            </w:r>
            <w:r w:rsidR="002D41B6" w:rsidRPr="006F5C43">
              <w:rPr>
                <w:rFonts w:hAnsi="標楷體" w:hint="eastAsia"/>
                <w:color w:val="000000" w:themeColor="text1"/>
              </w:rPr>
              <w:t>本案警四卷</w:t>
            </w:r>
            <w:r w:rsidRPr="006F5C43">
              <w:rPr>
                <w:rFonts w:hAnsi="標楷體" w:hint="eastAsia"/>
                <w:color w:val="000000" w:themeColor="text1"/>
              </w:rPr>
              <w:t>第816至824頁；</w:t>
            </w:r>
            <w:r w:rsidR="002D41B6" w:rsidRPr="006F5C43">
              <w:rPr>
                <w:rFonts w:hAnsi="標楷體" w:hint="eastAsia"/>
                <w:color w:val="000000" w:themeColor="text1"/>
              </w:rPr>
              <w:t>本案</w:t>
            </w:r>
            <w:r w:rsidRPr="006F5C43">
              <w:rPr>
                <w:rFonts w:hAnsi="標楷體" w:hint="eastAsia"/>
                <w:color w:val="000000" w:themeColor="text1"/>
              </w:rPr>
              <w:t>偵十卷第74至78頁）</w:t>
            </w:r>
          </w:p>
        </w:tc>
      </w:tr>
      <w:tr w:rsidR="006F5C43" w:rsidRPr="006F5C43" w:rsidTr="007304D6">
        <w:trPr>
          <w:trHeight w:val="570"/>
        </w:trPr>
        <w:tc>
          <w:tcPr>
            <w:tcW w:w="421" w:type="dxa"/>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H案附件編號78</w:t>
            </w:r>
          </w:p>
        </w:tc>
        <w:tc>
          <w:tcPr>
            <w:tcW w:w="851" w:type="dxa"/>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王鳳梅</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98年12月7日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王鳳梅之實際出/入帳交易明細；MT4帳戶截圖；臺灣中小企業銀行匯出匯款申請書（H案他六卷〈4〉第89至95頁）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王鳳梅107年</w:t>
            </w:r>
            <w:r w:rsidR="00987007" w:rsidRPr="006F5C43">
              <w:rPr>
                <w:rFonts w:hAnsi="標楷體" w:hint="eastAsia"/>
                <w:color w:val="000000" w:themeColor="text1"/>
              </w:rPr>
              <w:t>2月</w:t>
            </w:r>
            <w:r w:rsidRPr="006F5C43">
              <w:rPr>
                <w:rFonts w:hAnsi="標楷體" w:hint="eastAsia"/>
                <w:color w:val="000000" w:themeColor="text1"/>
              </w:rPr>
              <w:t>28日</w:t>
            </w:r>
            <w:r w:rsidR="00954DB7" w:rsidRPr="006F5C43">
              <w:rPr>
                <w:rFonts w:hAnsi="標楷體" w:hint="eastAsia"/>
                <w:color w:val="000000" w:themeColor="text1"/>
              </w:rPr>
              <w:t>告訴事實補充狀</w:t>
            </w:r>
            <w:r w:rsidRPr="006F5C43">
              <w:rPr>
                <w:rFonts w:hAnsi="標楷體" w:hint="eastAsia"/>
                <w:color w:val="000000" w:themeColor="text1"/>
              </w:rPr>
              <w:t>（H案他六卷〈10〉第105至115頁）</w:t>
            </w:r>
          </w:p>
        </w:tc>
      </w:tr>
      <w:tr w:rsidR="006F5C43" w:rsidRPr="006F5C43" w:rsidTr="007304D6">
        <w:trPr>
          <w:trHeight w:val="1140"/>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葉月英</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98年12月14日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葉月英之實際出/入帳交易明細；MT4帳戶截圖；上海商業儲蓄銀行匯出匯款申請書；上海商業儲蓄銀行賣匯水單；上海商業儲蓄銀行匯出匯款證明書；上海商業儲蓄銀行外匯收支或交易申報書；新光銀行匯出匯款交易憑證；新光銀行匯出匯款其他交易憑證（H案他六卷〈6〉第35至77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葉月英107年</w:t>
            </w:r>
            <w:r w:rsidR="00987007" w:rsidRPr="006F5C43">
              <w:rPr>
                <w:rFonts w:hAnsi="標楷體" w:hint="eastAsia"/>
                <w:color w:val="000000" w:themeColor="text1"/>
              </w:rPr>
              <w:t>2月</w:t>
            </w:r>
            <w:r w:rsidRPr="006F5C43">
              <w:rPr>
                <w:rFonts w:hAnsi="標楷體" w:hint="eastAsia"/>
                <w:color w:val="000000" w:themeColor="text1"/>
              </w:rPr>
              <w:t>28日</w:t>
            </w:r>
            <w:r w:rsidR="00954DB7" w:rsidRPr="006F5C43">
              <w:rPr>
                <w:rFonts w:hAnsi="標楷體" w:hint="eastAsia"/>
                <w:color w:val="000000" w:themeColor="text1"/>
              </w:rPr>
              <w:t>告訴事實補充狀</w:t>
            </w:r>
            <w:r w:rsidRPr="006F5C43">
              <w:rPr>
                <w:rFonts w:hAnsi="標楷體" w:hint="eastAsia"/>
                <w:color w:val="000000" w:themeColor="text1"/>
              </w:rPr>
              <w:t>（H案他六卷〈11〉第117至122頁）</w:t>
            </w:r>
          </w:p>
          <w:p w:rsidR="002C62D8" w:rsidRPr="006F5C43" w:rsidRDefault="002C62D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出金部分：實際出/入帳交易明細、MT4帳戶擷圖、出金申請書（H案他六卷〈6〉第35、37、55、65、69、73頁）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99年2月25日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H案附件編號23-4</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100年8月9日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H案附件編號23-5</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43,000元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H案附件編號23-6</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102年10月4日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H案附件編號23-7</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H案附件編號23-8</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102年11月26日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H案附件編號23-9</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102年11月26日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H案附件編號23-10</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43,000元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H案附件編號23-11</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103年11月21日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43,000元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H案附件編號23-12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H案附件編號23-13</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104年5月21日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27,000元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H案附件編號23-14</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37,000元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H案附件編號23-15</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104年6月22日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H案附件編號23-16</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104年6月23日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H案附件編號23-17</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陳俊穎</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98年12月14日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陳俊穎之實際出/入帳交易明細；MT4帳戶截圖；上海商業儲蓄銀行匯出匯款申請書；上海商業儲蓄銀行賣匯水單；國泰世華銀行外匯匯出匯款申請書；國泰世華銀行匯出匯款交易憑證；上海商業儲蓄銀行匯出匯款證明書（H案他六卷〈7〉第327至361頁）</w:t>
            </w:r>
          </w:p>
          <w:p w:rsidR="002C62D8"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陳俊穎107年</w:t>
            </w:r>
            <w:r w:rsidR="00987007" w:rsidRPr="006F5C43">
              <w:rPr>
                <w:rFonts w:hAnsi="標楷體" w:hint="eastAsia"/>
                <w:color w:val="000000" w:themeColor="text1"/>
              </w:rPr>
              <w:t>2月</w:t>
            </w:r>
            <w:r w:rsidRPr="006F5C43">
              <w:rPr>
                <w:rFonts w:hAnsi="標楷體" w:hint="eastAsia"/>
                <w:color w:val="000000" w:themeColor="text1"/>
              </w:rPr>
              <w:t>14日</w:t>
            </w:r>
            <w:r w:rsidR="00954DB7" w:rsidRPr="006F5C43">
              <w:rPr>
                <w:rFonts w:hAnsi="標楷體" w:hint="eastAsia"/>
                <w:color w:val="000000" w:themeColor="text1"/>
              </w:rPr>
              <w:t>告訴事實補充狀</w:t>
            </w:r>
            <w:r w:rsidRPr="006F5C43">
              <w:rPr>
                <w:rFonts w:hAnsi="標楷體" w:hint="eastAsia"/>
                <w:color w:val="000000" w:themeColor="text1"/>
              </w:rPr>
              <w:t>（H案他六卷〈12〉第55至60頁）</w:t>
            </w:r>
          </w:p>
          <w:p w:rsidR="001F476C" w:rsidRPr="006F5C43" w:rsidRDefault="002C62D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出金部分：實際出/入帳交易明細、MT4帳戶擷圖、出金申請書（H案他六卷〈7〉第327、329、343、361頁）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99年9月27日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H案附件編號40-4</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匯款至印尼中亞銀行帳號035-310-3056號帳戶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H案附件編號40-5</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102年4月30日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H案附件編號40-6</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H案附件編號40-7</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103年3月21日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H案附件編號40-8</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H案附件編號40-9</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H案附件編號40-10</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H案附件編號40-11</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104年4月16日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H案附件編號40-12</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104年5月21日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陳定懋</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陳定懋之實際出/入帳交易明細；MT4帳戶截圖；上海商業儲蓄銀行匯出匯款申請書；上海商業儲蓄銀行賣匯水單；陽信商業銀行外匯收支或交易申報書（H案他六卷〈5〉第151至171頁；H案他六卷〈14〉第273至277頁）</w:t>
            </w:r>
          </w:p>
          <w:p w:rsidR="002C62D8"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陳定懋（未具日期）</w:t>
            </w:r>
            <w:r w:rsidR="00954DB7" w:rsidRPr="006F5C43">
              <w:rPr>
                <w:rFonts w:hAnsi="標楷體" w:hint="eastAsia"/>
                <w:color w:val="000000" w:themeColor="text1"/>
              </w:rPr>
              <w:t>告訴事實補充狀</w:t>
            </w:r>
            <w:r w:rsidRPr="006F5C43">
              <w:rPr>
                <w:rFonts w:hAnsi="標楷體" w:hint="eastAsia"/>
                <w:color w:val="000000" w:themeColor="text1"/>
              </w:rPr>
              <w:t>（H案他六卷〈14〉第261至266頁）</w:t>
            </w:r>
          </w:p>
          <w:p w:rsidR="001F476C" w:rsidRPr="006F5C43" w:rsidRDefault="002C62D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出金部分：實際出/入帳交易明細、MT4帳戶擷圖、出金申請書（H案他六卷〈5〉第153、155、163、167頁）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100年3月14日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100年7月22日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H案附件編號15-4</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102年8月30日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52,000元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H案附件編號15-5</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41,000元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H案附件編號15-6</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41,000元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H案附件編號15-7</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104年10月8日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18,700元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H案附件編號15-8</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104年12月3日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24,600元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H案附件編號266-1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張耿騰（原名張耿豪）</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99年1月12日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張耿騰之MT4帳戶擷圖；臺灣銀行匯出匯款賣匯水單/交易憑證；遠東國際商業銀行外匯收支或交易申報書；實際出/入帳交易明細（H案他五卷〈6〉第399至409頁）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張耿騰（原名張耿豪）107年</w:t>
            </w:r>
            <w:r w:rsidR="00987007" w:rsidRPr="006F5C43">
              <w:rPr>
                <w:rFonts w:hAnsi="標楷體" w:hint="eastAsia"/>
                <w:color w:val="000000" w:themeColor="text1"/>
              </w:rPr>
              <w:t>3月</w:t>
            </w:r>
            <w:r w:rsidRPr="006F5C43">
              <w:rPr>
                <w:rFonts w:hAnsi="標楷體" w:hint="eastAsia"/>
                <w:color w:val="000000" w:themeColor="text1"/>
              </w:rPr>
              <w:t>15日</w:t>
            </w:r>
            <w:r w:rsidR="00954DB7" w:rsidRPr="006F5C43">
              <w:rPr>
                <w:rFonts w:hAnsi="標楷體" w:hint="eastAsia"/>
                <w:color w:val="000000" w:themeColor="text1"/>
              </w:rPr>
              <w:t>告訴事實補充狀</w:t>
            </w:r>
            <w:r w:rsidRPr="006F5C43">
              <w:rPr>
                <w:rFonts w:hAnsi="標楷體" w:hint="eastAsia"/>
                <w:color w:val="000000" w:themeColor="text1"/>
              </w:rPr>
              <w:t>（H案他五卷〈12〉第191至201頁）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H案附件編號266-2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99年11月3日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H案附件編號266-3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張進緒（原名張進忠）</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99年1月14日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張進緒之MT4帳戶擷圖；花旗銀行匯款表格；花旗銀行收據；花旗銀行電匯付款單；兆豐國際商業銀行豐原分行電匯證實書；實際出/入帳交易明細（H案他五卷〈6〉第263至289頁）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張進緒（原名張進忠）107年</w:t>
            </w:r>
            <w:r w:rsidR="00987007" w:rsidRPr="006F5C43">
              <w:rPr>
                <w:rFonts w:hAnsi="標楷體" w:hint="eastAsia"/>
                <w:color w:val="000000" w:themeColor="text1"/>
              </w:rPr>
              <w:t>3月</w:t>
            </w:r>
            <w:r w:rsidRPr="006F5C43">
              <w:rPr>
                <w:rFonts w:hAnsi="標楷體" w:hint="eastAsia"/>
                <w:color w:val="000000" w:themeColor="text1"/>
              </w:rPr>
              <w:t>13日</w:t>
            </w:r>
            <w:r w:rsidR="00954DB7" w:rsidRPr="006F5C43">
              <w:rPr>
                <w:rFonts w:hAnsi="標楷體" w:hint="eastAsia"/>
                <w:color w:val="000000" w:themeColor="text1"/>
              </w:rPr>
              <w:t>告訴事實補充狀</w:t>
            </w:r>
            <w:r w:rsidRPr="006F5C43">
              <w:rPr>
                <w:rFonts w:hAnsi="標楷體" w:hint="eastAsia"/>
                <w:color w:val="000000" w:themeColor="text1"/>
              </w:rPr>
              <w:t>（H案他五卷〈12〉第93至103頁）</w:t>
            </w:r>
          </w:p>
          <w:p w:rsidR="002C62D8" w:rsidRPr="006F5C43" w:rsidRDefault="002C62D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出金部分：實際出/入帳交易明細、MT4帳戶擷圖、出金申請書（H案他五卷〈6〉第263、265、277、289頁）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99年1月23日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99年3月13日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H案附件編號261-4</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99年10月29日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H案附件編號261-5</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100年2月24日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H案附件編號261-6</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100年3月2日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H案附件編號261-7</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100年8月27日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4,300元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H案附件編號261-8</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103年3月28日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3,700元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H案附件編號261-9</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103年3月31日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4,240元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H案附件編號261-10</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103年5月5日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4,760元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H案附件編號261-11</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c>
          <w:tcPr>
            <w:tcW w:w="421" w:type="dxa"/>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本案附表一編號24、H案附件編號433</w:t>
            </w:r>
          </w:p>
        </w:tc>
        <w:tc>
          <w:tcPr>
            <w:tcW w:w="851" w:type="dxa"/>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林長興</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第58頁）；中央銀行外匯局匯往國外受款人交易明細表（</w:t>
            </w:r>
            <w:r w:rsidR="00F01E00" w:rsidRPr="006F5C43">
              <w:rPr>
                <w:rFonts w:hAnsi="標楷體" w:hint="eastAsia"/>
                <w:color w:val="000000" w:themeColor="text1"/>
              </w:rPr>
              <w:t>本案偵五卷</w:t>
            </w:r>
            <w:r w:rsidRPr="006F5C43">
              <w:rPr>
                <w:rFonts w:hAnsi="標楷體" w:hint="eastAsia"/>
                <w:color w:val="000000" w:themeColor="text1"/>
              </w:rPr>
              <w:t>第71、74頁）；林岑瑩彰化銀行帳戶交易明細（</w:t>
            </w:r>
            <w:r w:rsidR="00143B8D" w:rsidRPr="006F5C43">
              <w:rPr>
                <w:rFonts w:hAnsi="標楷體" w:hint="eastAsia"/>
                <w:color w:val="000000" w:themeColor="text1"/>
              </w:rPr>
              <w:t>本案</w:t>
            </w:r>
            <w:r w:rsidRPr="006F5C43">
              <w:rPr>
                <w:rFonts w:hAnsi="標楷體" w:hint="eastAsia"/>
                <w:color w:val="000000" w:themeColor="text1"/>
              </w:rPr>
              <w:t>箱五回復卷二）；林長興國泰世華帳戶交易明細（</w:t>
            </w:r>
            <w:r w:rsidR="00143B8D" w:rsidRPr="006F5C43">
              <w:rPr>
                <w:rFonts w:hAnsi="標楷體" w:hint="eastAsia"/>
                <w:color w:val="000000" w:themeColor="text1"/>
              </w:rPr>
              <w:t>本案</w:t>
            </w:r>
            <w:r w:rsidRPr="006F5C43">
              <w:rPr>
                <w:rFonts w:hAnsi="標楷體" w:hint="eastAsia"/>
                <w:color w:val="000000" w:themeColor="text1"/>
              </w:rPr>
              <w:t>箱五回復卷三）；盧香滿102年7月8日警詢、偵訊中之證述（</w:t>
            </w:r>
            <w:r w:rsidR="00143B8D" w:rsidRPr="006F5C43">
              <w:rPr>
                <w:rFonts w:hAnsi="標楷體" w:hint="eastAsia"/>
                <w:color w:val="000000" w:themeColor="text1"/>
              </w:rPr>
              <w:t>本案</w:t>
            </w:r>
            <w:r w:rsidRPr="006F5C43">
              <w:rPr>
                <w:rFonts w:hAnsi="標楷體" w:hint="eastAsia"/>
                <w:color w:val="000000" w:themeColor="text1"/>
              </w:rPr>
              <w:t>偵四卷第192至194、206至208頁）；盧香滿106年2月13日審判中之陳述（</w:t>
            </w:r>
            <w:r w:rsidR="00F01E00" w:rsidRPr="006F5C43">
              <w:rPr>
                <w:rFonts w:hAnsi="標楷體" w:hint="eastAsia"/>
                <w:color w:val="000000" w:themeColor="text1"/>
              </w:rPr>
              <w:t>本案院六卷</w:t>
            </w:r>
            <w:r w:rsidRPr="006F5C43">
              <w:rPr>
                <w:rFonts w:hAnsi="標楷體" w:hint="eastAsia"/>
                <w:color w:val="000000" w:themeColor="text1"/>
              </w:rPr>
              <w:t>第194頁背面至197頁背面）</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林長興之實際出/入帳交易明細；國泰世華匯出匯款申請書及約定書；客戶憑證（H案他四卷〈9〉第183至187頁）；林長興107年</w:t>
            </w:r>
            <w:r w:rsidR="00987007" w:rsidRPr="006F5C43">
              <w:rPr>
                <w:rFonts w:hAnsi="標楷體" w:hint="eastAsia"/>
                <w:color w:val="000000" w:themeColor="text1"/>
              </w:rPr>
              <w:t>3月</w:t>
            </w:r>
            <w:r w:rsidRPr="006F5C43">
              <w:rPr>
                <w:rFonts w:hAnsi="標楷體" w:hint="eastAsia"/>
                <w:color w:val="000000" w:themeColor="text1"/>
              </w:rPr>
              <w:t>19日</w:t>
            </w:r>
            <w:r w:rsidR="00954DB7" w:rsidRPr="006F5C43">
              <w:rPr>
                <w:rFonts w:hAnsi="標楷體" w:hint="eastAsia"/>
                <w:color w:val="000000" w:themeColor="text1"/>
              </w:rPr>
              <w:t>告訴事實補充狀</w:t>
            </w:r>
            <w:r w:rsidRPr="006F5C43">
              <w:rPr>
                <w:rFonts w:hAnsi="標楷體" w:hint="eastAsia"/>
                <w:color w:val="000000" w:themeColor="text1"/>
              </w:rPr>
              <w:t>（H案他四卷〈9〉第175至181頁）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林汶瑤之實際出/入帳交易明細；國泰世華匯出匯款申請書及約定書；客戶憑證（H案他四卷〈9〉第169至173頁）；林汶瑤107年</w:t>
            </w:r>
            <w:r w:rsidR="00987007" w:rsidRPr="006F5C43">
              <w:rPr>
                <w:rFonts w:hAnsi="標楷體" w:hint="eastAsia"/>
                <w:color w:val="000000" w:themeColor="text1"/>
              </w:rPr>
              <w:t>3月</w:t>
            </w:r>
            <w:r w:rsidRPr="006F5C43">
              <w:rPr>
                <w:rFonts w:hAnsi="標楷體" w:hint="eastAsia"/>
                <w:color w:val="000000" w:themeColor="text1"/>
              </w:rPr>
              <w:t>19日</w:t>
            </w:r>
            <w:r w:rsidR="00954DB7" w:rsidRPr="006F5C43">
              <w:rPr>
                <w:rFonts w:hAnsi="標楷體" w:hint="eastAsia"/>
                <w:color w:val="000000" w:themeColor="text1"/>
              </w:rPr>
              <w:t>告訴事實補充狀</w:t>
            </w:r>
            <w:r w:rsidRPr="006F5C43">
              <w:rPr>
                <w:rFonts w:hAnsi="標楷體" w:hint="eastAsia"/>
                <w:color w:val="000000" w:themeColor="text1"/>
              </w:rPr>
              <w:t>（H案他四卷〈9〉第161至167頁）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林芩瑩之實際出/入帳交易明細；國泰世華匯出匯款申請書及約定書；客戶憑證（H案他四卷〈9〉第196至199頁）；林芩瑩107年</w:t>
            </w:r>
            <w:r w:rsidR="00987007" w:rsidRPr="006F5C43">
              <w:rPr>
                <w:rFonts w:hAnsi="標楷體" w:hint="eastAsia"/>
                <w:color w:val="000000" w:themeColor="text1"/>
              </w:rPr>
              <w:t>3月</w:t>
            </w:r>
            <w:r w:rsidR="003A23F2" w:rsidRPr="006F5C43">
              <w:rPr>
                <w:rFonts w:hAnsi="標楷體" w:hint="eastAsia"/>
                <w:color w:val="000000" w:themeColor="text1"/>
              </w:rPr>
              <w:t>9日</w:t>
            </w:r>
            <w:r w:rsidR="00954DB7" w:rsidRPr="006F5C43">
              <w:rPr>
                <w:rFonts w:hAnsi="標楷體" w:hint="eastAsia"/>
                <w:color w:val="000000" w:themeColor="text1"/>
              </w:rPr>
              <w:t>告訴事實補充狀</w:t>
            </w:r>
            <w:r w:rsidRPr="006F5C43">
              <w:rPr>
                <w:rFonts w:hAnsi="標楷體" w:hint="eastAsia"/>
                <w:color w:val="000000" w:themeColor="text1"/>
              </w:rPr>
              <w:t>（H案他四卷〈9〉第189至195頁）</w:t>
            </w:r>
          </w:p>
        </w:tc>
      </w:tr>
      <w:tr w:rsidR="006F5C43" w:rsidRPr="006F5C43" w:rsidTr="007304D6">
        <w:trPr>
          <w:trHeight w:val="855"/>
        </w:trPr>
        <w:tc>
          <w:tcPr>
            <w:tcW w:w="421" w:type="dxa"/>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本案附表一編號24、H案附件編號434</w:t>
            </w:r>
          </w:p>
        </w:tc>
        <w:tc>
          <w:tcPr>
            <w:tcW w:w="851" w:type="dxa"/>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林汶瑤</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本案附表一編號24、H案附件編號432</w:t>
            </w:r>
          </w:p>
        </w:tc>
        <w:tc>
          <w:tcPr>
            <w:tcW w:w="851" w:type="dxa"/>
            <w:shd w:val="clear" w:color="auto" w:fill="auto"/>
            <w:noWrap/>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林芩瑩</w:t>
            </w: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99年1月22日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鄭素娥</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鄭素娥之實際出/入帳交易明細；MT4帳戶截圖；上海商業儲蓄銀行匯出匯款申請書；新光銀行匯出匯款交易憑證；客戶憑證（H案他六卷〈1〉第57至71頁；H案他六卷〈12〉第51頁）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鄭素娥107年2月8日</w:t>
            </w:r>
            <w:r w:rsidR="00954DB7" w:rsidRPr="006F5C43">
              <w:rPr>
                <w:rFonts w:hAnsi="標楷體" w:hint="eastAsia"/>
                <w:color w:val="000000" w:themeColor="text1"/>
              </w:rPr>
              <w:t>告訴事實補充狀</w:t>
            </w:r>
            <w:r w:rsidRPr="006F5C43">
              <w:rPr>
                <w:rFonts w:hAnsi="標楷體" w:hint="eastAsia"/>
                <w:color w:val="000000" w:themeColor="text1"/>
              </w:rPr>
              <w:t>（H案他六卷〈12〉第45至50頁）</w:t>
            </w:r>
          </w:p>
          <w:p w:rsidR="002C62D8" w:rsidRPr="006F5C43" w:rsidRDefault="002C62D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出金部分：實際出/入帳交易明細、MT4帳戶擷圖（H案他六卷〈1〉第59、71頁）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99年9月30日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22,500元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H案附件編號39-3</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102年3月27日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H案附件編號39-4</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102年7月22日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21,500元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H案附件編號39-5</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102年9月27日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H案附件編號79-1</w:t>
            </w:r>
          </w:p>
        </w:tc>
        <w:tc>
          <w:tcPr>
            <w:tcW w:w="851" w:type="dxa"/>
            <w:vMerge w:val="restart"/>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沈莉蓁</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沈莉蓁之花旗銀行匯款表格；實際出/入帳交易明細；MT4帳號截圖（H案他六卷〈1〉第569至581頁）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沈莉蓁107年</w:t>
            </w:r>
            <w:r w:rsidR="00987007" w:rsidRPr="006F5C43">
              <w:rPr>
                <w:rFonts w:hAnsi="標楷體" w:hint="eastAsia"/>
                <w:color w:val="000000" w:themeColor="text1"/>
              </w:rPr>
              <w:t>3月3日</w:t>
            </w:r>
            <w:r w:rsidR="00954DB7" w:rsidRPr="006F5C43">
              <w:rPr>
                <w:rFonts w:hAnsi="標楷體" w:hint="eastAsia"/>
                <w:color w:val="000000" w:themeColor="text1"/>
              </w:rPr>
              <w:t>告訴事實補充狀</w:t>
            </w:r>
            <w:r w:rsidRPr="006F5C43">
              <w:rPr>
                <w:rFonts w:hAnsi="標楷體" w:hint="eastAsia"/>
                <w:color w:val="000000" w:themeColor="text1"/>
              </w:rPr>
              <w:t>（H案他六卷〈10〉第125至135頁）</w:t>
            </w:r>
          </w:p>
          <w:p w:rsidR="002C62D8" w:rsidRPr="006F5C43" w:rsidRDefault="002C62D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出金部分：實際出/入帳交易明細、MT4帳戶擷圖（H案他六卷〈1〉第571、581頁）</w:t>
            </w: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H案附件編號79-2</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99年3月26日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H案附件編號79-3</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99年7月15日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73,000元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H案附件編號79-4</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100年10月14日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H案附件編號79-5</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101年9月10日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50,001.94元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H案附件編號79-6</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102年2月26日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H案附件編號79-7</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102年3月21日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H案附件編號79-8</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103年10月30日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26,000元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H案附件編號79-9</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104年1月20日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H案附件編號79-10</w:t>
            </w:r>
          </w:p>
        </w:tc>
        <w:tc>
          <w:tcPr>
            <w:tcW w:w="851"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104年3月17日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51,000元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H案附件編號79-11</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104年5月30日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H案附件編號79-12</w:t>
            </w:r>
          </w:p>
        </w:tc>
        <w:tc>
          <w:tcPr>
            <w:tcW w:w="851" w:type="dxa"/>
            <w:vMerge/>
            <w:vAlign w:val="center"/>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104年7月21日</w:t>
            </w:r>
          </w:p>
        </w:tc>
        <w:tc>
          <w:tcPr>
            <w:tcW w:w="1134"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270,000元</w:t>
            </w:r>
          </w:p>
        </w:tc>
        <w:tc>
          <w:tcPr>
            <w:tcW w:w="2410" w:type="dxa"/>
            <w:shd w:val="clear" w:color="auto" w:fill="auto"/>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1F476C" w:rsidRPr="006F5C43" w:rsidRDefault="001F476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1F476C" w:rsidRPr="006F5C43" w:rsidRDefault="001F476C" w:rsidP="006F5C43">
            <w:pPr>
              <w:pStyle w:val="3"/>
              <w:spacing w:beforeLines="0" w:before="0" w:line="240" w:lineRule="exact"/>
              <w:jc w:val="both"/>
              <w:rPr>
                <w:b w:val="0"/>
                <w:color w:val="000000" w:themeColor="text1"/>
                <w:sz w:val="20"/>
              </w:rPr>
            </w:pPr>
          </w:p>
        </w:tc>
        <w:tc>
          <w:tcPr>
            <w:tcW w:w="198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H案附件編號468</w:t>
            </w:r>
          </w:p>
        </w:tc>
        <w:tc>
          <w:tcPr>
            <w:tcW w:w="851" w:type="dxa"/>
            <w:shd w:val="clear" w:color="auto" w:fill="auto"/>
            <w:noWrap/>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陳兆煌</w:t>
            </w:r>
          </w:p>
        </w:tc>
        <w:tc>
          <w:tcPr>
            <w:tcW w:w="1842" w:type="dxa"/>
            <w:shd w:val="clear" w:color="auto" w:fill="auto"/>
            <w:hideMark/>
          </w:tcPr>
          <w:p w:rsidR="001F476C" w:rsidRPr="006F5C43" w:rsidRDefault="001F476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99年1月15日</w:t>
            </w:r>
          </w:p>
        </w:tc>
        <w:tc>
          <w:tcPr>
            <w:tcW w:w="1134"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1F476C" w:rsidRPr="006F5C43" w:rsidRDefault="001F476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1F476C" w:rsidRPr="006F5C43" w:rsidRDefault="001F476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陳兆煌之實際出/入帳交易明細；MT4帳戶截圖；大眾銀行匯出匯款申請書；客戶憑證；投資顧問資訊服務合約（H案他四卷〈13〉第45至55頁）</w:t>
            </w:r>
          </w:p>
          <w:p w:rsidR="001F476C" w:rsidRPr="006F5C43" w:rsidRDefault="001F476C" w:rsidP="006F5C43">
            <w:pPr>
              <w:pStyle w:val="1-3"/>
              <w:spacing w:line="240" w:lineRule="exact"/>
              <w:rPr>
                <w:rFonts w:hAnsi="標楷體"/>
                <w:color w:val="000000" w:themeColor="text1"/>
              </w:rPr>
            </w:pPr>
            <w:r w:rsidRPr="006F5C43">
              <w:rPr>
                <w:rFonts w:hAnsi="標楷體" w:hint="eastAsia"/>
                <w:color w:val="000000" w:themeColor="text1"/>
              </w:rPr>
              <w:t>陳兆煌107年</w:t>
            </w:r>
            <w:r w:rsidR="00987007" w:rsidRPr="006F5C43">
              <w:rPr>
                <w:rFonts w:hAnsi="標楷體" w:hint="eastAsia"/>
                <w:color w:val="000000" w:themeColor="text1"/>
              </w:rPr>
              <w:t>3月</w:t>
            </w:r>
            <w:r w:rsidRPr="006F5C43">
              <w:rPr>
                <w:rFonts w:hAnsi="標楷體" w:hint="eastAsia"/>
                <w:color w:val="000000" w:themeColor="text1"/>
              </w:rPr>
              <w:t>02日</w:t>
            </w:r>
            <w:r w:rsidR="00954DB7" w:rsidRPr="006F5C43">
              <w:rPr>
                <w:rFonts w:hAnsi="標楷體" w:hint="eastAsia"/>
                <w:color w:val="000000" w:themeColor="text1"/>
              </w:rPr>
              <w:t>告訴事實補充狀</w:t>
            </w:r>
            <w:r w:rsidRPr="006F5C43">
              <w:rPr>
                <w:rFonts w:hAnsi="標楷體" w:hint="eastAsia"/>
                <w:color w:val="000000" w:themeColor="text1"/>
              </w:rPr>
              <w:t>（H案他四卷〈13〉第31至43頁）</w:t>
            </w:r>
          </w:p>
          <w:p w:rsidR="0049155F" w:rsidRPr="006F5C43" w:rsidRDefault="00517A78" w:rsidP="006F5C43">
            <w:pPr>
              <w:pStyle w:val="1-3"/>
              <w:spacing w:line="240" w:lineRule="exact"/>
              <w:rPr>
                <w:rFonts w:hAnsi="標楷體"/>
                <w:color w:val="000000" w:themeColor="text1"/>
              </w:rPr>
            </w:pPr>
            <w:r w:rsidRPr="006F5C43">
              <w:rPr>
                <w:rFonts w:hAnsi="標楷體" w:hint="eastAsia"/>
                <w:color w:val="000000" w:themeColor="text1"/>
              </w:rPr>
              <w:t>陳兆煌</w:t>
            </w:r>
            <w:r w:rsidR="0049155F" w:rsidRPr="006F5C43">
              <w:rPr>
                <w:rFonts w:hAnsi="標楷體" w:hint="eastAsia"/>
                <w:color w:val="000000" w:themeColor="text1"/>
              </w:rPr>
              <w:t>本院108年10月25日審理證述（已具結）（本案院十三卷第128頁背面至129頁）</w:t>
            </w: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H案附件編號431、本案附表三編號3</w:t>
            </w:r>
          </w:p>
        </w:tc>
        <w:tc>
          <w:tcPr>
            <w:tcW w:w="851" w:type="dxa"/>
            <w:shd w:val="clear" w:color="auto" w:fill="auto"/>
            <w:noWrap/>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盧香妹</w:t>
            </w:r>
            <w:r w:rsidR="00EE35E2" w:rsidRPr="006F5C43">
              <w:rPr>
                <w:rStyle w:val="aff0"/>
                <w:rFonts w:hAnsi="標楷體" w:cs="新細明體"/>
                <w:color w:val="000000" w:themeColor="text1"/>
                <w:kern w:val="0"/>
                <w:sz w:val="20"/>
                <w:szCs w:val="20"/>
              </w:rPr>
              <w:footnoteReference w:id="11"/>
            </w: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99年1月20日</w:t>
            </w:r>
          </w:p>
        </w:tc>
        <w:tc>
          <w:tcPr>
            <w:tcW w:w="1134" w:type="dxa"/>
            <w:shd w:val="clear" w:color="auto" w:fill="auto"/>
          </w:tcPr>
          <w:p w:rsidR="000B0B68" w:rsidRPr="006F5C43" w:rsidRDefault="000B0B68"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0B0B68" w:rsidRPr="006F5C43" w:rsidRDefault="000B0B68"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tcPr>
          <w:p w:rsidR="000B0B68" w:rsidRPr="006F5C43" w:rsidRDefault="000B0B68"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shd w:val="clear" w:color="auto" w:fill="auto"/>
          </w:tcPr>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盧香妹之實際出/入帳交易明細；國泰世華商業銀行匯出匯款申請書及約定書；客戶憑證（H案他四卷〈9〉第208至211頁）</w:t>
            </w:r>
          </w:p>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第58頁）</w:t>
            </w:r>
          </w:p>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國泰世華帳戶交易明細（</w:t>
            </w:r>
            <w:r w:rsidR="00143B8D" w:rsidRPr="006F5C43">
              <w:rPr>
                <w:rFonts w:hAnsi="標楷體" w:hint="eastAsia"/>
                <w:color w:val="000000" w:themeColor="text1"/>
              </w:rPr>
              <w:t>本案</w:t>
            </w:r>
            <w:r w:rsidRPr="006F5C43">
              <w:rPr>
                <w:rFonts w:hAnsi="標楷體" w:hint="eastAsia"/>
                <w:color w:val="000000" w:themeColor="text1"/>
              </w:rPr>
              <w:t>箱五回復卷三頁）</w:t>
            </w:r>
          </w:p>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盧香妹102年7月8日警詢、偵訊（</w:t>
            </w:r>
            <w:r w:rsidR="00143B8D" w:rsidRPr="006F5C43">
              <w:rPr>
                <w:rFonts w:hAnsi="標楷體" w:hint="eastAsia"/>
                <w:color w:val="000000" w:themeColor="text1"/>
              </w:rPr>
              <w:t>本案</w:t>
            </w:r>
            <w:r w:rsidRPr="006F5C43">
              <w:rPr>
                <w:rFonts w:hAnsi="標楷體" w:hint="eastAsia"/>
                <w:color w:val="000000" w:themeColor="text1"/>
              </w:rPr>
              <w:t>偵四卷第211至212、214至216頁）</w:t>
            </w:r>
          </w:p>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盧香妹106年2月13日、108年10月4</w:t>
            </w:r>
            <w:r w:rsidR="00143B8D" w:rsidRPr="006F5C43">
              <w:rPr>
                <w:rFonts w:hAnsi="標楷體" w:hint="eastAsia"/>
                <w:color w:val="000000" w:themeColor="text1"/>
              </w:rPr>
              <w:t>日審判（</w:t>
            </w:r>
            <w:r w:rsidR="00F01E00" w:rsidRPr="006F5C43">
              <w:rPr>
                <w:rFonts w:hAnsi="標楷體" w:hint="eastAsia"/>
                <w:color w:val="000000" w:themeColor="text1"/>
              </w:rPr>
              <w:t>本案院六卷</w:t>
            </w:r>
            <w:r w:rsidRPr="006F5C43">
              <w:rPr>
                <w:rFonts w:hAnsi="標楷體" w:hint="eastAsia"/>
                <w:color w:val="000000" w:themeColor="text1"/>
              </w:rPr>
              <w:t>第198至201頁、院十二卷第67至72頁）</w:t>
            </w:r>
          </w:p>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盧香妹107年</w:t>
            </w:r>
            <w:r w:rsidR="00987007" w:rsidRPr="006F5C43">
              <w:rPr>
                <w:rFonts w:hAnsi="標楷體" w:hint="eastAsia"/>
                <w:color w:val="000000" w:themeColor="text1"/>
              </w:rPr>
              <w:t>3月</w:t>
            </w:r>
            <w:r w:rsidR="003A23F2" w:rsidRPr="006F5C43">
              <w:rPr>
                <w:rFonts w:hAnsi="標楷體" w:hint="eastAsia"/>
                <w:color w:val="000000" w:themeColor="text1"/>
              </w:rPr>
              <w:t>9日</w:t>
            </w:r>
            <w:r w:rsidR="00954DB7" w:rsidRPr="006F5C43">
              <w:rPr>
                <w:rFonts w:hAnsi="標楷體" w:hint="eastAsia"/>
                <w:color w:val="000000" w:themeColor="text1"/>
              </w:rPr>
              <w:t>告訴事實補充狀</w:t>
            </w:r>
            <w:r w:rsidRPr="006F5C43">
              <w:rPr>
                <w:rFonts w:hAnsi="標楷體" w:hint="eastAsia"/>
                <w:color w:val="000000" w:themeColor="text1"/>
              </w:rPr>
              <w:t>（H案他四卷〈9〉第201至207頁）</w:t>
            </w:r>
          </w:p>
        </w:tc>
      </w:tr>
      <w:tr w:rsidR="006F5C43" w:rsidRPr="006F5C43" w:rsidTr="007304D6">
        <w:trPr>
          <w:trHeight w:val="57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本案附表一編號58</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羅淮陞</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99年1月29日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2011年3至5、10月利潤結算表（</w:t>
            </w:r>
            <w:r w:rsidR="002D41B6" w:rsidRPr="006F5C43">
              <w:rPr>
                <w:rFonts w:hAnsi="標楷體" w:hint="eastAsia"/>
                <w:color w:val="000000" w:themeColor="text1"/>
              </w:rPr>
              <w:t>本案警一卷</w:t>
            </w:r>
            <w:r w:rsidRPr="006F5C43">
              <w:rPr>
                <w:rFonts w:hAnsi="標楷體" w:hint="eastAsia"/>
                <w:color w:val="000000" w:themeColor="text1"/>
              </w:rPr>
              <w:t>第34頁；業績總表卷第167至168、177頁）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2010年6至8、11、12月、2011年1、2月配息結算表（</w:t>
            </w:r>
            <w:r w:rsidR="00143B8D" w:rsidRPr="006F5C43">
              <w:rPr>
                <w:rFonts w:hAnsi="標楷體" w:hint="eastAsia"/>
                <w:color w:val="000000" w:themeColor="text1"/>
              </w:rPr>
              <w:t>本案</w:t>
            </w:r>
            <w:r w:rsidRPr="006F5C43">
              <w:rPr>
                <w:rFonts w:hAnsi="標楷體" w:hint="eastAsia"/>
                <w:color w:val="000000" w:themeColor="text1"/>
              </w:rPr>
              <w:t>調查卷第71、77頁；業績總表卷第14、49、66、133、146頁）</w:t>
            </w: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H案附件編號415</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莊金池</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99年2月3日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莊金池之實際出/入帳交易明細；MT4帳戶截圖；合作金庫銀行匯出匯款申請書；客戶憑證（H案他四卷〈12〉第257至267頁）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莊金池107年3月5日</w:t>
            </w:r>
            <w:r w:rsidR="00954DB7" w:rsidRPr="006F5C43">
              <w:rPr>
                <w:rFonts w:hAnsi="標楷體" w:hint="eastAsia"/>
                <w:color w:val="000000" w:themeColor="text1"/>
              </w:rPr>
              <w:t>告訴事實補充狀</w:t>
            </w:r>
            <w:r w:rsidRPr="006F5C43">
              <w:rPr>
                <w:rFonts w:hAnsi="標楷體" w:hint="eastAsia"/>
                <w:color w:val="000000" w:themeColor="text1"/>
              </w:rPr>
              <w:t>（H案他四卷〈12〉第243至255頁）</w:t>
            </w:r>
          </w:p>
          <w:p w:rsidR="000A51EA" w:rsidRPr="006F5C43" w:rsidRDefault="000A51EA" w:rsidP="006F5C43">
            <w:pPr>
              <w:pStyle w:val="1-3"/>
              <w:spacing w:line="240" w:lineRule="exact"/>
              <w:rPr>
                <w:rFonts w:hAnsi="標楷體"/>
                <w:color w:val="000000" w:themeColor="text1"/>
              </w:rPr>
            </w:pPr>
            <w:r w:rsidRPr="006F5C43">
              <w:rPr>
                <w:rFonts w:hAnsi="標楷體" w:hint="eastAsia"/>
                <w:color w:val="000000" w:themeColor="text1"/>
              </w:rPr>
              <w:t>莊金池本院108年10月25日審理證述（已具結）（本案院十三卷第83頁背面至87頁背面）</w:t>
            </w:r>
          </w:p>
        </w:tc>
      </w:tr>
      <w:tr w:rsidR="006F5C43" w:rsidRPr="006F5C43" w:rsidTr="007304D6">
        <w:trPr>
          <w:trHeight w:val="57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本案附表一編號25</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陳洪菊</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99年2月25日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第73頁）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合作金庫帳戶交易明細（</w:t>
            </w:r>
            <w:r w:rsidR="00143B8D" w:rsidRPr="006F5C43">
              <w:rPr>
                <w:rFonts w:hAnsi="標楷體" w:hint="eastAsia"/>
                <w:color w:val="000000" w:themeColor="text1"/>
              </w:rPr>
              <w:t>本案</w:t>
            </w:r>
            <w:r w:rsidRPr="006F5C43">
              <w:rPr>
                <w:rFonts w:hAnsi="標楷體" w:hint="eastAsia"/>
                <w:color w:val="000000" w:themeColor="text1"/>
              </w:rPr>
              <w:t>箱五回復卷三）</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陳洪菊102年7月8日警詢、偵訊中之證述（</w:t>
            </w:r>
            <w:r w:rsidR="00143B8D" w:rsidRPr="006F5C43">
              <w:rPr>
                <w:rFonts w:hAnsi="標楷體" w:hint="eastAsia"/>
                <w:color w:val="000000" w:themeColor="text1"/>
              </w:rPr>
              <w:t>本案</w:t>
            </w:r>
            <w:r w:rsidRPr="006F5C43">
              <w:rPr>
                <w:rFonts w:hAnsi="標楷體" w:hint="eastAsia"/>
                <w:color w:val="000000" w:themeColor="text1"/>
              </w:rPr>
              <w:t>偵四卷第231至233、235至237頁）</w:t>
            </w: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吳彩琴</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99年2月25日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吳彩琴之實際出/入帳交易明細；MT4帳戶擷圖；合作金庫銀行匯出匯款申請書；合作金庫銀行匯出匯款賣匯水單（H案他一卷〈2〉第287至305頁；H案他一卷〈5〉第43至51頁）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吳彩琴107年3月21日</w:t>
            </w:r>
            <w:r w:rsidR="00954DB7" w:rsidRPr="006F5C43">
              <w:rPr>
                <w:rFonts w:hAnsi="標楷體" w:hint="eastAsia"/>
                <w:color w:val="000000" w:themeColor="text1"/>
              </w:rPr>
              <w:t>告訴事實補充狀</w:t>
            </w:r>
            <w:r w:rsidRPr="006F5C43">
              <w:rPr>
                <w:rFonts w:hAnsi="標楷體" w:hint="eastAsia"/>
                <w:color w:val="000000" w:themeColor="text1"/>
              </w:rPr>
              <w:t>（H案他一卷〈5〉第37至40頁）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出金部分：實際出/入帳交易明細、MT4帳戶擷圖、出金申請書（H案他一卷〈2〉第281至285、307、313頁）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99年3月24日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H案附件編號490-8</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H案附件編號490-9</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28,000元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H案附件編號490-10</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H案附件編號490-11</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103年9月22日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158,000元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H案附件編號490-12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H案附件編號490-13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H案附件編號490-14</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104年2月24日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H案附件編號490-15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H案附件編號490-16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H案附件編號490-17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H案附件編號490-18</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傅桂珠</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傅桂珠之實際出/入帳交易明細；MT4帳戶截圖；上海商業儲蓄銀行賣匯水單；永豐銀行匯出匯款申請書（H案他六卷〈7〉第279至289頁）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傅桂珠107年</w:t>
            </w:r>
            <w:r w:rsidR="00987007" w:rsidRPr="006F5C43">
              <w:rPr>
                <w:rFonts w:hAnsi="標楷體" w:hint="eastAsia"/>
                <w:color w:val="000000" w:themeColor="text1"/>
              </w:rPr>
              <w:t>3月</w:t>
            </w:r>
            <w:r w:rsidRPr="006F5C43">
              <w:rPr>
                <w:rFonts w:hAnsi="標楷體" w:hint="eastAsia"/>
                <w:color w:val="000000" w:themeColor="text1"/>
              </w:rPr>
              <w:t>12日</w:t>
            </w:r>
            <w:r w:rsidR="00954DB7" w:rsidRPr="006F5C43">
              <w:rPr>
                <w:rFonts w:hAnsi="標楷體" w:hint="eastAsia"/>
                <w:color w:val="000000" w:themeColor="text1"/>
              </w:rPr>
              <w:t>告訴事實補充狀</w:t>
            </w:r>
            <w:r w:rsidRPr="006F5C43">
              <w:rPr>
                <w:rFonts w:hAnsi="標楷體" w:hint="eastAsia"/>
                <w:color w:val="000000" w:themeColor="text1"/>
              </w:rPr>
              <w:t>（H案他六卷〈12〉第95至105頁）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出金部分：實際出/入帳交易明細、MT4帳戶擷圖、出金申請書（H案他六卷〈7〉第279、281、287頁）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100年7月11日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陳惠瑄</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陳惠瑄之實際出/入帳交易明細；MT4帳戶截圖；上海商業儲蓄銀行賣匯水單；玉山銀行匯出匯款申請書（H案他六卷〈7〉第303至313頁）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陳惠瑄107年</w:t>
            </w:r>
            <w:r w:rsidR="00987007" w:rsidRPr="006F5C43">
              <w:rPr>
                <w:rFonts w:hAnsi="標楷體" w:hint="eastAsia"/>
                <w:color w:val="000000" w:themeColor="text1"/>
              </w:rPr>
              <w:t>2月</w:t>
            </w:r>
            <w:r w:rsidRPr="006F5C43">
              <w:rPr>
                <w:rFonts w:hAnsi="標楷體" w:hint="eastAsia"/>
                <w:color w:val="000000" w:themeColor="text1"/>
              </w:rPr>
              <w:t>22日</w:t>
            </w:r>
            <w:r w:rsidR="00954DB7" w:rsidRPr="006F5C43">
              <w:rPr>
                <w:rFonts w:hAnsi="標楷體" w:hint="eastAsia"/>
                <w:color w:val="000000" w:themeColor="text1"/>
              </w:rPr>
              <w:t>告訴事實補充狀</w:t>
            </w:r>
            <w:r w:rsidRPr="006F5C43">
              <w:rPr>
                <w:rFonts w:hAnsi="標楷體" w:hint="eastAsia"/>
                <w:color w:val="000000" w:themeColor="text1"/>
              </w:rPr>
              <w:t>（H案他六卷〈12〉第81至86頁）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出金部分：實際出/入帳交易明細、MT4帳戶擷圖、出金申請書（H案他六卷〈7〉第303、307、311頁）</w:t>
            </w:r>
          </w:p>
        </w:tc>
      </w:tr>
      <w:tr w:rsidR="006F5C43" w:rsidRPr="006F5C43" w:rsidTr="00C836EB">
        <w:trPr>
          <w:trHeight w:val="613"/>
        </w:trPr>
        <w:tc>
          <w:tcPr>
            <w:tcW w:w="421" w:type="dxa"/>
            <w:vMerge/>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H案附件編號41-2</w:t>
            </w:r>
          </w:p>
        </w:tc>
        <w:tc>
          <w:tcPr>
            <w:tcW w:w="851" w:type="dxa"/>
            <w:vMerge/>
            <w:shd w:val="clear" w:color="auto" w:fill="auto"/>
            <w:noWrap/>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101年4月2日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H案附件編號71</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樊世昌</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99年3月10日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樊世昌之實際出/入帳交易明細；MT4帳戶截圖；華南商業銀行賣匯水單交易憑證（H案他六卷〈5〉第101至107頁）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樊世昌107年3月26日</w:t>
            </w:r>
            <w:r w:rsidR="00954DB7" w:rsidRPr="006F5C43">
              <w:rPr>
                <w:rFonts w:hAnsi="標楷體" w:hint="eastAsia"/>
                <w:color w:val="000000" w:themeColor="text1"/>
              </w:rPr>
              <w:t>告訴事實補充狀</w:t>
            </w:r>
            <w:r w:rsidRPr="006F5C43">
              <w:rPr>
                <w:rFonts w:hAnsi="標楷體" w:hint="eastAsia"/>
                <w:color w:val="000000" w:themeColor="text1"/>
              </w:rPr>
              <w:t>（H案他六卷〈13〉第259至269頁）</w:t>
            </w: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H案附件編號629-1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沈江綿</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99年3月11日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沈江綿之實際出/入帳交易明細；MT4帳戶擷圖；台中商業銀行匯出匯款申請書；台北富邦銀行匯出匯款收件證明（H案他三卷〈4〉第205至229頁）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出金部分：實際出/入帳交易明細、MT4帳戶擷圖、出金申請書（H案他三卷〈4〉第205至209、215、225頁）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H案附件編號629-2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H案附件編號629-3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100年9月9日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H案附件編號629-4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100年10月21日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H案附件編號629-5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101年7月17日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H案附件編號629-6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101年10月22日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H案附件編號629-7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H案附件編號629-8</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103年12月22日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H案附件編號629-9</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104年1月14日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H案附件編號629-10</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本案附表一編號51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陳君涵</w:t>
            </w:r>
            <w:r w:rsidR="00EE35E2" w:rsidRPr="006F5C43">
              <w:rPr>
                <w:rStyle w:val="aff0"/>
                <w:rFonts w:hAnsi="標楷體" w:cs="新細明體"/>
                <w:color w:val="000000" w:themeColor="text1"/>
                <w:kern w:val="0"/>
                <w:sz w:val="20"/>
                <w:szCs w:val="20"/>
              </w:rPr>
              <w:footnoteReference w:id="12"/>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99年3月12日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出金申請書3紙（</w:t>
            </w:r>
            <w:r w:rsidR="002D41B6" w:rsidRPr="006F5C43">
              <w:rPr>
                <w:rFonts w:hAnsi="標楷體" w:hint="eastAsia"/>
                <w:color w:val="000000" w:themeColor="text1"/>
              </w:rPr>
              <w:t>本案警一卷</w:t>
            </w:r>
            <w:r w:rsidRPr="006F5C43">
              <w:rPr>
                <w:rFonts w:hAnsi="標楷體" w:hint="eastAsia"/>
                <w:color w:val="000000" w:themeColor="text1"/>
              </w:rPr>
              <w:t>第279至280、316頁）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本案附表三編號10</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99年4月1日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vMerge w:val="restart"/>
            <w:shd w:val="clear" w:color="auto" w:fill="auto"/>
            <w:hideMark/>
          </w:tcPr>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中國信託台幣存提交易憑證（</w:t>
            </w:r>
            <w:r w:rsidR="002D41B6" w:rsidRPr="006F5C43">
              <w:rPr>
                <w:rFonts w:hAnsi="標楷體" w:hint="eastAsia"/>
                <w:color w:val="000000" w:themeColor="text1"/>
              </w:rPr>
              <w:t>本案警一卷</w:t>
            </w:r>
            <w:r w:rsidRPr="006F5C43">
              <w:rPr>
                <w:rFonts w:hAnsi="標楷體" w:hint="eastAsia"/>
                <w:color w:val="000000" w:themeColor="text1"/>
              </w:rPr>
              <w:t>第177頁）</w:t>
            </w:r>
          </w:p>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出金申請書3紙（</w:t>
            </w:r>
            <w:r w:rsidR="002D41B6" w:rsidRPr="006F5C43">
              <w:rPr>
                <w:rFonts w:hAnsi="標楷體" w:hint="eastAsia"/>
                <w:color w:val="000000" w:themeColor="text1"/>
              </w:rPr>
              <w:t>本案警一卷</w:t>
            </w:r>
            <w:r w:rsidRPr="006F5C43">
              <w:rPr>
                <w:rFonts w:hAnsi="標楷體" w:hint="eastAsia"/>
                <w:color w:val="000000" w:themeColor="text1"/>
              </w:rPr>
              <w:t>第279至280、316頁）</w:t>
            </w:r>
          </w:p>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2010年6至8月配息結算表（</w:t>
            </w:r>
            <w:r w:rsidR="007304D6" w:rsidRPr="006F5C43">
              <w:rPr>
                <w:rFonts w:hAnsi="標楷體" w:hint="eastAsia"/>
                <w:color w:val="000000" w:themeColor="text1"/>
              </w:rPr>
              <w:t>本案</w:t>
            </w:r>
            <w:r w:rsidRPr="006F5C43">
              <w:rPr>
                <w:rFonts w:hAnsi="標楷體" w:hint="eastAsia"/>
                <w:color w:val="000000" w:themeColor="text1"/>
              </w:rPr>
              <w:t>業績總表卷第49、66、146頁）</w:t>
            </w:r>
          </w:p>
        </w:tc>
      </w:tr>
      <w:tr w:rsidR="006F5C43" w:rsidRPr="006F5C43" w:rsidTr="007304D6">
        <w:trPr>
          <w:trHeight w:val="28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99年4月26日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28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99年5月25日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28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99年6月25日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本案附表一編號52</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郭中用</w:t>
            </w:r>
            <w:r w:rsidR="00EE35E2" w:rsidRPr="006F5C43">
              <w:rPr>
                <w:rStyle w:val="aff0"/>
                <w:rFonts w:hAnsi="標楷體" w:cs="新細明體"/>
                <w:color w:val="000000" w:themeColor="text1"/>
                <w:kern w:val="0"/>
                <w:sz w:val="20"/>
                <w:szCs w:val="20"/>
              </w:rPr>
              <w:footnoteReference w:id="13"/>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2010年6至8、11、12月、2011年1、2月配息結算表（</w:t>
            </w:r>
            <w:r w:rsidR="00143B8D" w:rsidRPr="006F5C43">
              <w:rPr>
                <w:rFonts w:hAnsi="標楷體" w:hint="eastAsia"/>
                <w:color w:val="000000" w:themeColor="text1"/>
              </w:rPr>
              <w:t>本案</w:t>
            </w:r>
            <w:r w:rsidRPr="006F5C43">
              <w:rPr>
                <w:rFonts w:hAnsi="標楷體" w:hint="eastAsia"/>
                <w:color w:val="000000" w:themeColor="text1"/>
              </w:rPr>
              <w:t>調查卷第71、77頁；</w:t>
            </w:r>
            <w:r w:rsidR="007304D6" w:rsidRPr="006F5C43">
              <w:rPr>
                <w:rFonts w:hAnsi="標楷體" w:hint="eastAsia"/>
                <w:color w:val="000000" w:themeColor="text1"/>
              </w:rPr>
              <w:t>本案</w:t>
            </w:r>
            <w:r w:rsidRPr="006F5C43">
              <w:rPr>
                <w:rFonts w:hAnsi="標楷體" w:hint="eastAsia"/>
                <w:color w:val="000000" w:themeColor="text1"/>
              </w:rPr>
              <w:t>業績總表卷第14、49、66、133、146頁）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2011年3、4月利潤結算表（</w:t>
            </w:r>
            <w:r w:rsidR="00143B8D" w:rsidRPr="006F5C43">
              <w:rPr>
                <w:rFonts w:hAnsi="標楷體" w:hint="eastAsia"/>
                <w:color w:val="000000" w:themeColor="text1"/>
              </w:rPr>
              <w:t>本案</w:t>
            </w:r>
            <w:r w:rsidRPr="006F5C43">
              <w:rPr>
                <w:rFonts w:hAnsi="標楷體" w:hint="eastAsia"/>
                <w:color w:val="000000" w:themeColor="text1"/>
              </w:rPr>
              <w:t>業績總表卷第167至168頁）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客戶出金表（</w:t>
            </w:r>
            <w:r w:rsidR="00143B8D" w:rsidRPr="006F5C43">
              <w:rPr>
                <w:rFonts w:hAnsi="標楷體" w:hint="eastAsia"/>
                <w:color w:val="000000" w:themeColor="text1"/>
              </w:rPr>
              <w:t>本案</w:t>
            </w:r>
            <w:r w:rsidRPr="006F5C43">
              <w:rPr>
                <w:rFonts w:hAnsi="標楷體" w:hint="eastAsia"/>
                <w:color w:val="000000" w:themeColor="text1"/>
              </w:rPr>
              <w:t>業績總表卷第54頁）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99年4月27日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99年8月10日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99年10月19日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本案附表一編號56</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譚智仁</w:t>
            </w:r>
            <w:r w:rsidR="00EE35E2" w:rsidRPr="006F5C43">
              <w:rPr>
                <w:rStyle w:val="aff0"/>
                <w:rFonts w:hAnsi="標楷體" w:cs="新細明體"/>
                <w:color w:val="000000" w:themeColor="text1"/>
                <w:kern w:val="0"/>
                <w:sz w:val="20"/>
                <w:szCs w:val="20"/>
              </w:rPr>
              <w:footnoteReference w:id="14"/>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99年3月16日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2011年10月利潤結算表（</w:t>
            </w:r>
            <w:r w:rsidR="002D41B6" w:rsidRPr="006F5C43">
              <w:rPr>
                <w:rFonts w:hAnsi="標楷體" w:hint="eastAsia"/>
                <w:color w:val="000000" w:themeColor="text1"/>
              </w:rPr>
              <w:t>本案警一卷</w:t>
            </w:r>
            <w:r w:rsidRPr="006F5C43">
              <w:rPr>
                <w:rFonts w:hAnsi="標楷體" w:hint="eastAsia"/>
                <w:color w:val="000000" w:themeColor="text1"/>
              </w:rPr>
              <w:t>第34頁）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2010年12月、2011年1、22月配息結算表（</w:t>
            </w:r>
            <w:r w:rsidR="00143B8D" w:rsidRPr="006F5C43">
              <w:rPr>
                <w:rFonts w:hAnsi="標楷體" w:hint="eastAsia"/>
                <w:color w:val="000000" w:themeColor="text1"/>
              </w:rPr>
              <w:t>本案</w:t>
            </w:r>
            <w:r w:rsidRPr="006F5C43">
              <w:rPr>
                <w:rFonts w:hAnsi="標楷體" w:hint="eastAsia"/>
                <w:color w:val="000000" w:themeColor="text1"/>
              </w:rPr>
              <w:t>調查卷第71、77頁；</w:t>
            </w:r>
            <w:r w:rsidR="00143B8D" w:rsidRPr="006F5C43">
              <w:rPr>
                <w:rFonts w:hAnsi="標楷體" w:hint="eastAsia"/>
                <w:color w:val="000000" w:themeColor="text1"/>
              </w:rPr>
              <w:t>本案</w:t>
            </w:r>
            <w:r w:rsidRPr="006F5C43">
              <w:rPr>
                <w:rFonts w:hAnsi="標楷體" w:hint="eastAsia"/>
                <w:color w:val="000000" w:themeColor="text1"/>
              </w:rPr>
              <w:t>業績總表卷第14頁）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本案附表三編號9</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99年8月23日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31,500元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shd w:val="clear" w:color="auto" w:fill="auto"/>
            <w:hideMark/>
          </w:tcPr>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2010年11、12月、2011年2月配息結算表（</w:t>
            </w:r>
            <w:r w:rsidR="00143B8D" w:rsidRPr="006F5C43">
              <w:rPr>
                <w:rFonts w:hAnsi="標楷體" w:hint="eastAsia"/>
                <w:color w:val="000000" w:themeColor="text1"/>
              </w:rPr>
              <w:t>本案</w:t>
            </w:r>
            <w:r w:rsidRPr="006F5C43">
              <w:rPr>
                <w:rFonts w:hAnsi="標楷體" w:hint="eastAsia"/>
                <w:color w:val="000000" w:themeColor="text1"/>
              </w:rPr>
              <w:t>調查卷第71、77頁；</w:t>
            </w:r>
            <w:r w:rsidR="00143B8D" w:rsidRPr="006F5C43">
              <w:rPr>
                <w:rFonts w:hAnsi="標楷體" w:hint="eastAsia"/>
                <w:color w:val="000000" w:themeColor="text1"/>
              </w:rPr>
              <w:t>本案</w:t>
            </w:r>
            <w:r w:rsidRPr="006F5C43">
              <w:rPr>
                <w:rFonts w:hAnsi="標楷體" w:hint="eastAsia"/>
                <w:color w:val="000000" w:themeColor="text1"/>
              </w:rPr>
              <w:t>業績總表卷第133頁）</w:t>
            </w:r>
          </w:p>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2011年3至5月利潤結算表（</w:t>
            </w:r>
            <w:r w:rsidR="00143B8D" w:rsidRPr="006F5C43">
              <w:rPr>
                <w:rFonts w:hAnsi="標楷體" w:hint="eastAsia"/>
                <w:color w:val="000000" w:themeColor="text1"/>
              </w:rPr>
              <w:t>本案</w:t>
            </w:r>
            <w:r w:rsidRPr="006F5C43">
              <w:rPr>
                <w:rFonts w:hAnsi="標楷體" w:hint="eastAsia"/>
                <w:color w:val="000000" w:themeColor="text1"/>
              </w:rPr>
              <w:t>業績總表卷第167至168、177頁）</w:t>
            </w:r>
          </w:p>
        </w:tc>
      </w:tr>
      <w:tr w:rsidR="006F5C43" w:rsidRPr="006F5C43" w:rsidTr="007304D6">
        <w:trPr>
          <w:trHeight w:val="114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本案附表一編號57</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劉克</w:t>
            </w:r>
            <w:r w:rsidR="00EE35E2" w:rsidRPr="006F5C43">
              <w:rPr>
                <w:rStyle w:val="aff0"/>
                <w:rFonts w:hAnsi="標楷體" w:cs="新細明體"/>
                <w:color w:val="000000" w:themeColor="text1"/>
                <w:kern w:val="0"/>
                <w:sz w:val="20"/>
                <w:szCs w:val="20"/>
              </w:rPr>
              <w:footnoteReference w:id="15"/>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47,000元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2011年3至5、10月利潤結算表（</w:t>
            </w:r>
            <w:r w:rsidR="002D41B6" w:rsidRPr="006F5C43">
              <w:rPr>
                <w:rFonts w:hAnsi="標楷體" w:hint="eastAsia"/>
                <w:color w:val="000000" w:themeColor="text1"/>
              </w:rPr>
              <w:t>本案警一卷</w:t>
            </w:r>
            <w:r w:rsidRPr="006F5C43">
              <w:rPr>
                <w:rFonts w:hAnsi="標楷體" w:hint="eastAsia"/>
                <w:color w:val="000000" w:themeColor="text1"/>
              </w:rPr>
              <w:t>第34頁；</w:t>
            </w:r>
            <w:r w:rsidR="00143B8D" w:rsidRPr="006F5C43">
              <w:rPr>
                <w:rFonts w:hAnsi="標楷體" w:hint="eastAsia"/>
                <w:color w:val="000000" w:themeColor="text1"/>
              </w:rPr>
              <w:t>本案</w:t>
            </w:r>
            <w:r w:rsidRPr="006F5C43">
              <w:rPr>
                <w:rFonts w:hAnsi="標楷體" w:hint="eastAsia"/>
                <w:color w:val="000000" w:themeColor="text1"/>
              </w:rPr>
              <w:t>業績總表卷第167至168、177頁）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2010年6至8、11、12月、2011年1、2月配息結算表（</w:t>
            </w:r>
            <w:r w:rsidR="00143B8D" w:rsidRPr="006F5C43">
              <w:rPr>
                <w:rFonts w:hAnsi="標楷體" w:hint="eastAsia"/>
                <w:color w:val="000000" w:themeColor="text1"/>
              </w:rPr>
              <w:t>本案</w:t>
            </w:r>
            <w:r w:rsidRPr="006F5C43">
              <w:rPr>
                <w:rFonts w:hAnsi="標楷體" w:hint="eastAsia"/>
                <w:color w:val="000000" w:themeColor="text1"/>
              </w:rPr>
              <w:t>調查卷第71、77頁；</w:t>
            </w:r>
            <w:r w:rsidR="00143B8D" w:rsidRPr="006F5C43">
              <w:rPr>
                <w:rFonts w:hAnsi="標楷體" w:hint="eastAsia"/>
                <w:color w:val="000000" w:themeColor="text1"/>
              </w:rPr>
              <w:t>本案</w:t>
            </w:r>
            <w:r w:rsidRPr="006F5C43">
              <w:rPr>
                <w:rFonts w:hAnsi="標楷體" w:hint="eastAsia"/>
                <w:color w:val="000000" w:themeColor="text1"/>
              </w:rPr>
              <w:t>業績總表卷第14、49、66、133、146頁）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w:t>
            </w:r>
            <w:r w:rsidR="00F01E00" w:rsidRPr="006F5C43">
              <w:rPr>
                <w:rFonts w:hAnsi="標楷體" w:hint="eastAsia"/>
                <w:color w:val="000000" w:themeColor="text1"/>
              </w:rPr>
              <w:t>本案偵五卷</w:t>
            </w:r>
            <w:r w:rsidRPr="006F5C43">
              <w:rPr>
                <w:rFonts w:hAnsi="標楷體" w:hint="eastAsia"/>
                <w:color w:val="000000" w:themeColor="text1"/>
              </w:rPr>
              <w:t>第74頁）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合作金庫帳戶交易明細（</w:t>
            </w:r>
            <w:r w:rsidR="00143B8D" w:rsidRPr="006F5C43">
              <w:rPr>
                <w:rFonts w:hAnsi="標楷體" w:hint="eastAsia"/>
                <w:color w:val="000000" w:themeColor="text1"/>
              </w:rPr>
              <w:t>本案</w:t>
            </w:r>
            <w:r w:rsidRPr="006F5C43">
              <w:rPr>
                <w:rFonts w:hAnsi="標楷體" w:hint="eastAsia"/>
                <w:color w:val="000000" w:themeColor="text1"/>
              </w:rPr>
              <w:t>箱五回復卷三）</w:t>
            </w: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楊英蓉</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99年3月29日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楊英蓉之實際出/入帳交易明細；MT4帳戶截圖；上海商業儲蓄銀行匯出匯款申請書；上海商業儲蓄銀行賣匯水單（H案他六卷〈7〉第235至243頁）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楊英蓉107年3月</w:t>
            </w:r>
            <w:r w:rsidR="003A23F2" w:rsidRPr="006F5C43">
              <w:rPr>
                <w:rFonts w:hAnsi="標楷體" w:hint="eastAsia"/>
                <w:color w:val="000000" w:themeColor="text1"/>
              </w:rPr>
              <w:t>8日</w:t>
            </w:r>
            <w:r w:rsidR="00954DB7" w:rsidRPr="006F5C43">
              <w:rPr>
                <w:rFonts w:hAnsi="標楷體" w:hint="eastAsia"/>
                <w:color w:val="000000" w:themeColor="text1"/>
              </w:rPr>
              <w:t>告訴事實補充狀</w:t>
            </w:r>
            <w:r w:rsidRPr="006F5C43">
              <w:rPr>
                <w:rFonts w:hAnsi="標楷體" w:hint="eastAsia"/>
                <w:color w:val="000000" w:themeColor="text1"/>
              </w:rPr>
              <w:t>（H案他六卷〈12〉第127至132頁）</w:t>
            </w: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陳怡君</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99年3月30日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陳怡君之實際出/入帳交易明細；MT4帳戶截圖；上海商業儲蓄銀行賣匯水單；國泰世華商業銀行外匯匯出匯款申請書（H案他六卷〈7〉第257至265頁）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陳怡君107年2月27日</w:t>
            </w:r>
            <w:r w:rsidR="00954DB7" w:rsidRPr="006F5C43">
              <w:rPr>
                <w:rFonts w:hAnsi="標楷體" w:hint="eastAsia"/>
                <w:color w:val="000000" w:themeColor="text1"/>
              </w:rPr>
              <w:t>告訴事實補充狀</w:t>
            </w:r>
            <w:r w:rsidRPr="006F5C43">
              <w:rPr>
                <w:rFonts w:hAnsi="標楷體" w:hint="eastAsia"/>
                <w:color w:val="000000" w:themeColor="text1"/>
              </w:rPr>
              <w:t>（H案他六卷〈12〉第115至120頁）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103年2月27日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鄭勝文</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99年3月30日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鄭勝文之實際出/入帳交易明細；MT4帳戶截圖；客戶憑證；上海商業儲蓄銀行匯出匯款申請書；上海商業儲蓄銀行賣匯水單；合作金庫銀行匯出匯款申請書（H案他六卷〈7〉第195至221頁）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鄭勝文107年2月28日</w:t>
            </w:r>
            <w:r w:rsidR="00954DB7" w:rsidRPr="006F5C43">
              <w:rPr>
                <w:rFonts w:hAnsi="標楷體" w:hint="eastAsia"/>
                <w:color w:val="000000" w:themeColor="text1"/>
              </w:rPr>
              <w:t>告訴事實補充狀</w:t>
            </w:r>
            <w:r w:rsidRPr="006F5C43">
              <w:rPr>
                <w:rFonts w:hAnsi="標楷體" w:hint="eastAsia"/>
                <w:color w:val="000000" w:themeColor="text1"/>
              </w:rPr>
              <w:t>（H案他六卷〈12〉第139至144頁）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出金部分：實際出/入帳交易明細、MT4帳戶擷圖、出金申請書（H案他六卷〈7〉第195、197、211、219頁）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99年7月26日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100年4月22日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H案附件編號45-5</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104年1月19日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H案附件編號45-8</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H案附件編號45-9</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H案附件編號45-10</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H案附件編號117-1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徐育佐</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99年4月7日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徐育佐之實際出/入帳交易明細；MT4帳戶截圖；上海商業儲蓄銀行賣匯水單；國泰世華銀行匯出匯款申請書及約定書；兆豐國際商業銀行賣出外匯水單及手續費收入收據（H案他六卷〈5〉第257至271頁）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出金部分：實際出/入帳交易明細、MT4帳戶擷圖、出金申請書（H案他六卷〈5〉第257、259、269頁）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H案附件編號117-2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99年10月13日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H案附件編號117-3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101年7月13日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H案附件編號117-4</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H案附件編號117-5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俞國光</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99年4月20日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俞國光之實際出/入帳交易明細；MT4帳戶截圖；上海商業儲蓄銀行匯出匯款申請書（H案他六卷〈6〉第15至21頁）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俞國光107年3月9日</w:t>
            </w:r>
            <w:r w:rsidR="00954DB7" w:rsidRPr="006F5C43">
              <w:rPr>
                <w:rFonts w:hAnsi="標楷體" w:hint="eastAsia"/>
                <w:color w:val="000000" w:themeColor="text1"/>
              </w:rPr>
              <w:t>告訴事實補充狀</w:t>
            </w:r>
            <w:r w:rsidRPr="006F5C43">
              <w:rPr>
                <w:rFonts w:hAnsi="標楷體" w:hint="eastAsia"/>
                <w:color w:val="000000" w:themeColor="text1"/>
              </w:rPr>
              <w:t>（H案他六卷〈14〉第71至76頁）</w:t>
            </w: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黃鳳</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99年4月26日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黃鳳之實際出/入帳交易明細；MT4帳戶截圖；第一銀行外匯收支或交易申報書暨匯出匯款申請書（H案他六卷〈8〉第241至247頁）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黃鳳107年2月14日</w:t>
            </w:r>
            <w:r w:rsidR="00954DB7" w:rsidRPr="006F5C43">
              <w:rPr>
                <w:rFonts w:hAnsi="標楷體" w:hint="eastAsia"/>
                <w:color w:val="000000" w:themeColor="text1"/>
              </w:rPr>
              <w:t>告訴事實補充狀</w:t>
            </w:r>
            <w:r w:rsidRPr="006F5C43">
              <w:rPr>
                <w:rFonts w:hAnsi="標楷體" w:hint="eastAsia"/>
                <w:color w:val="000000" w:themeColor="text1"/>
              </w:rPr>
              <w:t>（H案他六卷〈12〉第163至168頁）</w:t>
            </w: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本案附表三編號8</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吳玉卿</w:t>
            </w:r>
            <w:r w:rsidR="004779DE" w:rsidRPr="006F5C43">
              <w:rPr>
                <w:rStyle w:val="aff0"/>
                <w:rFonts w:hAnsi="標楷體" w:cs="新細明體"/>
                <w:color w:val="000000" w:themeColor="text1"/>
                <w:kern w:val="0"/>
                <w:sz w:val="20"/>
                <w:szCs w:val="20"/>
              </w:rPr>
              <w:footnoteReference w:id="16"/>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99年4月27日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2010年6至8、11、12月、2011年1、2月配息結算表（</w:t>
            </w:r>
            <w:r w:rsidR="00143B8D" w:rsidRPr="006F5C43">
              <w:rPr>
                <w:rFonts w:hAnsi="標楷體" w:hint="eastAsia"/>
                <w:color w:val="000000" w:themeColor="text1"/>
              </w:rPr>
              <w:t>本案</w:t>
            </w:r>
            <w:r w:rsidRPr="006F5C43">
              <w:rPr>
                <w:rFonts w:hAnsi="標楷體" w:hint="eastAsia"/>
                <w:color w:val="000000" w:themeColor="text1"/>
              </w:rPr>
              <w:t>調查卷第71、77</w:t>
            </w:r>
            <w:r w:rsidR="00143B8D" w:rsidRPr="006F5C43">
              <w:rPr>
                <w:rFonts w:hAnsi="標楷體" w:hint="eastAsia"/>
                <w:color w:val="000000" w:themeColor="text1"/>
              </w:rPr>
              <w:t>頁</w:t>
            </w:r>
            <w:r w:rsidRPr="006F5C43">
              <w:rPr>
                <w:rFonts w:hAnsi="標楷體" w:hint="eastAsia"/>
                <w:color w:val="000000" w:themeColor="text1"/>
              </w:rPr>
              <w:t>；</w:t>
            </w:r>
            <w:r w:rsidR="00143B8D" w:rsidRPr="006F5C43">
              <w:rPr>
                <w:rFonts w:hAnsi="標楷體" w:hint="eastAsia"/>
                <w:color w:val="000000" w:themeColor="text1"/>
              </w:rPr>
              <w:t>本案</w:t>
            </w:r>
            <w:r w:rsidRPr="006F5C43">
              <w:rPr>
                <w:rFonts w:hAnsi="標楷體" w:hint="eastAsia"/>
                <w:color w:val="000000" w:themeColor="text1"/>
              </w:rPr>
              <w:t>業績總表卷第14、49、66、133、146頁）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2011年3至5月利潤結算表（</w:t>
            </w:r>
            <w:r w:rsidR="00143B8D" w:rsidRPr="006F5C43">
              <w:rPr>
                <w:rFonts w:hAnsi="標楷體" w:hint="eastAsia"/>
                <w:color w:val="000000" w:themeColor="text1"/>
              </w:rPr>
              <w:t>本案</w:t>
            </w:r>
            <w:r w:rsidRPr="006F5C43">
              <w:rPr>
                <w:rFonts w:hAnsi="標楷體" w:hint="eastAsia"/>
                <w:color w:val="000000" w:themeColor="text1"/>
              </w:rPr>
              <w:t>業績總表卷第167至168、177頁）</w:t>
            </w: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本案附表一編號55</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楊金財</w:t>
            </w:r>
            <w:r w:rsidR="004779DE" w:rsidRPr="006F5C43">
              <w:rPr>
                <w:rStyle w:val="aff0"/>
                <w:rFonts w:hAnsi="標楷體" w:cs="新細明體"/>
                <w:color w:val="000000" w:themeColor="text1"/>
                <w:kern w:val="0"/>
                <w:sz w:val="20"/>
                <w:szCs w:val="20"/>
              </w:rPr>
              <w:footnoteReference w:id="17"/>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99年5月13日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2011年3至5、10月利潤結算表（</w:t>
            </w:r>
            <w:r w:rsidR="002D41B6" w:rsidRPr="006F5C43">
              <w:rPr>
                <w:rFonts w:hAnsi="標楷體" w:hint="eastAsia"/>
                <w:color w:val="000000" w:themeColor="text1"/>
              </w:rPr>
              <w:t>本案警一卷</w:t>
            </w:r>
            <w:r w:rsidRPr="006F5C43">
              <w:rPr>
                <w:rFonts w:hAnsi="標楷體" w:hint="eastAsia"/>
                <w:color w:val="000000" w:themeColor="text1"/>
              </w:rPr>
              <w:t>第34頁；業績總表卷第167至168、177頁）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2010年6、7、11、12月、2011年1、2月配息結算表（</w:t>
            </w:r>
            <w:r w:rsidR="00143B8D" w:rsidRPr="006F5C43">
              <w:rPr>
                <w:rFonts w:hAnsi="標楷體" w:hint="eastAsia"/>
                <w:color w:val="000000" w:themeColor="text1"/>
              </w:rPr>
              <w:t>本案</w:t>
            </w:r>
            <w:r w:rsidRPr="006F5C43">
              <w:rPr>
                <w:rFonts w:hAnsi="標楷體" w:hint="eastAsia"/>
                <w:color w:val="000000" w:themeColor="text1"/>
              </w:rPr>
              <w:t>調查卷第71、77頁；</w:t>
            </w:r>
            <w:r w:rsidR="00143B8D" w:rsidRPr="006F5C43">
              <w:rPr>
                <w:rFonts w:hAnsi="標楷體" w:hint="eastAsia"/>
                <w:color w:val="000000" w:themeColor="text1"/>
              </w:rPr>
              <w:t>本案</w:t>
            </w:r>
            <w:r w:rsidRPr="006F5C43">
              <w:rPr>
                <w:rFonts w:hAnsi="標楷體" w:hint="eastAsia"/>
                <w:color w:val="000000" w:themeColor="text1"/>
              </w:rPr>
              <w:t>業績總表卷第14、66、133頁）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H案附件編號153-1</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99年5月13日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B0B68" w:rsidRPr="006F5C43" w:rsidRDefault="000B0B68" w:rsidP="006F5C43">
            <w:pPr>
              <w:pStyle w:val="1-4"/>
              <w:numPr>
                <w:ilvl w:val="0"/>
                <w:numId w:val="0"/>
              </w:numPr>
              <w:spacing w:line="240" w:lineRule="exact"/>
              <w:ind w:left="210" w:hangingChars="105" w:hanging="210"/>
              <w:rPr>
                <w:rFonts w:hAnsi="標楷體"/>
                <w:color w:val="000000" w:themeColor="text1"/>
              </w:rPr>
            </w:pPr>
            <w:r w:rsidRPr="006F5C43">
              <w:rPr>
                <w:rFonts w:hAnsi="標楷體" w:hint="eastAsia"/>
                <w:color w:val="000000" w:themeColor="text1"/>
              </w:rPr>
              <w:t>1.楊金財之客戶憑證；實際出/入帳交易明細；花旗銀行國外匯款/匯票申請書（H案他五卷〈1〉第573至579頁）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H案附件編號153-2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114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J案附表編號1</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317,000元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匯款至「千禧投顧公司」</w:t>
            </w:r>
            <w:r w:rsidR="00350AED" w:rsidRPr="006F5C43">
              <w:rPr>
                <w:rFonts w:hAnsi="標楷體" w:cs="新細明體" w:hint="eastAsia"/>
                <w:color w:val="000000" w:themeColor="text1"/>
                <w:kern w:val="0"/>
                <w:sz w:val="20"/>
                <w:szCs w:val="20"/>
              </w:rPr>
              <w:t>之</w:t>
            </w:r>
            <w:r w:rsidRPr="006F5C43">
              <w:rPr>
                <w:rFonts w:hAnsi="標楷體" w:cs="新細明體" w:hint="eastAsia"/>
                <w:color w:val="000000" w:themeColor="text1"/>
                <w:kern w:val="0"/>
                <w:sz w:val="20"/>
                <w:szCs w:val="20"/>
              </w:rPr>
              <w:t>中國信託商業銀行東高雄分行帳號439540247839號帳戶内</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楊金財之花旗（台灣）銀行跨行匯款申請書；客戶憑證（J案他卷第48至49頁）</w:t>
            </w:r>
          </w:p>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中國信託商業銀行股份有限公司107年9月4日中信銀字第107224839121313號函暨檢附千禧投顧公司439540247839號帳戶存款交易明細（J案交查卷卷第9至9-1頁）</w:t>
            </w:r>
          </w:p>
          <w:p w:rsidR="000B0B68" w:rsidRPr="006F5C43" w:rsidRDefault="000B0B68" w:rsidP="006F5C43">
            <w:pPr>
              <w:pStyle w:val="1-4"/>
              <w:spacing w:line="240" w:lineRule="exact"/>
              <w:rPr>
                <w:rFonts w:hAnsi="標楷體"/>
                <w:color w:val="000000" w:themeColor="text1"/>
              </w:rPr>
            </w:pPr>
            <w:r w:rsidRPr="006F5C43">
              <w:rPr>
                <w:rFonts w:hAnsi="標楷體" w:hint="eastAsia"/>
                <w:color w:val="000000" w:themeColor="text1"/>
              </w:rPr>
              <w:t>楊金財107年9月6日偵詢中之證述（J案交查卷第12至14頁)</w:t>
            </w: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本案附表一編號54</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黃進煌</w:t>
            </w:r>
            <w:r w:rsidR="004779DE" w:rsidRPr="006F5C43">
              <w:rPr>
                <w:rStyle w:val="aff0"/>
                <w:rFonts w:hAnsi="標楷體" w:cs="新細明體"/>
                <w:color w:val="000000" w:themeColor="text1"/>
                <w:kern w:val="0"/>
                <w:sz w:val="20"/>
                <w:szCs w:val="20"/>
              </w:rPr>
              <w:footnoteReference w:id="18"/>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99年5月17日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12%</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2011年3至5、10月利潤結算表（</w:t>
            </w:r>
            <w:r w:rsidR="002D41B6" w:rsidRPr="006F5C43">
              <w:rPr>
                <w:rFonts w:hAnsi="標楷體" w:hint="eastAsia"/>
                <w:color w:val="000000" w:themeColor="text1"/>
              </w:rPr>
              <w:t>本案警一卷</w:t>
            </w:r>
            <w:r w:rsidRPr="006F5C43">
              <w:rPr>
                <w:rFonts w:hAnsi="標楷體" w:hint="eastAsia"/>
                <w:color w:val="000000" w:themeColor="text1"/>
              </w:rPr>
              <w:t>第34頁；</w:t>
            </w:r>
            <w:r w:rsidR="00143B8D" w:rsidRPr="006F5C43">
              <w:rPr>
                <w:rFonts w:hAnsi="標楷體" w:hint="eastAsia"/>
                <w:color w:val="000000" w:themeColor="text1"/>
              </w:rPr>
              <w:t>本案</w:t>
            </w:r>
            <w:r w:rsidRPr="006F5C43">
              <w:rPr>
                <w:rFonts w:hAnsi="標楷體" w:hint="eastAsia"/>
                <w:color w:val="000000" w:themeColor="text1"/>
              </w:rPr>
              <w:t>業績總表卷第167至168、177頁）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2010年6至8、11、12月、2011年1、2月配息結算表（</w:t>
            </w:r>
            <w:r w:rsidR="00143B8D" w:rsidRPr="006F5C43">
              <w:rPr>
                <w:rFonts w:hAnsi="標楷體" w:hint="eastAsia"/>
                <w:color w:val="000000" w:themeColor="text1"/>
              </w:rPr>
              <w:t>本案</w:t>
            </w:r>
            <w:r w:rsidRPr="006F5C43">
              <w:rPr>
                <w:rFonts w:hAnsi="標楷體" w:hint="eastAsia"/>
                <w:color w:val="000000" w:themeColor="text1"/>
              </w:rPr>
              <w:t>調查卷第71、77頁；</w:t>
            </w:r>
            <w:r w:rsidR="00143B8D" w:rsidRPr="006F5C43">
              <w:rPr>
                <w:rFonts w:hAnsi="標楷體" w:hint="eastAsia"/>
                <w:color w:val="000000" w:themeColor="text1"/>
              </w:rPr>
              <w:t>本案</w:t>
            </w:r>
            <w:r w:rsidRPr="006F5C43">
              <w:rPr>
                <w:rFonts w:hAnsi="標楷體" w:hint="eastAsia"/>
                <w:color w:val="000000" w:themeColor="text1"/>
              </w:rPr>
              <w:t>業績總表卷第14、49、66、133、146頁）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玉山銀行帳戶交易明細（</w:t>
            </w:r>
            <w:r w:rsidR="00143B8D" w:rsidRPr="006F5C43">
              <w:rPr>
                <w:rFonts w:hAnsi="標楷體" w:hint="eastAsia"/>
                <w:color w:val="000000" w:themeColor="text1"/>
              </w:rPr>
              <w:t>本案</w:t>
            </w:r>
            <w:r w:rsidRPr="006F5C43">
              <w:rPr>
                <w:rFonts w:hAnsi="標楷體" w:hint="eastAsia"/>
                <w:color w:val="000000" w:themeColor="text1"/>
              </w:rPr>
              <w:t>箱五回復卷六）</w:t>
            </w: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H案附件編號118-1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蔡英明</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99年5月19日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蔡英明之實際出/入帳交易明細；MT4帳戶截圖；上海商業儲蓄銀行賣匯水單；上海商業儲蓄銀行匯出匯款申請書（H案他六卷〈5〉第285至297頁）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H案附件編號118-2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99年7月28日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H案附件編號118-3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99年8月26日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H案附件編號118-4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100年5月9日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H案附件編號72</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王楷翔</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99年5月21日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王楷翔之實際出/入帳交易明細；MT4帳戶截圖；上海商業儲蓄銀行匯出匯款申請書（H案他六卷〈13〉第289至295頁）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王楷翔（未具日期）</w:t>
            </w:r>
            <w:r w:rsidR="00954DB7" w:rsidRPr="006F5C43">
              <w:rPr>
                <w:rFonts w:hAnsi="標楷體" w:hint="eastAsia"/>
                <w:color w:val="000000" w:themeColor="text1"/>
              </w:rPr>
              <w:t>告訴事實補充狀</w:t>
            </w:r>
            <w:r w:rsidRPr="006F5C43">
              <w:rPr>
                <w:rFonts w:hAnsi="標楷體" w:hint="eastAsia"/>
                <w:color w:val="000000" w:themeColor="text1"/>
              </w:rPr>
              <w:t>（H案他六卷〈13〉第277至287頁）</w:t>
            </w: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w:t>
            </w:r>
            <w:r w:rsidR="007E1E06" w:rsidRPr="006F5C43">
              <w:rPr>
                <w:rFonts w:hAnsi="標楷體" w:cs="新細明體" w:hint="eastAsia"/>
                <w:color w:val="000000" w:themeColor="text1"/>
                <w:kern w:val="0"/>
                <w:sz w:val="20"/>
                <w:szCs w:val="20"/>
              </w:rPr>
              <w:t>編號6</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黃榮祥</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99年6月30日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第76頁）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葉瑋廷中國信託美金帳戶交易明細（A案調卷〈1〉第67頁背面）</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黃榮祥中國信託美金帳戶交易明細（A案調卷〈1〉第71頁背面）</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黃榮祥104年5月12日調詢中之證述（A案調卷〈1〉第29至30頁背面）</w:t>
            </w:r>
          </w:p>
        </w:tc>
      </w:tr>
      <w:tr w:rsidR="006F5C43" w:rsidRPr="006F5C43" w:rsidTr="007304D6">
        <w:trPr>
          <w:trHeight w:val="199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本案附表一編號29、H案附件編號1-1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王淑文</w:t>
            </w:r>
            <w:r w:rsidR="000B28C9" w:rsidRPr="006F5C43">
              <w:rPr>
                <w:rStyle w:val="aff0"/>
                <w:rFonts w:hAnsi="標楷體" w:cs="新細明體"/>
                <w:color w:val="000000" w:themeColor="text1"/>
                <w:kern w:val="0"/>
                <w:sz w:val="20"/>
                <w:szCs w:val="20"/>
              </w:rPr>
              <w:footnoteReference w:id="19"/>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99年7月21日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第61、業績總表卷第6頁）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w:t>
            </w:r>
            <w:r w:rsidR="00F01E00" w:rsidRPr="006F5C43">
              <w:rPr>
                <w:rFonts w:hAnsi="標楷體" w:hint="eastAsia"/>
                <w:color w:val="000000" w:themeColor="text1"/>
              </w:rPr>
              <w:t>本案偵五卷</w:t>
            </w:r>
            <w:r w:rsidRPr="006F5C43">
              <w:rPr>
                <w:rFonts w:hAnsi="標楷體" w:hint="eastAsia"/>
                <w:color w:val="000000" w:themeColor="text1"/>
              </w:rPr>
              <w:t>第70頁）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華南銀行帳戶交易明細（</w:t>
            </w:r>
            <w:r w:rsidR="00143B8D" w:rsidRPr="006F5C43">
              <w:rPr>
                <w:rFonts w:hAnsi="標楷體" w:hint="eastAsia"/>
                <w:color w:val="000000" w:themeColor="text1"/>
              </w:rPr>
              <w:t>本案</w:t>
            </w:r>
            <w:r w:rsidRPr="006F5C43">
              <w:rPr>
                <w:rFonts w:hAnsi="標楷體" w:hint="eastAsia"/>
                <w:color w:val="000000" w:themeColor="text1"/>
              </w:rPr>
              <w:t>箱五回復卷二）</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王淑文102年7月10日警詢、偵訊中之證述（</w:t>
            </w:r>
            <w:r w:rsidR="00143B8D" w:rsidRPr="006F5C43">
              <w:rPr>
                <w:rFonts w:hAnsi="標楷體" w:hint="eastAsia"/>
                <w:color w:val="000000" w:themeColor="text1"/>
              </w:rPr>
              <w:t>本案</w:t>
            </w:r>
            <w:r w:rsidRPr="006F5C43">
              <w:rPr>
                <w:rFonts w:hAnsi="標楷體" w:hint="eastAsia"/>
                <w:color w:val="000000" w:themeColor="text1"/>
              </w:rPr>
              <w:t>偵四卷第302至304、306至308頁）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王淑文105年1月14日偵訊中之證述（</w:t>
            </w:r>
            <w:r w:rsidR="00143B8D" w:rsidRPr="006F5C43">
              <w:rPr>
                <w:rFonts w:hAnsi="標楷體" w:hint="eastAsia"/>
                <w:color w:val="000000" w:themeColor="text1"/>
              </w:rPr>
              <w:t>本案</w:t>
            </w:r>
            <w:r w:rsidRPr="006F5C43">
              <w:rPr>
                <w:rFonts w:hAnsi="標楷體" w:hint="eastAsia"/>
                <w:color w:val="000000" w:themeColor="text1"/>
              </w:rPr>
              <w:t>偵七卷第432至434頁）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淑文之實際出/入帳交易明細；MT4帳號截圖；上海商業儲蓄銀行賣匯水單；上海商業儲蓄銀行匯出匯款申請書；台新國際商業銀行匯出匯款申請書；華南銀行匯出匯款申請書；上海商業儲蓄銀行匯出匯款證明書；客戶憑證（H案他六卷〈6〉第221至253頁；H案他六卷〈14〉第15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王淑文107年</w:t>
            </w:r>
            <w:r w:rsidR="00987007" w:rsidRPr="006F5C43">
              <w:rPr>
                <w:rFonts w:hAnsi="標楷體" w:hint="eastAsia"/>
                <w:color w:val="000000" w:themeColor="text1"/>
              </w:rPr>
              <w:t>2月</w:t>
            </w:r>
            <w:r w:rsidRPr="006F5C43">
              <w:rPr>
                <w:rFonts w:hAnsi="標楷體" w:hint="eastAsia"/>
                <w:color w:val="000000" w:themeColor="text1"/>
              </w:rPr>
              <w:t>10日</w:t>
            </w:r>
            <w:r w:rsidR="00954DB7" w:rsidRPr="006F5C43">
              <w:rPr>
                <w:rFonts w:hAnsi="標楷體" w:hint="eastAsia"/>
                <w:color w:val="000000" w:themeColor="text1"/>
              </w:rPr>
              <w:t>告訴事實補充狀</w:t>
            </w:r>
            <w:r w:rsidRPr="006F5C43">
              <w:rPr>
                <w:rFonts w:hAnsi="標楷體" w:hint="eastAsia"/>
                <w:color w:val="000000" w:themeColor="text1"/>
              </w:rPr>
              <w:t>（H案他六卷〈14〉第9至14頁）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出金部分：實際出/入帳交易明細、MT4帳戶擷圖、出金申請書（H案他六卷〈6〉第221、223、237、241、243、247、253頁）</w:t>
            </w: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本案附表一編號29、H案附件編號1-2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99年7月23日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本案附表一編號29、H案附件編號1-3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99年10月25日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本案附表一編號29、H案附件編號1-5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100年9月5日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102年7月22日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H案附件編號1-10</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H案附件編號1-11</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H案附件編號1-12</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104年6月17日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104年6月22日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H案附件編號124</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邱俊豪</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99年7月23日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邱俊豪之實際出/入帳交易明細；MT4帳戶截圖；臺灣銀行匯出匯款賣匯申請書（H案他四卷〈16〉第277至281頁）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邱俊豪107年</w:t>
            </w:r>
            <w:r w:rsidR="00987007" w:rsidRPr="006F5C43">
              <w:rPr>
                <w:rFonts w:hAnsi="標楷體" w:hint="eastAsia"/>
                <w:color w:val="000000" w:themeColor="text1"/>
              </w:rPr>
              <w:t>2月</w:t>
            </w:r>
            <w:r w:rsidRPr="006F5C43">
              <w:rPr>
                <w:rFonts w:hAnsi="標楷體" w:hint="eastAsia"/>
                <w:color w:val="000000" w:themeColor="text1"/>
              </w:rPr>
              <w:t>26日</w:t>
            </w:r>
            <w:r w:rsidR="00954DB7" w:rsidRPr="006F5C43">
              <w:rPr>
                <w:rFonts w:hAnsi="標楷體" w:hint="eastAsia"/>
                <w:color w:val="000000" w:themeColor="text1"/>
              </w:rPr>
              <w:t>告訴事實補充狀</w:t>
            </w:r>
            <w:r w:rsidRPr="006F5C43">
              <w:rPr>
                <w:rFonts w:hAnsi="標楷體" w:hint="eastAsia"/>
                <w:color w:val="000000" w:themeColor="text1"/>
              </w:rPr>
              <w:t>（H案他四卷〈16〉第271至276頁）</w:t>
            </w: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H案附件編號491-1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陳鳳儀</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99年7月30日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陳鳳儀之實際出/入帳交易明細；MT4帳戶擷圖；臺灣銀行匯出匯款賣匯申請書；臺灣銀行網路銀行交易明細表（H案他一卷〈5〉第59至66頁）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陳鳳儀107年</w:t>
            </w:r>
            <w:r w:rsidR="00987007" w:rsidRPr="006F5C43">
              <w:rPr>
                <w:rFonts w:hAnsi="標楷體" w:hint="eastAsia"/>
                <w:color w:val="000000" w:themeColor="text1"/>
              </w:rPr>
              <w:t>3月</w:t>
            </w:r>
            <w:r w:rsidRPr="006F5C43">
              <w:rPr>
                <w:rFonts w:hAnsi="標楷體" w:hint="eastAsia"/>
                <w:color w:val="000000" w:themeColor="text1"/>
              </w:rPr>
              <w:t>27日</w:t>
            </w:r>
            <w:r w:rsidR="00954DB7" w:rsidRPr="006F5C43">
              <w:rPr>
                <w:rFonts w:hAnsi="標楷體" w:hint="eastAsia"/>
                <w:color w:val="000000" w:themeColor="text1"/>
              </w:rPr>
              <w:t>告訴事實補充狀</w:t>
            </w:r>
            <w:r w:rsidRPr="006F5C43">
              <w:rPr>
                <w:rFonts w:hAnsi="標楷體" w:hint="eastAsia"/>
                <w:color w:val="000000" w:themeColor="text1"/>
              </w:rPr>
              <w:t>（H案他一卷〈5〉第53至58頁）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出金部分：實際出/入帳交易明細、MT4帳戶擷圖、出金申請書（H案他一卷〈5〉第61、63至66頁）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H案附件編號491-2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99年11月26日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H案附件編號491-3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H案附件編號491-4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101年3月12日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H案附件編號619-1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吳金林</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吳金林之實際出/入帳交易明細；MT4帳戶擷圖；第一銀行匯出匯款申請書；第一銀行外匯收支或交易申報書暨匯出匯款申請書；第一銀行匯出匯款交易憑證（H案他三卷〈6〉第21至32頁）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吳金林107年</w:t>
            </w:r>
            <w:r w:rsidR="00987007" w:rsidRPr="006F5C43">
              <w:rPr>
                <w:rFonts w:hAnsi="標楷體" w:hint="eastAsia"/>
                <w:color w:val="000000" w:themeColor="text1"/>
              </w:rPr>
              <w:t>3月</w:t>
            </w:r>
            <w:r w:rsidRPr="006F5C43">
              <w:rPr>
                <w:rFonts w:hAnsi="標楷體" w:hint="eastAsia"/>
                <w:color w:val="000000" w:themeColor="text1"/>
              </w:rPr>
              <w:t>23日</w:t>
            </w:r>
            <w:r w:rsidR="00954DB7" w:rsidRPr="006F5C43">
              <w:rPr>
                <w:rFonts w:hAnsi="標楷體" w:hint="eastAsia"/>
                <w:color w:val="000000" w:themeColor="text1"/>
              </w:rPr>
              <w:t>告訴事實補充狀</w:t>
            </w:r>
            <w:r w:rsidRPr="006F5C43">
              <w:rPr>
                <w:rFonts w:hAnsi="標楷體" w:hint="eastAsia"/>
                <w:color w:val="000000" w:themeColor="text1"/>
              </w:rPr>
              <w:t>（H案他三卷〈6〉第9至19頁）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出金部分：實際出/入帳交易明細、MT4帳戶擷圖、出金申請書（H案他三卷〈6〉第21、25、27、31、32頁）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H案附件編號619-2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H案附件編號619-3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101年8月31日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H案附件編號619-4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H案附件編號619-5</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103年9月29日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H案附件編號619-6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H案附件編號619-7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0D2735">
        <w:trPr>
          <w:trHeight w:val="1909"/>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本案附表三編號7</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李俊賢</w:t>
            </w:r>
            <w:r w:rsidR="004779DE" w:rsidRPr="006F5C43">
              <w:rPr>
                <w:rStyle w:val="aff0"/>
                <w:rFonts w:hAnsi="標楷體" w:cs="新細明體"/>
                <w:color w:val="000000" w:themeColor="text1"/>
                <w:kern w:val="0"/>
                <w:sz w:val="20"/>
                <w:szCs w:val="20"/>
              </w:rPr>
              <w:footnoteReference w:id="20"/>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631,600元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p>
        </w:tc>
        <w:tc>
          <w:tcPr>
            <w:tcW w:w="567" w:type="dxa"/>
            <w:vAlign w:val="center"/>
            <w:hideMark/>
          </w:tcPr>
          <w:p w:rsidR="000B0B68" w:rsidRPr="006F5C43" w:rsidRDefault="000B0B68" w:rsidP="006F5C43">
            <w:pPr>
              <w:spacing w:line="240" w:lineRule="exact"/>
              <w:jc w:val="both"/>
              <w:rPr>
                <w:rFonts w:hAnsi="標楷體" w:cs="新細明體"/>
                <w:color w:val="000000" w:themeColor="text1"/>
                <w:kern w:val="0"/>
                <w:sz w:val="20"/>
                <w:szCs w:val="20"/>
              </w:rPr>
            </w:pP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2011年3至5、10月利潤結算表（</w:t>
            </w:r>
            <w:r w:rsidR="002D41B6" w:rsidRPr="006F5C43">
              <w:rPr>
                <w:rFonts w:hAnsi="標楷體" w:hint="eastAsia"/>
                <w:color w:val="000000" w:themeColor="text1"/>
              </w:rPr>
              <w:t>本案警一卷</w:t>
            </w:r>
            <w:r w:rsidRPr="006F5C43">
              <w:rPr>
                <w:rFonts w:hAnsi="標楷體" w:hint="eastAsia"/>
                <w:color w:val="000000" w:themeColor="text1"/>
              </w:rPr>
              <w:t>第34</w:t>
            </w:r>
            <w:r w:rsidR="00143B8D" w:rsidRPr="006F5C43">
              <w:rPr>
                <w:rFonts w:hAnsi="標楷體" w:hint="eastAsia"/>
                <w:color w:val="000000" w:themeColor="text1"/>
              </w:rPr>
              <w:t>頁</w:t>
            </w:r>
            <w:r w:rsidRPr="006F5C43">
              <w:rPr>
                <w:rFonts w:hAnsi="標楷體" w:hint="eastAsia"/>
                <w:color w:val="000000" w:themeColor="text1"/>
              </w:rPr>
              <w:t>、</w:t>
            </w:r>
            <w:r w:rsidR="00143B8D" w:rsidRPr="006F5C43">
              <w:rPr>
                <w:rFonts w:hAnsi="標楷體" w:hint="eastAsia"/>
                <w:color w:val="000000" w:themeColor="text1"/>
              </w:rPr>
              <w:t>本案</w:t>
            </w:r>
            <w:r w:rsidRPr="006F5C43">
              <w:rPr>
                <w:rFonts w:hAnsi="標楷體" w:hint="eastAsia"/>
                <w:color w:val="000000" w:themeColor="text1"/>
              </w:rPr>
              <w:t>業績總表卷第167至168、177頁）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出金申請書（</w:t>
            </w:r>
            <w:r w:rsidR="002D41B6" w:rsidRPr="006F5C43">
              <w:rPr>
                <w:rFonts w:hAnsi="標楷體" w:hint="eastAsia"/>
                <w:color w:val="000000" w:themeColor="text1"/>
              </w:rPr>
              <w:t>本案警一卷</w:t>
            </w:r>
            <w:r w:rsidRPr="006F5C43">
              <w:rPr>
                <w:rFonts w:hAnsi="標楷體" w:hint="eastAsia"/>
                <w:color w:val="000000" w:themeColor="text1"/>
              </w:rPr>
              <w:t>第266頁）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2010年8、11、12月、2011年1、2月配息結算表（</w:t>
            </w:r>
            <w:r w:rsidR="00143B8D" w:rsidRPr="006F5C43">
              <w:rPr>
                <w:rFonts w:hAnsi="標楷體" w:hint="eastAsia"/>
                <w:color w:val="000000" w:themeColor="text1"/>
              </w:rPr>
              <w:t>本案</w:t>
            </w:r>
            <w:r w:rsidRPr="006F5C43">
              <w:rPr>
                <w:rFonts w:hAnsi="標楷體" w:hint="eastAsia"/>
                <w:color w:val="000000" w:themeColor="text1"/>
              </w:rPr>
              <w:t>調查卷第71、77頁；業績總表卷第14、49、133頁）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客戶出金表（</w:t>
            </w:r>
            <w:r w:rsidR="00143B8D" w:rsidRPr="006F5C43">
              <w:rPr>
                <w:rFonts w:hAnsi="標楷體" w:hint="eastAsia"/>
                <w:color w:val="000000" w:themeColor="text1"/>
              </w:rPr>
              <w:t>本案</w:t>
            </w:r>
            <w:r w:rsidRPr="006F5C43">
              <w:rPr>
                <w:rFonts w:hAnsi="標楷體" w:hint="eastAsia"/>
                <w:color w:val="000000" w:themeColor="text1"/>
              </w:rPr>
              <w:t>業績總表卷第54頁）</w:t>
            </w:r>
          </w:p>
        </w:tc>
      </w:tr>
      <w:tr w:rsidR="006F5C43" w:rsidRPr="006F5C43" w:rsidTr="007304D6">
        <w:trPr>
          <w:trHeight w:val="1140"/>
        </w:trPr>
        <w:tc>
          <w:tcPr>
            <w:tcW w:w="421" w:type="dxa"/>
            <w:vMerge w:val="restart"/>
            <w:shd w:val="clear" w:color="auto" w:fill="auto"/>
            <w:noWrap/>
          </w:tcPr>
          <w:p w:rsidR="006F12B9" w:rsidRPr="006F5C43" w:rsidRDefault="006F12B9"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6F12B9" w:rsidRPr="006F5C43" w:rsidRDefault="006F12B9"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本案附表三編號6</w:t>
            </w:r>
          </w:p>
        </w:tc>
        <w:tc>
          <w:tcPr>
            <w:tcW w:w="851" w:type="dxa"/>
            <w:vMerge w:val="restart"/>
            <w:shd w:val="clear" w:color="auto" w:fill="auto"/>
            <w:noWrap/>
            <w:hideMark/>
          </w:tcPr>
          <w:p w:rsidR="006F12B9" w:rsidRPr="006F5C43" w:rsidRDefault="006F12B9"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施鈺珮（改名為施榆涵）</w:t>
            </w:r>
            <w:r w:rsidR="008F7CC6" w:rsidRPr="006F5C43">
              <w:rPr>
                <w:rStyle w:val="aff0"/>
                <w:rFonts w:hAnsi="標楷體" w:cs="新細明體"/>
                <w:color w:val="000000" w:themeColor="text1"/>
                <w:kern w:val="0"/>
                <w:sz w:val="20"/>
                <w:szCs w:val="20"/>
              </w:rPr>
              <w:footnoteReference w:id="21"/>
            </w:r>
          </w:p>
        </w:tc>
        <w:tc>
          <w:tcPr>
            <w:tcW w:w="1842" w:type="dxa"/>
            <w:shd w:val="clear" w:color="auto" w:fill="auto"/>
            <w:hideMark/>
          </w:tcPr>
          <w:p w:rsidR="006F12B9" w:rsidRPr="006F5C43" w:rsidRDefault="006F12B9"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99年8月10日</w:t>
            </w:r>
          </w:p>
        </w:tc>
        <w:tc>
          <w:tcPr>
            <w:tcW w:w="1134" w:type="dxa"/>
            <w:shd w:val="clear" w:color="auto" w:fill="auto"/>
            <w:hideMark/>
          </w:tcPr>
          <w:p w:rsidR="006F12B9" w:rsidRPr="006F5C43" w:rsidRDefault="006F12B9" w:rsidP="006F5C43">
            <w:pPr>
              <w:widowControl/>
              <w:spacing w:line="240" w:lineRule="exact"/>
              <w:jc w:val="both"/>
              <w:rPr>
                <w:rFonts w:hAnsi="標楷體" w:cs="新細明體"/>
                <w:color w:val="000000" w:themeColor="text1"/>
                <w:kern w:val="0"/>
                <w:sz w:val="20"/>
                <w:szCs w:val="20"/>
              </w:rPr>
            </w:pPr>
            <w:r w:rsidRPr="006F5C43">
              <w:rPr>
                <w:rFonts w:hAnsi="標楷體" w:cs="新細明體"/>
                <w:color w:val="000000" w:themeColor="text1"/>
                <w:kern w:val="0"/>
                <w:sz w:val="20"/>
                <w:szCs w:val="20"/>
              </w:rPr>
              <w:t>NT$</w:t>
            </w:r>
          </w:p>
          <w:p w:rsidR="006F12B9" w:rsidRPr="006F5C43" w:rsidRDefault="006F12B9"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157,500元</w:t>
            </w:r>
          </w:p>
        </w:tc>
        <w:tc>
          <w:tcPr>
            <w:tcW w:w="2410" w:type="dxa"/>
            <w:shd w:val="clear" w:color="auto" w:fill="auto"/>
            <w:hideMark/>
          </w:tcPr>
          <w:p w:rsidR="006F12B9" w:rsidRPr="006F5C43" w:rsidRDefault="006F12B9"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交付現金</w:t>
            </w:r>
          </w:p>
        </w:tc>
        <w:tc>
          <w:tcPr>
            <w:tcW w:w="567" w:type="dxa"/>
            <w:vMerge w:val="restart"/>
            <w:shd w:val="clear" w:color="auto" w:fill="auto"/>
            <w:hideMark/>
          </w:tcPr>
          <w:p w:rsidR="006F12B9" w:rsidRPr="006F5C43" w:rsidRDefault="006F12B9"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12%</w:t>
            </w:r>
          </w:p>
        </w:tc>
        <w:tc>
          <w:tcPr>
            <w:tcW w:w="5245" w:type="dxa"/>
            <w:vMerge w:val="restart"/>
            <w:shd w:val="clear" w:color="auto" w:fill="auto"/>
            <w:hideMark/>
          </w:tcPr>
          <w:p w:rsidR="006F12B9" w:rsidRPr="006F5C43" w:rsidRDefault="006F12B9" w:rsidP="006F5C43">
            <w:pPr>
              <w:pStyle w:val="1-3"/>
              <w:spacing w:line="240" w:lineRule="exact"/>
              <w:rPr>
                <w:rFonts w:hAnsi="標楷體"/>
                <w:color w:val="000000" w:themeColor="text1"/>
              </w:rPr>
            </w:pPr>
            <w:r w:rsidRPr="006F5C43">
              <w:rPr>
                <w:rFonts w:hAnsi="標楷體" w:hint="eastAsia"/>
                <w:color w:val="000000" w:themeColor="text1"/>
              </w:rPr>
              <w:t>2011年3至5、10月利潤結算表（本案警一卷第41頁；本案業績總表卷第47至48、168頁）</w:t>
            </w:r>
          </w:p>
          <w:p w:rsidR="006F12B9" w:rsidRPr="006F5C43" w:rsidRDefault="006F12B9" w:rsidP="006F5C43">
            <w:pPr>
              <w:pStyle w:val="1-3"/>
              <w:spacing w:line="240" w:lineRule="exact"/>
              <w:rPr>
                <w:rFonts w:hAnsi="標楷體"/>
                <w:color w:val="000000" w:themeColor="text1"/>
              </w:rPr>
            </w:pPr>
            <w:r w:rsidRPr="006F5C43">
              <w:rPr>
                <w:rFonts w:hAnsi="標楷體" w:hint="eastAsia"/>
                <w:color w:val="000000" w:themeColor="text1"/>
              </w:rPr>
              <w:t>中國信託新臺幣存提款交易憑證（本案警一卷第129頁）</w:t>
            </w:r>
          </w:p>
          <w:p w:rsidR="006F12B9" w:rsidRPr="006F5C43" w:rsidRDefault="006F12B9" w:rsidP="006F5C43">
            <w:pPr>
              <w:pStyle w:val="1-3"/>
              <w:spacing w:line="240" w:lineRule="exact"/>
              <w:rPr>
                <w:rFonts w:hAnsi="標楷體"/>
                <w:color w:val="000000" w:themeColor="text1"/>
              </w:rPr>
            </w:pPr>
            <w:r w:rsidRPr="006F5C43">
              <w:rPr>
                <w:rFonts w:hAnsi="標楷體" w:hint="eastAsia"/>
                <w:color w:val="000000" w:themeColor="text1"/>
              </w:rPr>
              <w:t>郵政國內匯款執據7紙（本案警二卷第514至520頁）</w:t>
            </w:r>
          </w:p>
          <w:p w:rsidR="006F12B9" w:rsidRPr="006F5C43" w:rsidRDefault="006F12B9" w:rsidP="006F5C43">
            <w:pPr>
              <w:pStyle w:val="1-3"/>
              <w:spacing w:line="240" w:lineRule="exact"/>
              <w:rPr>
                <w:rFonts w:hAnsi="標楷體"/>
                <w:color w:val="000000" w:themeColor="text1"/>
              </w:rPr>
            </w:pPr>
            <w:r w:rsidRPr="006F5C43">
              <w:rPr>
                <w:rFonts w:hAnsi="標楷體" w:hint="eastAsia"/>
                <w:color w:val="000000" w:themeColor="text1"/>
              </w:rPr>
              <w:t>2010年8、11、12月、2011年1、2月配息結算表（本案調查卷第71、77頁；業績總表卷第14、49、132頁）</w:t>
            </w:r>
          </w:p>
          <w:p w:rsidR="006F12B9" w:rsidRPr="006F5C43" w:rsidRDefault="006F12B9" w:rsidP="006F5C43">
            <w:pPr>
              <w:pStyle w:val="1-3"/>
              <w:spacing w:line="240" w:lineRule="exact"/>
              <w:rPr>
                <w:rFonts w:hAnsi="標楷體"/>
                <w:color w:val="000000" w:themeColor="text1"/>
              </w:rPr>
            </w:pPr>
            <w:r w:rsidRPr="006F5C43">
              <w:rPr>
                <w:rFonts w:hAnsi="標楷體" w:hint="eastAsia"/>
                <w:color w:val="000000" w:themeColor="text1"/>
              </w:rPr>
              <w:t>美元外匯存款契約（本案偵七卷第454至460頁）</w:t>
            </w:r>
          </w:p>
          <w:p w:rsidR="006F12B9" w:rsidRPr="006F5C43" w:rsidRDefault="006F12B9" w:rsidP="006F5C43">
            <w:pPr>
              <w:pStyle w:val="1-3"/>
              <w:spacing w:line="240" w:lineRule="exact"/>
              <w:rPr>
                <w:rFonts w:hAnsi="標楷體"/>
                <w:color w:val="000000" w:themeColor="text1"/>
              </w:rPr>
            </w:pPr>
            <w:r w:rsidRPr="006F5C43">
              <w:rPr>
                <w:rFonts w:hAnsi="標楷體" w:hint="eastAsia"/>
                <w:color w:val="000000" w:themeColor="text1"/>
              </w:rPr>
              <w:t>千禧國際金融集團收據（99年8月10日）（本案偵七卷第454頁）</w:t>
            </w:r>
          </w:p>
        </w:tc>
      </w:tr>
      <w:tr w:rsidR="006F5C43" w:rsidRPr="006F5C43" w:rsidTr="007304D6">
        <w:trPr>
          <w:trHeight w:val="570"/>
        </w:trPr>
        <w:tc>
          <w:tcPr>
            <w:tcW w:w="421" w:type="dxa"/>
            <w:vMerge/>
          </w:tcPr>
          <w:p w:rsidR="006F12B9" w:rsidRPr="006F5C43" w:rsidRDefault="006F12B9" w:rsidP="006F5C43">
            <w:pPr>
              <w:pStyle w:val="3"/>
              <w:spacing w:beforeLines="0" w:before="0" w:line="240" w:lineRule="exact"/>
              <w:jc w:val="both"/>
              <w:rPr>
                <w:b w:val="0"/>
                <w:color w:val="000000" w:themeColor="text1"/>
                <w:sz w:val="20"/>
              </w:rPr>
            </w:pPr>
          </w:p>
        </w:tc>
        <w:tc>
          <w:tcPr>
            <w:tcW w:w="1984" w:type="dxa"/>
            <w:vMerge/>
            <w:hideMark/>
          </w:tcPr>
          <w:p w:rsidR="006F12B9" w:rsidRPr="006F5C43" w:rsidRDefault="006F12B9"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6F12B9" w:rsidRPr="006F5C43" w:rsidRDefault="006F12B9"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6F12B9" w:rsidRPr="006F5C43" w:rsidRDefault="006F12B9"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99年10月15日</w:t>
            </w:r>
          </w:p>
        </w:tc>
        <w:tc>
          <w:tcPr>
            <w:tcW w:w="1134" w:type="dxa"/>
            <w:shd w:val="clear" w:color="auto" w:fill="auto"/>
            <w:hideMark/>
          </w:tcPr>
          <w:p w:rsidR="006F12B9" w:rsidRPr="006F5C43" w:rsidRDefault="006F12B9" w:rsidP="006F5C43">
            <w:pPr>
              <w:widowControl/>
              <w:spacing w:line="240" w:lineRule="exact"/>
              <w:jc w:val="both"/>
              <w:rPr>
                <w:rFonts w:hAnsi="標楷體" w:cs="新細明體"/>
                <w:color w:val="000000" w:themeColor="text1"/>
                <w:kern w:val="0"/>
                <w:sz w:val="20"/>
                <w:szCs w:val="20"/>
              </w:rPr>
            </w:pPr>
            <w:r w:rsidRPr="006F5C43">
              <w:rPr>
                <w:rFonts w:hAnsi="標楷體" w:cs="新細明體"/>
                <w:color w:val="000000" w:themeColor="text1"/>
                <w:kern w:val="0"/>
                <w:sz w:val="20"/>
                <w:szCs w:val="20"/>
              </w:rPr>
              <w:t>NT$</w:t>
            </w:r>
          </w:p>
          <w:p w:rsidR="006F12B9" w:rsidRPr="006F5C43" w:rsidRDefault="006F12B9"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90,000元</w:t>
            </w:r>
          </w:p>
        </w:tc>
        <w:tc>
          <w:tcPr>
            <w:tcW w:w="2410" w:type="dxa"/>
            <w:shd w:val="clear" w:color="auto" w:fill="auto"/>
            <w:hideMark/>
          </w:tcPr>
          <w:p w:rsidR="006F12B9" w:rsidRPr="006F5C43" w:rsidRDefault="006F12B9" w:rsidP="006F5C43">
            <w:pPr>
              <w:widowControl/>
              <w:spacing w:line="240" w:lineRule="exact"/>
              <w:jc w:val="both"/>
              <w:rPr>
                <w:rFonts w:hAnsi="標楷體" w:cs="新細明體"/>
                <w:color w:val="000000" w:themeColor="text1"/>
                <w:kern w:val="0"/>
                <w:sz w:val="20"/>
                <w:szCs w:val="20"/>
              </w:rPr>
            </w:pPr>
          </w:p>
        </w:tc>
        <w:tc>
          <w:tcPr>
            <w:tcW w:w="567" w:type="dxa"/>
            <w:vMerge/>
            <w:vAlign w:val="center"/>
            <w:hideMark/>
          </w:tcPr>
          <w:p w:rsidR="006F12B9" w:rsidRPr="006F5C43" w:rsidRDefault="006F12B9"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6F12B9" w:rsidRPr="006F5C43" w:rsidRDefault="006F12B9"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H案附件編號125-1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劉清旺</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99年8月10日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劉清旺之實際出/入帳交易明細；MT4帳戶截圖；第一銀行匯出匯款申請書；匯款收據紀錄；第一銀行匯出匯款交易憑證；中國信託銀行匯出匯款申請書（H案他四卷〈17〉第13至25頁）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劉清旺107年</w:t>
            </w:r>
            <w:r w:rsidR="00987007" w:rsidRPr="006F5C43">
              <w:rPr>
                <w:rFonts w:hAnsi="標楷體" w:hint="eastAsia"/>
                <w:color w:val="000000" w:themeColor="text1"/>
              </w:rPr>
              <w:t>2月</w:t>
            </w:r>
            <w:r w:rsidRPr="006F5C43">
              <w:rPr>
                <w:rFonts w:hAnsi="標楷體" w:hint="eastAsia"/>
                <w:color w:val="000000" w:themeColor="text1"/>
              </w:rPr>
              <w:t>26日</w:t>
            </w:r>
            <w:r w:rsidR="00954DB7" w:rsidRPr="006F5C43">
              <w:rPr>
                <w:rFonts w:hAnsi="標楷體" w:hint="eastAsia"/>
                <w:color w:val="000000" w:themeColor="text1"/>
              </w:rPr>
              <w:t>告訴事實補充狀</w:t>
            </w:r>
            <w:r w:rsidRPr="006F5C43">
              <w:rPr>
                <w:rFonts w:hAnsi="標楷體" w:hint="eastAsia"/>
                <w:color w:val="000000" w:themeColor="text1"/>
              </w:rPr>
              <w:t>（H案他四卷〈17〉第7至12頁）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出金部分：實際出/入帳交易明細、MT4帳戶擷圖、出金申請書（H案他四卷〈17〉第13、14、19、20、24頁）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H案附件編號125-2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100年3月14日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H案附件編號125-3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H案附件編號125-4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101年1月10日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H案附件編號125-5</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101年7月30日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H案附件編號125-6</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101年12月6日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H案附件編號125-7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H案附件編號125-8</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104年4月16日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H案附件編號125-9</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104年6月22日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邱厚仁</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99年8月13日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邱厚仁之實際出/入帳交易明細；MT4帳戶截圖；臺灣銀行代收入傳票（H案他六卷〈8〉第221至227頁）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邱厚仁107年</w:t>
            </w:r>
            <w:r w:rsidR="00987007" w:rsidRPr="006F5C43">
              <w:rPr>
                <w:rFonts w:hAnsi="標楷體" w:hint="eastAsia"/>
                <w:color w:val="000000" w:themeColor="text1"/>
              </w:rPr>
              <w:t>3月</w:t>
            </w:r>
            <w:r w:rsidR="003A23F2" w:rsidRPr="006F5C43">
              <w:rPr>
                <w:rFonts w:hAnsi="標楷體" w:hint="eastAsia"/>
                <w:color w:val="000000" w:themeColor="text1"/>
              </w:rPr>
              <w:t>9日</w:t>
            </w:r>
            <w:r w:rsidR="00954DB7" w:rsidRPr="006F5C43">
              <w:rPr>
                <w:rFonts w:hAnsi="標楷體" w:hint="eastAsia"/>
                <w:color w:val="000000" w:themeColor="text1"/>
              </w:rPr>
              <w:t>告訴事實補充狀</w:t>
            </w:r>
            <w:r w:rsidRPr="006F5C43">
              <w:rPr>
                <w:rFonts w:hAnsi="標楷體" w:hint="eastAsia"/>
                <w:color w:val="000000" w:themeColor="text1"/>
              </w:rPr>
              <w:t>（H案他六卷〈12〉第175至185頁）</w:t>
            </w:r>
          </w:p>
        </w:tc>
      </w:tr>
      <w:tr w:rsidR="006F5C43" w:rsidRPr="006F5C43" w:rsidTr="007304D6">
        <w:trPr>
          <w:trHeight w:val="57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H案附件編號492</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張惠桃</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99年8月13日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張惠桃之實際出/入帳交易明細；MT4帳戶擷圖；彰化銀行匯出匯款申請書（H案他一卷〈5〉第73至76頁）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張惠桃107年</w:t>
            </w:r>
            <w:r w:rsidR="00987007" w:rsidRPr="006F5C43">
              <w:rPr>
                <w:rFonts w:hAnsi="標楷體" w:hint="eastAsia"/>
                <w:color w:val="000000" w:themeColor="text1"/>
              </w:rPr>
              <w:t>3月</w:t>
            </w:r>
            <w:r w:rsidRPr="006F5C43">
              <w:rPr>
                <w:rFonts w:hAnsi="標楷體" w:hint="eastAsia"/>
                <w:color w:val="000000" w:themeColor="text1"/>
              </w:rPr>
              <w:t>23日</w:t>
            </w:r>
            <w:r w:rsidR="00954DB7" w:rsidRPr="006F5C43">
              <w:rPr>
                <w:rFonts w:hAnsi="標楷體" w:hint="eastAsia"/>
                <w:color w:val="000000" w:themeColor="text1"/>
              </w:rPr>
              <w:t>告訴事實補充狀</w:t>
            </w:r>
            <w:r w:rsidRPr="006F5C43">
              <w:rPr>
                <w:rFonts w:hAnsi="標楷體" w:hint="eastAsia"/>
                <w:color w:val="000000" w:themeColor="text1"/>
              </w:rPr>
              <w:t>（H案他一卷〈5〉第67至72頁）</w:t>
            </w: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邱鈴玲</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99年8月20日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邱鈴玲之實際出/入帳交易明細；MT4帳戶截圖；遠東國際商業銀行外匯收支或交易申報書；日盛銀行匯出匯款申請書（H案他六卷〈3〉第191至229頁）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邱鈴玲107年</w:t>
            </w:r>
            <w:r w:rsidR="00987007" w:rsidRPr="006F5C43">
              <w:rPr>
                <w:rFonts w:hAnsi="標楷體" w:hint="eastAsia"/>
                <w:color w:val="000000" w:themeColor="text1"/>
              </w:rPr>
              <w:t>2月</w:t>
            </w:r>
            <w:r w:rsidRPr="006F5C43">
              <w:rPr>
                <w:rFonts w:hAnsi="標楷體" w:hint="eastAsia"/>
                <w:color w:val="000000" w:themeColor="text1"/>
              </w:rPr>
              <w:t>26日</w:t>
            </w:r>
            <w:r w:rsidR="00954DB7" w:rsidRPr="006F5C43">
              <w:rPr>
                <w:rFonts w:hAnsi="標楷體" w:hint="eastAsia"/>
                <w:color w:val="000000" w:themeColor="text1"/>
              </w:rPr>
              <w:t>告訴事實補充狀</w:t>
            </w:r>
            <w:r w:rsidRPr="006F5C43">
              <w:rPr>
                <w:rFonts w:hAnsi="標楷體" w:hint="eastAsia"/>
                <w:color w:val="000000" w:themeColor="text1"/>
              </w:rPr>
              <w:t>（H案他六卷〈14〉第83至93頁）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出金部分：實際出/入帳交易明細、MT4帳戶擷圖、出金申請書（H案他六卷〈3〉第193、199、207、211、219至223、229頁）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101年9月20日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H案附件編號6-7</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101年11月26日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H案附件編號6-8</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H案附件編號6-9</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102年4月22日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H案附件編號6-10</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H案附件編號6-11</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H案附件編號6-14</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104年2月24日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H案附件編號6-15</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39,000元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吳文鈴</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99年8月23日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吳文鈴之實際出/入帳交易明細；MT4帳戶截圖；上海商業儲蓄銀行賣匯水單（H案他六卷〈8〉第201至207頁）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吳文鈴107年</w:t>
            </w:r>
            <w:r w:rsidR="00987007" w:rsidRPr="006F5C43">
              <w:rPr>
                <w:rFonts w:hAnsi="標楷體" w:hint="eastAsia"/>
                <w:color w:val="000000" w:themeColor="text1"/>
              </w:rPr>
              <w:t>2月</w:t>
            </w:r>
            <w:r w:rsidRPr="006F5C43">
              <w:rPr>
                <w:rFonts w:hAnsi="標楷體" w:hint="eastAsia"/>
                <w:color w:val="000000" w:themeColor="text1"/>
              </w:rPr>
              <w:t>27日</w:t>
            </w:r>
            <w:r w:rsidR="00954DB7" w:rsidRPr="006F5C43">
              <w:rPr>
                <w:rFonts w:hAnsi="標楷體" w:hint="eastAsia"/>
                <w:color w:val="000000" w:themeColor="text1"/>
              </w:rPr>
              <w:t>告訴事實補充狀</w:t>
            </w:r>
            <w:r w:rsidRPr="006F5C43">
              <w:rPr>
                <w:rFonts w:hAnsi="標楷體" w:hint="eastAsia"/>
                <w:color w:val="000000" w:themeColor="text1"/>
              </w:rPr>
              <w:t>（H案他六卷〈12〉第195至200頁）</w:t>
            </w: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陳進吉</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99年8月26日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陳進吉之實際出/入帳交易明細；MT4帳戶截圖；臺灣中小企業銀行匯出匯款申請書回條；臺灣中小企業銀行匯出匯款申請書（H案他六卷〈8〉第173至187頁）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陳進吉107年</w:t>
            </w:r>
            <w:r w:rsidR="00987007" w:rsidRPr="006F5C43">
              <w:rPr>
                <w:rFonts w:hAnsi="標楷體" w:hint="eastAsia"/>
                <w:color w:val="000000" w:themeColor="text1"/>
              </w:rPr>
              <w:t>3月</w:t>
            </w:r>
            <w:r w:rsidR="003A23F2" w:rsidRPr="006F5C43">
              <w:rPr>
                <w:rFonts w:hAnsi="標楷體" w:hint="eastAsia"/>
                <w:color w:val="000000" w:themeColor="text1"/>
              </w:rPr>
              <w:t>1日</w:t>
            </w:r>
            <w:r w:rsidR="00954DB7" w:rsidRPr="006F5C43">
              <w:rPr>
                <w:rFonts w:hAnsi="標楷體" w:hint="eastAsia"/>
                <w:color w:val="000000" w:themeColor="text1"/>
              </w:rPr>
              <w:t>告訴事實補充狀</w:t>
            </w:r>
            <w:r w:rsidRPr="006F5C43">
              <w:rPr>
                <w:rFonts w:hAnsi="標楷體" w:hint="eastAsia"/>
                <w:color w:val="000000" w:themeColor="text1"/>
              </w:rPr>
              <w:t>（H案他六卷〈12〉第209至214頁）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出金部分：實際出/入帳交易明細、MT4帳戶擷圖、出金申請書（H案他六卷〈8〉第173、175、183、187頁）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104年3月23日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H案附件編號49-4</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104年9月10日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H案附件編號49-5</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H案附件編號126-1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林嘉萍</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99年8月27日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林嘉萍之實際出/入帳交易明細；MT4帳戶截圖；安泰商業銀行匯出匯款申請書（H案他四卷〈16〉第241至245頁）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林嘉萍107年</w:t>
            </w:r>
            <w:r w:rsidR="00987007" w:rsidRPr="006F5C43">
              <w:rPr>
                <w:rFonts w:hAnsi="標楷體" w:hint="eastAsia"/>
                <w:color w:val="000000" w:themeColor="text1"/>
              </w:rPr>
              <w:t>2月</w:t>
            </w:r>
            <w:r w:rsidRPr="006F5C43">
              <w:rPr>
                <w:rFonts w:hAnsi="標楷體" w:hint="eastAsia"/>
                <w:color w:val="000000" w:themeColor="text1"/>
              </w:rPr>
              <w:t>26日</w:t>
            </w:r>
            <w:r w:rsidR="00954DB7" w:rsidRPr="006F5C43">
              <w:rPr>
                <w:rFonts w:hAnsi="標楷體" w:hint="eastAsia"/>
                <w:color w:val="000000" w:themeColor="text1"/>
              </w:rPr>
              <w:t>告訴事實補充狀</w:t>
            </w:r>
            <w:r w:rsidRPr="006F5C43">
              <w:rPr>
                <w:rFonts w:hAnsi="標楷體" w:hint="eastAsia"/>
                <w:color w:val="000000" w:themeColor="text1"/>
              </w:rPr>
              <w:t>（H案他四卷〈16〉第229至239頁）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H案附件編號126-2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100年1月11日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H案附件編號618-1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黃寶雲</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99年8月31日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黃寶雲之實際出/入帳交易明細；MT4帳戶擷圖；第一銀行香港分行借記通知單（H案他三卷〈6〉第45至50頁）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黃寶雲107年</w:t>
            </w:r>
            <w:r w:rsidR="00987007" w:rsidRPr="006F5C43">
              <w:rPr>
                <w:rFonts w:hAnsi="標楷體" w:hint="eastAsia"/>
                <w:color w:val="000000" w:themeColor="text1"/>
              </w:rPr>
              <w:t>3月</w:t>
            </w:r>
            <w:r w:rsidRPr="006F5C43">
              <w:rPr>
                <w:rFonts w:hAnsi="標楷體" w:hint="eastAsia"/>
                <w:color w:val="000000" w:themeColor="text1"/>
              </w:rPr>
              <w:t>21日</w:t>
            </w:r>
            <w:r w:rsidR="00954DB7" w:rsidRPr="006F5C43">
              <w:rPr>
                <w:rFonts w:hAnsi="標楷體" w:hint="eastAsia"/>
                <w:color w:val="000000" w:themeColor="text1"/>
              </w:rPr>
              <w:t>告訴事實補充狀</w:t>
            </w:r>
            <w:r w:rsidRPr="006F5C43">
              <w:rPr>
                <w:rFonts w:hAnsi="標楷體" w:hint="eastAsia"/>
                <w:color w:val="000000" w:themeColor="text1"/>
              </w:rPr>
              <w:t>（H案他三卷〈6〉第33至43頁）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出金部分：實際出/入帳交易明細、MT4帳戶擷圖（H案他三卷〈6〉第45、49、50頁）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H案附件編號618-2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99年10月27日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H案附件編號618-3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101年9月18日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H案附件編號618-4</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101年9月20日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H案附件編號618-5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H案附件編號618-6</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101年10月26日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H案附件編號618-7</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102年6月26日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H案附件編號618-8</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H案附件編號618-9</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本案附表三編號13</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史名傑</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2011年3至5、10月利潤結算表（</w:t>
            </w:r>
            <w:r w:rsidR="002D41B6" w:rsidRPr="006F5C43">
              <w:rPr>
                <w:rFonts w:hAnsi="標楷體" w:hint="eastAsia"/>
                <w:color w:val="000000" w:themeColor="text1"/>
              </w:rPr>
              <w:t>本案警一卷</w:t>
            </w:r>
            <w:r w:rsidRPr="006F5C43">
              <w:rPr>
                <w:rFonts w:hAnsi="標楷體" w:hint="eastAsia"/>
                <w:color w:val="000000" w:themeColor="text1"/>
              </w:rPr>
              <w:t>第34頁；</w:t>
            </w:r>
            <w:r w:rsidR="00143B8D" w:rsidRPr="006F5C43">
              <w:rPr>
                <w:rFonts w:hAnsi="標楷體" w:hint="eastAsia"/>
                <w:color w:val="000000" w:themeColor="text1"/>
              </w:rPr>
              <w:t>本案</w:t>
            </w:r>
            <w:r w:rsidRPr="006F5C43">
              <w:rPr>
                <w:rFonts w:hAnsi="標楷體" w:hint="eastAsia"/>
                <w:color w:val="000000" w:themeColor="text1"/>
              </w:rPr>
              <w:t>業績總表卷第167至168、177頁）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臺灣銀行交易明細（</w:t>
            </w:r>
            <w:r w:rsidR="00143B8D" w:rsidRPr="006F5C43">
              <w:rPr>
                <w:rFonts w:hAnsi="標楷體" w:hint="eastAsia"/>
                <w:color w:val="000000" w:themeColor="text1"/>
              </w:rPr>
              <w:t>本案</w:t>
            </w:r>
            <w:r w:rsidRPr="006F5C43">
              <w:rPr>
                <w:rFonts w:hAnsi="標楷體" w:hint="eastAsia"/>
                <w:color w:val="000000" w:themeColor="text1"/>
              </w:rPr>
              <w:t>箱五回復卷一）</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2010年11、12月、2011年1、2月配息結算表（</w:t>
            </w:r>
            <w:r w:rsidR="00143B8D" w:rsidRPr="006F5C43">
              <w:rPr>
                <w:rFonts w:hAnsi="標楷體" w:hint="eastAsia"/>
                <w:color w:val="000000" w:themeColor="text1"/>
              </w:rPr>
              <w:t>本案</w:t>
            </w:r>
            <w:r w:rsidRPr="006F5C43">
              <w:rPr>
                <w:rFonts w:hAnsi="標楷體" w:hint="eastAsia"/>
                <w:color w:val="000000" w:themeColor="text1"/>
              </w:rPr>
              <w:t>調查卷第71、77頁；</w:t>
            </w:r>
            <w:r w:rsidR="00143B8D" w:rsidRPr="006F5C43">
              <w:rPr>
                <w:rFonts w:hAnsi="標楷體" w:hint="eastAsia"/>
                <w:color w:val="000000" w:themeColor="text1"/>
              </w:rPr>
              <w:t>本案</w:t>
            </w:r>
            <w:r w:rsidRPr="006F5C43">
              <w:rPr>
                <w:rFonts w:hAnsi="標楷體" w:hint="eastAsia"/>
                <w:color w:val="000000" w:themeColor="text1"/>
              </w:rPr>
              <w:t>業績總表卷第14、133頁）</w:t>
            </w: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H案附件編號158-1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廖敏如</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99年9月10日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7,825元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廖敏如之MT4帳戶擷圖；千禧勝達期貨公司客戶憑證；實際出/入帳交易明細（H案他五卷〈2〉第157至165頁）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廖敏如107年</w:t>
            </w:r>
            <w:r w:rsidR="00987007" w:rsidRPr="006F5C43">
              <w:rPr>
                <w:rFonts w:hAnsi="標楷體" w:hint="eastAsia"/>
                <w:color w:val="000000" w:themeColor="text1"/>
              </w:rPr>
              <w:t>3月7日</w:t>
            </w:r>
            <w:r w:rsidR="00954DB7" w:rsidRPr="006F5C43">
              <w:rPr>
                <w:rFonts w:hAnsi="標楷體" w:hint="eastAsia"/>
                <w:color w:val="000000" w:themeColor="text1"/>
              </w:rPr>
              <w:t>告訴事實補充狀</w:t>
            </w:r>
            <w:r w:rsidRPr="006F5C43">
              <w:rPr>
                <w:rFonts w:hAnsi="標楷體" w:hint="eastAsia"/>
                <w:color w:val="000000" w:themeColor="text1"/>
              </w:rPr>
              <w:t>（H案他五卷〈9〉第225至230頁）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出金部分：實際出/入帳交易明細、客戶憑證（H案他五卷〈2〉第157、165頁）</w:t>
            </w:r>
          </w:p>
        </w:tc>
      </w:tr>
      <w:tr w:rsidR="006F5C43" w:rsidRPr="006F5C43" w:rsidTr="007304D6">
        <w:trPr>
          <w:trHeight w:val="570"/>
        </w:trPr>
        <w:tc>
          <w:tcPr>
            <w:tcW w:w="421" w:type="dxa"/>
            <w:vMerge/>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H案附件編號158-2</w:t>
            </w:r>
          </w:p>
        </w:tc>
        <w:tc>
          <w:tcPr>
            <w:tcW w:w="851" w:type="dxa"/>
            <w:vMerge/>
            <w:shd w:val="clear" w:color="auto" w:fill="auto"/>
            <w:noWrap/>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99年11月18日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7,825元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H案附件編號158-3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101年7月26日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H案附件編號158-4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H案附件編號158-5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H案附件編號127</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梁林月琴</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99年9月13日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梁林月琴之實際出/入帳交易明細；MT4帳戶截圖；安泰商業銀行匯出匯款申請書（H案他四卷〈16〉第377至381頁）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梁林月琴107年</w:t>
            </w:r>
            <w:r w:rsidR="00987007" w:rsidRPr="006F5C43">
              <w:rPr>
                <w:rFonts w:hAnsi="標楷體" w:hint="eastAsia"/>
                <w:color w:val="000000" w:themeColor="text1"/>
              </w:rPr>
              <w:t>2月</w:t>
            </w:r>
            <w:r w:rsidRPr="006F5C43">
              <w:rPr>
                <w:rFonts w:hAnsi="標楷體" w:hint="eastAsia"/>
                <w:color w:val="000000" w:themeColor="text1"/>
              </w:rPr>
              <w:t>26日</w:t>
            </w:r>
            <w:r w:rsidR="00954DB7" w:rsidRPr="006F5C43">
              <w:rPr>
                <w:rFonts w:hAnsi="標楷體" w:hint="eastAsia"/>
                <w:color w:val="000000" w:themeColor="text1"/>
              </w:rPr>
              <w:t>告訴事實補充狀</w:t>
            </w:r>
            <w:r w:rsidRPr="006F5C43">
              <w:rPr>
                <w:rFonts w:hAnsi="標楷體" w:hint="eastAsia"/>
                <w:color w:val="000000" w:themeColor="text1"/>
              </w:rPr>
              <w:t>（H案他四卷〈16〉第365至375頁）</w:t>
            </w: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H案附件編號129-1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林吳秀菊</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林吳秀菊之實際出/入帳交易明細；MT4帳戶截圖；安泰商業銀行匯出匯款申請書（H案他四卷〈16〉第175至179頁）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林吳秀菊107年</w:t>
            </w:r>
            <w:r w:rsidR="00987007" w:rsidRPr="006F5C43">
              <w:rPr>
                <w:rFonts w:hAnsi="標楷體" w:hint="eastAsia"/>
                <w:color w:val="000000" w:themeColor="text1"/>
              </w:rPr>
              <w:t>2月</w:t>
            </w:r>
            <w:r w:rsidRPr="006F5C43">
              <w:rPr>
                <w:rFonts w:hAnsi="標楷體" w:hint="eastAsia"/>
                <w:color w:val="000000" w:themeColor="text1"/>
              </w:rPr>
              <w:t>27日</w:t>
            </w:r>
            <w:r w:rsidR="00954DB7" w:rsidRPr="006F5C43">
              <w:rPr>
                <w:rFonts w:hAnsi="標楷體" w:hint="eastAsia"/>
                <w:color w:val="000000" w:themeColor="text1"/>
              </w:rPr>
              <w:t>告訴事實補充狀</w:t>
            </w:r>
            <w:r w:rsidRPr="006F5C43">
              <w:rPr>
                <w:rFonts w:hAnsi="標楷體" w:hint="eastAsia"/>
                <w:color w:val="000000" w:themeColor="text1"/>
              </w:rPr>
              <w:t>（H案他四卷〈16〉第163至173頁）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H案附件編號129-2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100年1月11日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E案附表編號1、H案附件編號630-1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呂隆欽</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99年9月24日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呂隆欽之實際出/入帳交易明細；MT4帳戶擷圖；元大銀行匯出匯款申請書；合作金庫銀行匯出匯款申請書；合作金庫銀行匯出匯款賣匯水單/匯出匯款交易憑證；客戶憑證（H案他三卷〈6〉第57至97頁）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呂隆欽106年</w:t>
            </w:r>
            <w:r w:rsidR="00987007" w:rsidRPr="006F5C43">
              <w:rPr>
                <w:rFonts w:hAnsi="標楷體" w:hint="eastAsia"/>
                <w:color w:val="000000" w:themeColor="text1"/>
              </w:rPr>
              <w:t>3月</w:t>
            </w:r>
            <w:r w:rsidRPr="006F5C43">
              <w:rPr>
                <w:rFonts w:hAnsi="標楷體" w:hint="eastAsia"/>
                <w:color w:val="000000" w:themeColor="text1"/>
              </w:rPr>
              <w:t>19日警詢、偵訊中具結之證述（H案他七卷〈4〉第169至172頁、E案他卷第36至38頁）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呂隆欽107年</w:t>
            </w:r>
            <w:r w:rsidR="00987007" w:rsidRPr="006F5C43">
              <w:rPr>
                <w:rFonts w:hAnsi="標楷體" w:hint="eastAsia"/>
                <w:color w:val="000000" w:themeColor="text1"/>
              </w:rPr>
              <w:t>2月</w:t>
            </w:r>
            <w:r w:rsidRPr="006F5C43">
              <w:rPr>
                <w:rFonts w:hAnsi="標楷體" w:hint="eastAsia"/>
                <w:color w:val="000000" w:themeColor="text1"/>
              </w:rPr>
              <w:t>22日</w:t>
            </w:r>
            <w:r w:rsidR="00954DB7" w:rsidRPr="006F5C43">
              <w:rPr>
                <w:rFonts w:hAnsi="標楷體" w:hint="eastAsia"/>
                <w:color w:val="000000" w:themeColor="text1"/>
              </w:rPr>
              <w:t>告訴事實補充狀</w:t>
            </w:r>
            <w:r w:rsidRPr="006F5C43">
              <w:rPr>
                <w:rFonts w:hAnsi="標楷體" w:hint="eastAsia"/>
                <w:color w:val="000000" w:themeColor="text1"/>
              </w:rPr>
              <w:t>（H案他三卷〈6〉第51至56頁）</w:t>
            </w: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E案附表編號2、H案附件編號630-2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100年4月13日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E案附表編號3、H案附件編號630-3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100年7月28日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E案附表編號4、H案附件編號630-4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E案附表編號5、H案附件編號630-5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101年2月14日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E案附表編號6、H案附件編號630-6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E案附表編號7、H案附件編號630-7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E案附表編號8、H案附件編號630-8</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E案附表編號9、H案附件編號630-9</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E案附表編號10、H案附件編號630-10</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E案附表編號17、H案附件編號630-11</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6,200元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E案附表編號11、H案附件編號630-12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33,300元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E案附表編號12、H案附件編號630-13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E案附表編號13、H案附件編號630-14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8,333元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E案附表編號14、H案附件編號630-15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7,062元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E案附表編號15、H案附件編號630-16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7,280元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E6955"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A案編號13、</w:t>
            </w:r>
            <w:r w:rsidR="000B0B68" w:rsidRPr="006F5C43">
              <w:rPr>
                <w:rFonts w:hAnsi="標楷體" w:cs="新細明體" w:hint="eastAsia"/>
                <w:color w:val="000000" w:themeColor="text1"/>
                <w:kern w:val="0"/>
                <w:sz w:val="20"/>
                <w:szCs w:val="20"/>
              </w:rPr>
              <w:t>E案附表編號16、H案附件編號630-17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6,825元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呂志峰</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99年9月27日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呂志峰之實際出/入帳交易明細；MT4帳戶截圖；上海商業儲蓄銀行匯出匯款申請書（H案他六卷〈5〉第185至191頁）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呂志峰107年</w:t>
            </w:r>
            <w:r w:rsidR="00987007" w:rsidRPr="006F5C43">
              <w:rPr>
                <w:rFonts w:hAnsi="標楷體" w:hint="eastAsia"/>
                <w:color w:val="000000" w:themeColor="text1"/>
              </w:rPr>
              <w:t>2月</w:t>
            </w:r>
            <w:r w:rsidRPr="006F5C43">
              <w:rPr>
                <w:rFonts w:hAnsi="標楷體" w:hint="eastAsia"/>
                <w:color w:val="000000" w:themeColor="text1"/>
              </w:rPr>
              <w:t>28日</w:t>
            </w:r>
            <w:r w:rsidR="00954DB7" w:rsidRPr="006F5C43">
              <w:rPr>
                <w:rFonts w:hAnsi="標楷體" w:hint="eastAsia"/>
                <w:color w:val="000000" w:themeColor="text1"/>
              </w:rPr>
              <w:t>告訴事實補充狀</w:t>
            </w:r>
            <w:r w:rsidRPr="006F5C43">
              <w:rPr>
                <w:rFonts w:hAnsi="標楷體" w:hint="eastAsia"/>
                <w:color w:val="000000" w:themeColor="text1"/>
              </w:rPr>
              <w:t>（H案他六卷〈11〉第147至152頁）</w:t>
            </w: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H案附件編號128</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林益有</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99年9月29日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林益有之實際出/入帳交易明細；MT4帳戶截圖；安泰商業銀行匯出匯款申請書（H案他四卷〈16〉第217至222頁）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林益有107年</w:t>
            </w:r>
            <w:r w:rsidR="00987007" w:rsidRPr="006F5C43">
              <w:rPr>
                <w:rFonts w:hAnsi="標楷體" w:hint="eastAsia"/>
                <w:color w:val="000000" w:themeColor="text1"/>
              </w:rPr>
              <w:t>2月</w:t>
            </w:r>
            <w:r w:rsidRPr="006F5C43">
              <w:rPr>
                <w:rFonts w:hAnsi="標楷體" w:hint="eastAsia"/>
                <w:color w:val="000000" w:themeColor="text1"/>
              </w:rPr>
              <w:t>26日</w:t>
            </w:r>
            <w:r w:rsidR="00954DB7" w:rsidRPr="006F5C43">
              <w:rPr>
                <w:rFonts w:hAnsi="標楷體" w:hint="eastAsia"/>
                <w:color w:val="000000" w:themeColor="text1"/>
              </w:rPr>
              <w:t>告訴事實補充狀</w:t>
            </w:r>
            <w:r w:rsidRPr="006F5C43">
              <w:rPr>
                <w:rFonts w:hAnsi="標楷體" w:hint="eastAsia"/>
                <w:color w:val="000000" w:themeColor="text1"/>
              </w:rPr>
              <w:t>（H案他四卷〈16〉第205至215頁）</w:t>
            </w:r>
          </w:p>
        </w:tc>
      </w:tr>
      <w:tr w:rsidR="006F5C43" w:rsidRPr="006F5C43" w:rsidTr="00322A27">
        <w:trPr>
          <w:trHeight w:val="570"/>
        </w:trPr>
        <w:tc>
          <w:tcPr>
            <w:tcW w:w="421" w:type="dxa"/>
            <w:shd w:val="clear" w:color="auto" w:fill="auto"/>
            <w:noWrap/>
          </w:tcPr>
          <w:p w:rsidR="00FD5580" w:rsidRPr="006F5C43" w:rsidRDefault="00FD5580" w:rsidP="006F5C43">
            <w:pPr>
              <w:pStyle w:val="3"/>
              <w:spacing w:beforeLines="0" w:before="0" w:line="240" w:lineRule="exact"/>
              <w:jc w:val="both"/>
              <w:rPr>
                <w:b w:val="0"/>
                <w:color w:val="000000" w:themeColor="text1"/>
                <w:sz w:val="20"/>
              </w:rPr>
            </w:pPr>
          </w:p>
        </w:tc>
        <w:tc>
          <w:tcPr>
            <w:tcW w:w="1984" w:type="dxa"/>
            <w:shd w:val="clear" w:color="auto" w:fill="auto"/>
            <w:hideMark/>
          </w:tcPr>
          <w:p w:rsidR="00FD5580" w:rsidRPr="006F5C43" w:rsidRDefault="00FD558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本案附表一編號11</w:t>
            </w:r>
          </w:p>
        </w:tc>
        <w:tc>
          <w:tcPr>
            <w:tcW w:w="851" w:type="dxa"/>
            <w:shd w:val="clear" w:color="auto" w:fill="auto"/>
            <w:noWrap/>
            <w:hideMark/>
          </w:tcPr>
          <w:p w:rsidR="00FD5580" w:rsidRPr="006F5C43" w:rsidRDefault="00FD558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李懿芸</w:t>
            </w:r>
          </w:p>
        </w:tc>
        <w:tc>
          <w:tcPr>
            <w:tcW w:w="1842" w:type="dxa"/>
            <w:shd w:val="clear" w:color="auto" w:fill="auto"/>
            <w:hideMark/>
          </w:tcPr>
          <w:p w:rsidR="00FD5580" w:rsidRPr="006F5C43" w:rsidRDefault="00FD5580" w:rsidP="006F5C43">
            <w:pPr>
              <w:pStyle w:val="a5"/>
              <w:spacing w:line="240" w:lineRule="exact"/>
              <w:ind w:left="200" w:hanging="200"/>
              <w:rPr>
                <w:rFonts w:hAnsi="標楷體"/>
                <w:color w:val="000000" w:themeColor="text1"/>
              </w:rPr>
            </w:pPr>
            <w:r w:rsidRPr="006F5C43">
              <w:rPr>
                <w:rFonts w:hAnsi="標楷體" w:hint="eastAsia"/>
                <w:color w:val="000000" w:themeColor="text1"/>
              </w:rPr>
              <w:t>99年間9月間</w:t>
            </w:r>
          </w:p>
        </w:tc>
        <w:tc>
          <w:tcPr>
            <w:tcW w:w="1134" w:type="dxa"/>
            <w:shd w:val="clear" w:color="auto" w:fill="auto"/>
            <w:hideMark/>
          </w:tcPr>
          <w:p w:rsidR="00FD5580" w:rsidRPr="006F5C43" w:rsidRDefault="00FD558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FD5580" w:rsidRPr="006F5C43" w:rsidRDefault="00FD558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FD5580" w:rsidRPr="006F5C43" w:rsidRDefault="00FD558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6％或8%</w:t>
            </w:r>
            <w:r w:rsidRPr="006F5C43">
              <w:rPr>
                <w:rStyle w:val="aff0"/>
                <w:rFonts w:hAnsi="標楷體" w:cs="新細明體"/>
                <w:color w:val="000000" w:themeColor="text1"/>
                <w:kern w:val="0"/>
                <w:sz w:val="20"/>
                <w:szCs w:val="20"/>
              </w:rPr>
              <w:footnoteReference w:id="22"/>
            </w:r>
          </w:p>
        </w:tc>
        <w:tc>
          <w:tcPr>
            <w:tcW w:w="5245" w:type="dxa"/>
            <w:shd w:val="clear" w:color="auto" w:fill="auto"/>
          </w:tcPr>
          <w:p w:rsidR="00FD5580" w:rsidRPr="006F5C43" w:rsidRDefault="00FD5580" w:rsidP="006F5C43">
            <w:pPr>
              <w:pStyle w:val="1-3"/>
              <w:spacing w:line="240" w:lineRule="exact"/>
              <w:rPr>
                <w:rFonts w:hAnsi="標楷體"/>
                <w:color w:val="000000" w:themeColor="text1"/>
              </w:rPr>
            </w:pPr>
            <w:r w:rsidRPr="006F5C43">
              <w:rPr>
                <w:rFonts w:hAnsi="標楷體" w:hint="eastAsia"/>
                <w:color w:val="000000" w:themeColor="text1"/>
              </w:rPr>
              <w:t>中國信託新臺幣存提款交易憑證3紙（本案警一卷第129頁；本案警四卷第987、1029頁）</w:t>
            </w:r>
          </w:p>
          <w:p w:rsidR="00FD5580" w:rsidRPr="006F5C43" w:rsidRDefault="00FD5580" w:rsidP="006F5C43">
            <w:pPr>
              <w:pStyle w:val="1-3"/>
              <w:spacing w:line="240" w:lineRule="exact"/>
              <w:rPr>
                <w:rFonts w:hAnsi="標楷體"/>
                <w:color w:val="000000" w:themeColor="text1"/>
              </w:rPr>
            </w:pPr>
            <w:r w:rsidRPr="006F5C43">
              <w:rPr>
                <w:rFonts w:hAnsi="標楷體" w:hint="eastAsia"/>
                <w:color w:val="000000" w:themeColor="text1"/>
              </w:rPr>
              <w:t>李懿芸103年9月23日警詢、偵訊中之證述（本案警四卷第722至730頁；本案偵九卷第312至315、318頁）</w:t>
            </w:r>
          </w:p>
        </w:tc>
      </w:tr>
      <w:tr w:rsidR="006F5C43" w:rsidRPr="006F5C43" w:rsidTr="007304D6">
        <w:trPr>
          <w:trHeight w:val="57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本案附表一編號53</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郭明智</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10%</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2010年11、12月、2011年1、2月配息結算表（</w:t>
            </w:r>
            <w:r w:rsidR="00143B8D" w:rsidRPr="006F5C43">
              <w:rPr>
                <w:rFonts w:hAnsi="標楷體" w:hint="eastAsia"/>
                <w:color w:val="000000" w:themeColor="text1"/>
              </w:rPr>
              <w:t>本案</w:t>
            </w:r>
            <w:r w:rsidRPr="006F5C43">
              <w:rPr>
                <w:rFonts w:hAnsi="標楷體" w:hint="eastAsia"/>
                <w:color w:val="000000" w:themeColor="text1"/>
              </w:rPr>
              <w:t>調查卷第71、77</w:t>
            </w:r>
            <w:r w:rsidR="00B07514" w:rsidRPr="006F5C43">
              <w:rPr>
                <w:rFonts w:hAnsi="標楷體" w:hint="eastAsia"/>
                <w:color w:val="000000" w:themeColor="text1"/>
              </w:rPr>
              <w:t>頁；</w:t>
            </w:r>
            <w:r w:rsidR="00143B8D" w:rsidRPr="006F5C43">
              <w:rPr>
                <w:rFonts w:hAnsi="標楷體" w:hint="eastAsia"/>
                <w:color w:val="000000" w:themeColor="text1"/>
              </w:rPr>
              <w:t>本案</w:t>
            </w:r>
            <w:r w:rsidR="00B07514" w:rsidRPr="006F5C43">
              <w:rPr>
                <w:rFonts w:hAnsi="標楷體" w:hint="eastAsia"/>
                <w:color w:val="000000" w:themeColor="text1"/>
              </w:rPr>
              <w:t>業</w:t>
            </w:r>
            <w:r w:rsidRPr="006F5C43">
              <w:rPr>
                <w:rFonts w:hAnsi="標楷體" w:hint="eastAsia"/>
                <w:color w:val="000000" w:themeColor="text1"/>
              </w:rPr>
              <w:t>績總表卷第14、133頁）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2011年3、4月份利潤結算表（</w:t>
            </w:r>
            <w:r w:rsidR="00143B8D" w:rsidRPr="006F5C43">
              <w:rPr>
                <w:rFonts w:hAnsi="標楷體" w:hint="eastAsia"/>
                <w:color w:val="000000" w:themeColor="text1"/>
              </w:rPr>
              <w:t>本案</w:t>
            </w:r>
            <w:r w:rsidRPr="006F5C43">
              <w:rPr>
                <w:rFonts w:hAnsi="標楷體" w:hint="eastAsia"/>
                <w:color w:val="000000" w:themeColor="text1"/>
              </w:rPr>
              <w:t>業績總表卷第167至168頁）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客戶出金表（</w:t>
            </w:r>
            <w:r w:rsidR="00143B8D" w:rsidRPr="006F5C43">
              <w:rPr>
                <w:rFonts w:hAnsi="標楷體" w:hint="eastAsia"/>
                <w:color w:val="000000" w:themeColor="text1"/>
              </w:rPr>
              <w:t>本案</w:t>
            </w:r>
            <w:r w:rsidRPr="006F5C43">
              <w:rPr>
                <w:rFonts w:hAnsi="標楷體" w:hint="eastAsia"/>
                <w:color w:val="000000" w:themeColor="text1"/>
              </w:rPr>
              <w:t>業績總表卷第54頁）</w:t>
            </w:r>
          </w:p>
        </w:tc>
      </w:tr>
      <w:tr w:rsidR="006F5C43" w:rsidRPr="006F5C43" w:rsidTr="007304D6">
        <w:trPr>
          <w:trHeight w:val="57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H案附件編號493</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李幸臻</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李幸臻之實際出/入帳交易明細；MT4帳戶擷圖；合作金庫銀行匯出匯款賣匯水單（H案他一卷〈5〉第83至86頁）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李幸臻107年</w:t>
            </w:r>
            <w:r w:rsidR="00987007" w:rsidRPr="006F5C43">
              <w:rPr>
                <w:rFonts w:hAnsi="標楷體" w:hint="eastAsia"/>
                <w:color w:val="000000" w:themeColor="text1"/>
              </w:rPr>
              <w:t>3月7日</w:t>
            </w:r>
            <w:r w:rsidR="00954DB7" w:rsidRPr="006F5C43">
              <w:rPr>
                <w:rFonts w:hAnsi="標楷體" w:hint="eastAsia"/>
                <w:color w:val="000000" w:themeColor="text1"/>
              </w:rPr>
              <w:t>告訴事實補充狀</w:t>
            </w:r>
            <w:r w:rsidRPr="006F5C43">
              <w:rPr>
                <w:rFonts w:hAnsi="標楷體" w:hint="eastAsia"/>
                <w:color w:val="000000" w:themeColor="text1"/>
              </w:rPr>
              <w:t>（H案他一卷〈5〉第77至82頁）</w:t>
            </w:r>
          </w:p>
        </w:tc>
      </w:tr>
      <w:tr w:rsidR="006F5C43" w:rsidRPr="006F5C43" w:rsidTr="007304D6">
        <w:trPr>
          <w:trHeight w:val="171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本案附表一編號43、H案附件編號2-1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黃梅英</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第77頁）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中國信託新臺幣存提款交易憑證（</w:t>
            </w:r>
            <w:r w:rsidR="002D41B6" w:rsidRPr="006F5C43">
              <w:rPr>
                <w:rFonts w:hAnsi="標楷體" w:hint="eastAsia"/>
                <w:color w:val="000000" w:themeColor="text1"/>
              </w:rPr>
              <w:t>本案警一卷</w:t>
            </w:r>
            <w:r w:rsidRPr="006F5C43">
              <w:rPr>
                <w:rFonts w:hAnsi="標楷體" w:hint="eastAsia"/>
                <w:color w:val="000000" w:themeColor="text1"/>
              </w:rPr>
              <w:t>第138頁）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w:t>
            </w:r>
            <w:r w:rsidR="00F01E00" w:rsidRPr="006F5C43">
              <w:rPr>
                <w:rFonts w:hAnsi="標楷體" w:hint="eastAsia"/>
                <w:color w:val="000000" w:themeColor="text1"/>
              </w:rPr>
              <w:t>本案偵五卷</w:t>
            </w:r>
            <w:r w:rsidRPr="006F5C43">
              <w:rPr>
                <w:rFonts w:hAnsi="標楷體" w:hint="eastAsia"/>
                <w:color w:val="000000" w:themeColor="text1"/>
              </w:rPr>
              <w:t>第71頁）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臺灣銀行交易明細（</w:t>
            </w:r>
            <w:r w:rsidR="00143B8D" w:rsidRPr="006F5C43">
              <w:rPr>
                <w:rFonts w:hAnsi="標楷體" w:hint="eastAsia"/>
                <w:color w:val="000000" w:themeColor="text1"/>
              </w:rPr>
              <w:t>本案</w:t>
            </w:r>
            <w:r w:rsidRPr="006F5C43">
              <w:rPr>
                <w:rFonts w:hAnsi="標楷體" w:hint="eastAsia"/>
                <w:color w:val="000000" w:themeColor="text1"/>
              </w:rPr>
              <w:t>箱五回復卷一）</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中國信託帳戶交易明細（</w:t>
            </w:r>
            <w:r w:rsidR="00143B8D" w:rsidRPr="006F5C43">
              <w:rPr>
                <w:rFonts w:hAnsi="標楷體" w:hint="eastAsia"/>
                <w:color w:val="000000" w:themeColor="text1"/>
              </w:rPr>
              <w:t>本案</w:t>
            </w:r>
            <w:r w:rsidRPr="006F5C43">
              <w:rPr>
                <w:rFonts w:hAnsi="標楷體" w:hint="eastAsia"/>
                <w:color w:val="000000" w:themeColor="text1"/>
              </w:rPr>
              <w:t>箱五回復卷二）</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黃梅英102年8月28日偵訊中之證述（</w:t>
            </w:r>
            <w:r w:rsidR="00F01E00" w:rsidRPr="006F5C43">
              <w:rPr>
                <w:rFonts w:hAnsi="標楷體" w:hint="eastAsia"/>
                <w:color w:val="000000" w:themeColor="text1"/>
              </w:rPr>
              <w:t>本案偵五卷</w:t>
            </w:r>
            <w:r w:rsidRPr="006F5C43">
              <w:rPr>
                <w:rFonts w:hAnsi="標楷體" w:hint="eastAsia"/>
                <w:color w:val="000000" w:themeColor="text1"/>
              </w:rPr>
              <w:t>第281至282、284頁）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黃梅英之實際出/入帳交易明細；MT4帳號截圖；上海商業儲蓄銀行匯出匯款申請書；中國信託銀行匯出匯款申請書（H案他六卷〈6〉第153至167頁）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黃梅英107年</w:t>
            </w:r>
            <w:r w:rsidR="00987007" w:rsidRPr="006F5C43">
              <w:rPr>
                <w:rFonts w:hAnsi="標楷體" w:hint="eastAsia"/>
                <w:color w:val="000000" w:themeColor="text1"/>
              </w:rPr>
              <w:t>2月</w:t>
            </w:r>
            <w:r w:rsidRPr="006F5C43">
              <w:rPr>
                <w:rFonts w:hAnsi="標楷體" w:hint="eastAsia"/>
                <w:color w:val="000000" w:themeColor="text1"/>
              </w:rPr>
              <w:t>27日</w:t>
            </w:r>
            <w:r w:rsidR="00954DB7" w:rsidRPr="006F5C43">
              <w:rPr>
                <w:rFonts w:hAnsi="標楷體" w:hint="eastAsia"/>
                <w:color w:val="000000" w:themeColor="text1"/>
              </w:rPr>
              <w:t>告訴事實補充狀</w:t>
            </w:r>
            <w:r w:rsidRPr="006F5C43">
              <w:rPr>
                <w:rFonts w:hAnsi="標楷體" w:hint="eastAsia"/>
                <w:color w:val="000000" w:themeColor="text1"/>
              </w:rPr>
              <w:t>（H案他六卷〈14〉第33至38頁）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出金部分：實際出/入帳交易明細、MT4帳戶擷圖、出金申請書（H案他六卷〈6〉第153、155、163、165頁）</w:t>
            </w: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本案附表一編號43、H案附件編號2-2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100年7月25日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102年4月22日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102年9月4日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199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本案附表四編號7</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袁萍萍</w:t>
            </w:r>
            <w:r w:rsidR="008F7CC6" w:rsidRPr="006F5C43">
              <w:rPr>
                <w:rStyle w:val="aff0"/>
                <w:rFonts w:hAnsi="標楷體" w:cs="新細明體"/>
                <w:color w:val="000000" w:themeColor="text1"/>
                <w:kern w:val="0"/>
                <w:sz w:val="20"/>
                <w:szCs w:val="20"/>
              </w:rPr>
              <w:footnoteReference w:id="23"/>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6,500元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第69頁）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中國信託外幣存提款交易憑證2紙（</w:t>
            </w:r>
            <w:r w:rsidR="002D41B6" w:rsidRPr="006F5C43">
              <w:rPr>
                <w:rFonts w:hAnsi="標楷體" w:hint="eastAsia"/>
                <w:color w:val="000000" w:themeColor="text1"/>
              </w:rPr>
              <w:t>本案警一卷</w:t>
            </w:r>
            <w:r w:rsidRPr="006F5C43">
              <w:rPr>
                <w:rFonts w:hAnsi="標楷體" w:hint="eastAsia"/>
                <w:color w:val="000000" w:themeColor="text1"/>
              </w:rPr>
              <w:t>第157頁；</w:t>
            </w:r>
            <w:r w:rsidR="002D41B6" w:rsidRPr="006F5C43">
              <w:rPr>
                <w:rFonts w:hAnsi="標楷體" w:hint="eastAsia"/>
                <w:color w:val="000000" w:themeColor="text1"/>
              </w:rPr>
              <w:t>本案警四卷</w:t>
            </w:r>
            <w:r w:rsidRPr="006F5C43">
              <w:rPr>
                <w:rFonts w:hAnsi="標楷體" w:hint="eastAsia"/>
                <w:color w:val="000000" w:themeColor="text1"/>
              </w:rPr>
              <w:t>第1014頁）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臺灣銀行匯出匯款賣匯申請書（</w:t>
            </w:r>
            <w:r w:rsidR="002D41B6" w:rsidRPr="006F5C43">
              <w:rPr>
                <w:rFonts w:hAnsi="標楷體" w:hint="eastAsia"/>
                <w:color w:val="000000" w:themeColor="text1"/>
              </w:rPr>
              <w:t>本案警四卷</w:t>
            </w:r>
            <w:r w:rsidRPr="006F5C43">
              <w:rPr>
                <w:rFonts w:hAnsi="標楷體" w:hint="eastAsia"/>
                <w:color w:val="000000" w:themeColor="text1"/>
              </w:rPr>
              <w:t>第742頁）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客戶憑證（</w:t>
            </w:r>
            <w:r w:rsidR="002D41B6" w:rsidRPr="006F5C43">
              <w:rPr>
                <w:rFonts w:hAnsi="標楷體" w:hint="eastAsia"/>
                <w:color w:val="000000" w:themeColor="text1"/>
              </w:rPr>
              <w:t>本案警四卷</w:t>
            </w:r>
            <w:r w:rsidRPr="006F5C43">
              <w:rPr>
                <w:rFonts w:hAnsi="標楷體" w:hint="eastAsia"/>
                <w:color w:val="000000" w:themeColor="text1"/>
              </w:rPr>
              <w:t>第743頁）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中國信託存摺交易明細（</w:t>
            </w:r>
            <w:r w:rsidR="002D41B6" w:rsidRPr="006F5C43">
              <w:rPr>
                <w:rFonts w:hAnsi="標楷體" w:hint="eastAsia"/>
                <w:color w:val="000000" w:themeColor="text1"/>
              </w:rPr>
              <w:t>本案警四卷</w:t>
            </w:r>
            <w:r w:rsidRPr="006F5C43">
              <w:rPr>
                <w:rFonts w:hAnsi="標楷體" w:hint="eastAsia"/>
                <w:color w:val="000000" w:themeColor="text1"/>
              </w:rPr>
              <w:t>第744至745頁）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中央銀行外匯局匯往國外受款人交易明細表（A案調卷〈1〉卷第102頁）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袁萍萍103年9月23日警詢、偵訊中之證述（</w:t>
            </w:r>
            <w:r w:rsidR="002D41B6" w:rsidRPr="006F5C43">
              <w:rPr>
                <w:rFonts w:hAnsi="標楷體" w:hint="eastAsia"/>
                <w:color w:val="000000" w:themeColor="text1"/>
              </w:rPr>
              <w:t>本案警四卷</w:t>
            </w:r>
            <w:r w:rsidRPr="006F5C43">
              <w:rPr>
                <w:rFonts w:hAnsi="標楷體" w:hint="eastAsia"/>
                <w:color w:val="000000" w:themeColor="text1"/>
              </w:rPr>
              <w:t>第736至741頁；</w:t>
            </w:r>
            <w:r w:rsidR="00086C63" w:rsidRPr="006F5C43">
              <w:rPr>
                <w:rFonts w:hAnsi="標楷體" w:hint="eastAsia"/>
                <w:color w:val="000000" w:themeColor="text1"/>
              </w:rPr>
              <w:t>本案偵九卷</w:t>
            </w:r>
            <w:r w:rsidRPr="006F5C43">
              <w:rPr>
                <w:rFonts w:hAnsi="標楷體" w:hint="eastAsia"/>
                <w:color w:val="000000" w:themeColor="text1"/>
              </w:rPr>
              <w:t>第252至255頁）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36,000元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100年3月11日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17,240元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100年6月30日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34,750元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20,676.09元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19,262.78元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103年12月30日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林楊美月</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99年10月12日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林楊美月之實際出/入帳交易明細；MT4帳戶截圖；元大銀行匯出匯款申請書；上海商業儲蓄銀行匯出匯款申請書；上海商業儲蓄銀行賣匯水單；轉帳確認指示紀錄（H案他六卷〈5〉第205至223頁）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林楊美月107年</w:t>
            </w:r>
            <w:r w:rsidR="00987007" w:rsidRPr="006F5C43">
              <w:rPr>
                <w:rFonts w:hAnsi="標楷體" w:hint="eastAsia"/>
                <w:color w:val="000000" w:themeColor="text1"/>
              </w:rPr>
              <w:t>2月</w:t>
            </w:r>
            <w:r w:rsidRPr="006F5C43">
              <w:rPr>
                <w:rFonts w:hAnsi="標楷體" w:hint="eastAsia"/>
                <w:color w:val="000000" w:themeColor="text1"/>
              </w:rPr>
              <w:t>28日</w:t>
            </w:r>
            <w:r w:rsidR="00954DB7" w:rsidRPr="006F5C43">
              <w:rPr>
                <w:rFonts w:hAnsi="標楷體" w:hint="eastAsia"/>
                <w:color w:val="000000" w:themeColor="text1"/>
              </w:rPr>
              <w:t>告訴事實補充狀</w:t>
            </w:r>
            <w:r w:rsidRPr="006F5C43">
              <w:rPr>
                <w:rFonts w:hAnsi="標楷體" w:hint="eastAsia"/>
                <w:color w:val="000000" w:themeColor="text1"/>
              </w:rPr>
              <w:t>（H案他六卷〈11〉第157至162頁）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出金部分：實際出/入帳交易明細、MT4帳戶擷圖、出金申請書（H案他六卷〈5〉第205、207、219頁）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H案附件編號25-4</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103年4月23日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103年6月24日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114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本案附表三編號12</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謝莉妡</w:t>
            </w:r>
            <w:r w:rsidR="008F7CC6" w:rsidRPr="006F5C43">
              <w:rPr>
                <w:rStyle w:val="aff0"/>
                <w:rFonts w:hAnsi="標楷體" w:cs="新細明體"/>
                <w:color w:val="000000" w:themeColor="text1"/>
                <w:kern w:val="0"/>
                <w:sz w:val="20"/>
                <w:szCs w:val="20"/>
              </w:rPr>
              <w:footnoteReference w:id="24"/>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99年10月14日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152,500元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12%</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2010年11、12月、2011年1、2月配息結算表（</w:t>
            </w:r>
            <w:r w:rsidR="00143B8D" w:rsidRPr="006F5C43">
              <w:rPr>
                <w:rFonts w:hAnsi="標楷體" w:hint="eastAsia"/>
                <w:color w:val="000000" w:themeColor="text1"/>
              </w:rPr>
              <w:t>本案</w:t>
            </w:r>
            <w:r w:rsidRPr="006F5C43">
              <w:rPr>
                <w:rFonts w:hAnsi="標楷體" w:hint="eastAsia"/>
                <w:color w:val="000000" w:themeColor="text1"/>
              </w:rPr>
              <w:t>調查卷第71、77頁；業績總表卷第14頁）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2011年3至5月利潤結算表（</w:t>
            </w:r>
            <w:r w:rsidR="00143B8D" w:rsidRPr="006F5C43">
              <w:rPr>
                <w:rFonts w:hAnsi="標楷體" w:hint="eastAsia"/>
                <w:color w:val="000000" w:themeColor="text1"/>
              </w:rPr>
              <w:t>本案</w:t>
            </w:r>
            <w:r w:rsidRPr="006F5C43">
              <w:rPr>
                <w:rFonts w:hAnsi="標楷體" w:hint="eastAsia"/>
                <w:color w:val="000000" w:themeColor="text1"/>
              </w:rPr>
              <w:t>業績總表卷第47至48、168頁）</w:t>
            </w: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H案附件編號633-1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呂瑞芬</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99年10月18日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呂瑞芬之實際出/入帳交易明細；MT4帳戶擷圖；合作金庫銀行匯出匯款申請書；華南商業銀行賣匯水單/交易憑證；客戶憑證（H案他三卷〈6〉第105至121頁）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呂瑞芬107年</w:t>
            </w:r>
            <w:r w:rsidR="00987007" w:rsidRPr="006F5C43">
              <w:rPr>
                <w:rFonts w:hAnsi="標楷體" w:hint="eastAsia"/>
                <w:color w:val="000000" w:themeColor="text1"/>
              </w:rPr>
              <w:t>2月</w:t>
            </w:r>
            <w:r w:rsidRPr="006F5C43">
              <w:rPr>
                <w:rFonts w:hAnsi="標楷體" w:hint="eastAsia"/>
                <w:color w:val="000000" w:themeColor="text1"/>
              </w:rPr>
              <w:t>24日</w:t>
            </w:r>
            <w:r w:rsidR="00954DB7" w:rsidRPr="006F5C43">
              <w:rPr>
                <w:rFonts w:hAnsi="標楷體" w:hint="eastAsia"/>
                <w:color w:val="000000" w:themeColor="text1"/>
              </w:rPr>
              <w:t>告訴事實補充狀</w:t>
            </w:r>
            <w:r w:rsidRPr="006F5C43">
              <w:rPr>
                <w:rFonts w:hAnsi="標楷體" w:hint="eastAsia"/>
                <w:color w:val="000000" w:themeColor="text1"/>
              </w:rPr>
              <w:t>（H案他三卷〈6〉第99至104頁）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出金部分：實際出/入帳交易明細、MT4帳戶擷圖（H案他三卷〈6〉第117至121頁）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H案附件編號633-2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H案附件編號633-3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H案附件編號633-4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H案附件編號633-5</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20,700元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H案附件編號633-6</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本案附表三編號11</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陳怡安</w:t>
            </w:r>
            <w:r w:rsidR="008F7CC6" w:rsidRPr="006F5C43">
              <w:rPr>
                <w:rStyle w:val="aff0"/>
                <w:rFonts w:hAnsi="標楷體" w:cs="新細明體"/>
                <w:color w:val="000000" w:themeColor="text1"/>
                <w:kern w:val="0"/>
                <w:sz w:val="20"/>
                <w:szCs w:val="20"/>
              </w:rPr>
              <w:footnoteReference w:id="25"/>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99年10月19日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152,500元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出金申請書（</w:t>
            </w:r>
            <w:r w:rsidR="002D41B6" w:rsidRPr="006F5C43">
              <w:rPr>
                <w:rFonts w:hAnsi="標楷體" w:hint="eastAsia"/>
                <w:color w:val="000000" w:themeColor="text1"/>
              </w:rPr>
              <w:t>本案警一卷</w:t>
            </w:r>
            <w:r w:rsidRPr="006F5C43">
              <w:rPr>
                <w:rFonts w:hAnsi="標楷體" w:hint="eastAsia"/>
                <w:color w:val="000000" w:themeColor="text1"/>
              </w:rPr>
              <w:t>第282頁）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2010年12月、2011年2月配息結算表（調查卷第71、77頁）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客戶出金表（</w:t>
            </w:r>
            <w:r w:rsidR="00143B8D" w:rsidRPr="006F5C43">
              <w:rPr>
                <w:rFonts w:hAnsi="標楷體" w:hint="eastAsia"/>
                <w:color w:val="000000" w:themeColor="text1"/>
              </w:rPr>
              <w:t>本案</w:t>
            </w:r>
            <w:r w:rsidRPr="006F5C43">
              <w:rPr>
                <w:rFonts w:hAnsi="標楷體" w:hint="eastAsia"/>
                <w:color w:val="000000" w:themeColor="text1"/>
              </w:rPr>
              <w:t>業績總表卷第54頁）</w:t>
            </w: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w:t>
            </w:r>
            <w:r w:rsidR="007E1E06" w:rsidRPr="006F5C43">
              <w:rPr>
                <w:rFonts w:hAnsi="標楷體" w:cs="新細明體" w:hint="eastAsia"/>
                <w:color w:val="000000" w:themeColor="text1"/>
                <w:kern w:val="0"/>
                <w:sz w:val="20"/>
                <w:szCs w:val="20"/>
              </w:rPr>
              <w:t>編號7</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黃春燦</w:t>
            </w:r>
            <w:r w:rsidR="008F7CC6" w:rsidRPr="006F5C43">
              <w:rPr>
                <w:rStyle w:val="aff0"/>
                <w:rFonts w:hAnsi="標楷體" w:cs="新細明體"/>
                <w:color w:val="000000" w:themeColor="text1"/>
                <w:kern w:val="0"/>
                <w:sz w:val="20"/>
                <w:szCs w:val="20"/>
              </w:rPr>
              <w:footnoteReference w:id="26"/>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99年10月19日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第76頁）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黃春燦美金帳戶交易明細（A案調卷〈1〉第91頁）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w:t>
            </w:r>
            <w:r w:rsidR="00F01E00" w:rsidRPr="006F5C43">
              <w:rPr>
                <w:rFonts w:hAnsi="標楷體" w:hint="eastAsia"/>
                <w:color w:val="000000" w:themeColor="text1"/>
              </w:rPr>
              <w:t>本案偵五卷</w:t>
            </w:r>
            <w:r w:rsidRPr="006F5C43">
              <w:rPr>
                <w:rFonts w:hAnsi="標楷體" w:hint="eastAsia"/>
                <w:color w:val="000000" w:themeColor="text1"/>
              </w:rPr>
              <w:t>第70頁）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臺灣銀行交易明細（</w:t>
            </w:r>
            <w:r w:rsidR="00143B8D" w:rsidRPr="006F5C43">
              <w:rPr>
                <w:rFonts w:hAnsi="標楷體" w:hint="eastAsia"/>
                <w:color w:val="000000" w:themeColor="text1"/>
              </w:rPr>
              <w:t>本案</w:t>
            </w:r>
            <w:r w:rsidRPr="006F5C43">
              <w:rPr>
                <w:rFonts w:hAnsi="標楷體" w:hint="eastAsia"/>
                <w:color w:val="000000" w:themeColor="text1"/>
              </w:rPr>
              <w:t>箱五回復卷一）</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黃春燦102年8月29日偵訊（</w:t>
            </w:r>
            <w:r w:rsidR="00F01E00" w:rsidRPr="006F5C43">
              <w:rPr>
                <w:rFonts w:hAnsi="標楷體" w:hint="eastAsia"/>
                <w:color w:val="000000" w:themeColor="text1"/>
              </w:rPr>
              <w:t>本案偵五卷</w:t>
            </w:r>
            <w:r w:rsidRPr="006F5C43">
              <w:rPr>
                <w:rFonts w:hAnsi="標楷體" w:hint="eastAsia"/>
                <w:color w:val="000000" w:themeColor="text1"/>
              </w:rPr>
              <w:t>第294至295、300頁）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黃春燦104年5月8日調詢中之證述（A案調卷〈1〉第31至32頁）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100年6月24日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H案附件編號119-1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吳欣紋</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99年10月28日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吳欣紋之實際出/入帳交易明細；上海商業儲蓄銀行匯出匯款申請書；兆豐國際商業銀行賣出外匯水單及手續費收入收據；客戶憑證（H案他六卷〈5〉第313至319頁）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H案附件編號119-2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100年1月12日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H案附件編號119-3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本案附表一編號20</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唐碧雲</w:t>
            </w:r>
            <w:r w:rsidR="00097C76" w:rsidRPr="006F5C43">
              <w:rPr>
                <w:rStyle w:val="aff0"/>
                <w:rFonts w:hAnsi="標楷體" w:cs="新細明體"/>
                <w:color w:val="000000" w:themeColor="text1"/>
                <w:kern w:val="0"/>
                <w:sz w:val="20"/>
                <w:szCs w:val="20"/>
              </w:rPr>
              <w:footnoteReference w:id="27"/>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99年10月間</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第68頁）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投資顧問資訊服務合約（</w:t>
            </w:r>
            <w:r w:rsidR="00143B8D" w:rsidRPr="006F5C43">
              <w:rPr>
                <w:rFonts w:hAnsi="標楷體" w:hint="eastAsia"/>
                <w:color w:val="000000" w:themeColor="text1"/>
              </w:rPr>
              <w:t>本案</w:t>
            </w:r>
            <w:r w:rsidRPr="006F5C43">
              <w:rPr>
                <w:rFonts w:hAnsi="標楷體" w:hint="eastAsia"/>
                <w:color w:val="000000" w:themeColor="text1"/>
              </w:rPr>
              <w:t>偵四卷第116至118頁）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第一銀行帳戶交易明細（</w:t>
            </w:r>
            <w:r w:rsidR="00143B8D" w:rsidRPr="006F5C43">
              <w:rPr>
                <w:rFonts w:hAnsi="標楷體" w:hint="eastAsia"/>
                <w:color w:val="000000" w:themeColor="text1"/>
              </w:rPr>
              <w:t>本案</w:t>
            </w:r>
            <w:r w:rsidRPr="006F5C43">
              <w:rPr>
                <w:rFonts w:hAnsi="標楷體" w:hint="eastAsia"/>
                <w:color w:val="000000" w:themeColor="text1"/>
              </w:rPr>
              <w:t>箱五回復卷三）</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唐碧雲102年7月9日警詢、偵訊中之證述（</w:t>
            </w:r>
            <w:r w:rsidR="00143B8D" w:rsidRPr="006F5C43">
              <w:rPr>
                <w:rFonts w:hAnsi="標楷體" w:hint="eastAsia"/>
                <w:color w:val="000000" w:themeColor="text1"/>
              </w:rPr>
              <w:t>本案</w:t>
            </w:r>
            <w:r w:rsidRPr="006F5C43">
              <w:rPr>
                <w:rFonts w:hAnsi="標楷體" w:hint="eastAsia"/>
                <w:color w:val="000000" w:themeColor="text1"/>
              </w:rPr>
              <w:t>偵四卷第111至113、135至137頁）</w:t>
            </w: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H案附件編號214-1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張惠芳</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16,232元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4%</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張惠芳之MT4帳戶擷圖；客戶憑證；實際出/入帳交易明細（H案他五卷〈4〉第133至137頁）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張惠芳107年</w:t>
            </w:r>
            <w:r w:rsidR="00987007" w:rsidRPr="006F5C43">
              <w:rPr>
                <w:rFonts w:hAnsi="標楷體" w:hint="eastAsia"/>
                <w:color w:val="000000" w:themeColor="text1"/>
              </w:rPr>
              <w:t>3月</w:t>
            </w:r>
            <w:r w:rsidRPr="006F5C43">
              <w:rPr>
                <w:rFonts w:hAnsi="標楷體" w:hint="eastAsia"/>
                <w:color w:val="000000" w:themeColor="text1"/>
              </w:rPr>
              <w:t>26日</w:t>
            </w:r>
            <w:r w:rsidR="00954DB7" w:rsidRPr="006F5C43">
              <w:rPr>
                <w:rFonts w:hAnsi="標楷體" w:hint="eastAsia"/>
                <w:color w:val="000000" w:themeColor="text1"/>
              </w:rPr>
              <w:t>告訴事實補充狀</w:t>
            </w:r>
            <w:r w:rsidRPr="006F5C43">
              <w:rPr>
                <w:rFonts w:hAnsi="標楷體" w:hint="eastAsia"/>
                <w:color w:val="000000" w:themeColor="text1"/>
              </w:rPr>
              <w:t>（H案他五卷〈10〉第385至390頁）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出金部分：MT4帳戶擷圖（H案他五卷〈4〉第135頁）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H案附件編號214-2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102年7月30日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H案附件編號214-3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13,700元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H案附件編號214-4</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13,700元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本案附表一編號17</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梁文博</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第71頁）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兆豐銀行存摺交易明細（</w:t>
            </w:r>
            <w:r w:rsidR="002D41B6" w:rsidRPr="006F5C43">
              <w:rPr>
                <w:rFonts w:hAnsi="標楷體" w:hint="eastAsia"/>
                <w:color w:val="000000" w:themeColor="text1"/>
              </w:rPr>
              <w:t>本案警四卷</w:t>
            </w:r>
            <w:r w:rsidRPr="006F5C43">
              <w:rPr>
                <w:rFonts w:hAnsi="標楷體" w:hint="eastAsia"/>
                <w:color w:val="000000" w:themeColor="text1"/>
              </w:rPr>
              <w:t>第843至848頁；</w:t>
            </w:r>
            <w:r w:rsidR="00C12CB1" w:rsidRPr="006F5C43">
              <w:rPr>
                <w:rFonts w:hAnsi="標楷體" w:hint="eastAsia"/>
                <w:color w:val="000000" w:themeColor="text1"/>
              </w:rPr>
              <w:t>本案</w:t>
            </w:r>
            <w:r w:rsidRPr="006F5C43">
              <w:rPr>
                <w:rFonts w:hAnsi="標楷體" w:hint="eastAsia"/>
                <w:color w:val="000000" w:themeColor="text1"/>
              </w:rPr>
              <w:t>箱五回復卷一）</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兆豐銀行新臺幣存款憑條（</w:t>
            </w:r>
            <w:r w:rsidR="002D41B6" w:rsidRPr="006F5C43">
              <w:rPr>
                <w:rFonts w:hAnsi="標楷體" w:hint="eastAsia"/>
                <w:color w:val="000000" w:themeColor="text1"/>
              </w:rPr>
              <w:t>本案警四卷</w:t>
            </w:r>
            <w:r w:rsidRPr="006F5C43">
              <w:rPr>
                <w:rFonts w:hAnsi="標楷體" w:hint="eastAsia"/>
                <w:color w:val="000000" w:themeColor="text1"/>
              </w:rPr>
              <w:t>第1071頁）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梁芳103年9月29日警詢、偵訊中之證述（</w:t>
            </w:r>
            <w:r w:rsidR="002D41B6" w:rsidRPr="006F5C43">
              <w:rPr>
                <w:rFonts w:hAnsi="標楷體" w:hint="eastAsia"/>
                <w:color w:val="000000" w:themeColor="text1"/>
              </w:rPr>
              <w:t>本案警四卷</w:t>
            </w:r>
            <w:r w:rsidRPr="006F5C43">
              <w:rPr>
                <w:rFonts w:hAnsi="標楷體" w:hint="eastAsia"/>
                <w:color w:val="000000" w:themeColor="text1"/>
              </w:rPr>
              <w:t>第839至841頁；偵十卷第107頁）</w:t>
            </w: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H案附件編號262-1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陳琬菁</w:t>
            </w:r>
            <w:r w:rsidR="00097C76" w:rsidRPr="006F5C43">
              <w:rPr>
                <w:rStyle w:val="aff0"/>
                <w:rFonts w:hAnsi="標楷體" w:cs="新細明體"/>
                <w:color w:val="000000" w:themeColor="text1"/>
                <w:kern w:val="0"/>
                <w:sz w:val="20"/>
                <w:szCs w:val="20"/>
              </w:rPr>
              <w:footnoteReference w:id="28"/>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陳琬菁之MT4帳戶擷圖；合作金庫銀行匯出匯款申請書；遠東國際商業銀行外匯收支或交易申報書；實際出/入帳交易明細（H案他五卷〈6〉第303至313頁）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陳琬菁107年</w:t>
            </w:r>
            <w:r w:rsidR="00987007" w:rsidRPr="006F5C43">
              <w:rPr>
                <w:rFonts w:hAnsi="標楷體" w:hint="eastAsia"/>
                <w:color w:val="000000" w:themeColor="text1"/>
              </w:rPr>
              <w:t>3月</w:t>
            </w:r>
            <w:r w:rsidRPr="006F5C43">
              <w:rPr>
                <w:rFonts w:hAnsi="標楷體" w:hint="eastAsia"/>
                <w:color w:val="000000" w:themeColor="text1"/>
              </w:rPr>
              <w:t>14日</w:t>
            </w:r>
            <w:r w:rsidR="00954DB7" w:rsidRPr="006F5C43">
              <w:rPr>
                <w:rFonts w:hAnsi="標楷體" w:hint="eastAsia"/>
                <w:color w:val="000000" w:themeColor="text1"/>
              </w:rPr>
              <w:t>告訴事實補充狀</w:t>
            </w:r>
            <w:r w:rsidRPr="006F5C43">
              <w:rPr>
                <w:rFonts w:hAnsi="標楷體" w:hint="eastAsia"/>
                <w:color w:val="000000" w:themeColor="text1"/>
              </w:rPr>
              <w:t>（H案他五卷〈12〉第121至131頁）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H案附件編號262-2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B0B68" w:rsidRPr="006F5C43" w:rsidRDefault="00655631"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王進國</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王進國之實際出/入帳交易明細；MT4帳戶擷圖；合作金庫銀行匯出匯款申請書；合作金庫銀行匯出匯款賣匯水單；客戶憑證（H案他三卷〈4〉第331至351頁；H案他三卷〈6〉第129至157頁）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王進國107年</w:t>
            </w:r>
            <w:r w:rsidR="00987007" w:rsidRPr="006F5C43">
              <w:rPr>
                <w:rFonts w:hAnsi="標楷體" w:hint="eastAsia"/>
                <w:color w:val="000000" w:themeColor="text1"/>
              </w:rPr>
              <w:t>2月</w:t>
            </w:r>
            <w:r w:rsidRPr="006F5C43">
              <w:rPr>
                <w:rFonts w:hAnsi="標楷體" w:hint="eastAsia"/>
                <w:color w:val="000000" w:themeColor="text1"/>
              </w:rPr>
              <w:t>26日</w:t>
            </w:r>
            <w:r w:rsidR="00954DB7" w:rsidRPr="006F5C43">
              <w:rPr>
                <w:rFonts w:hAnsi="標楷體" w:hint="eastAsia"/>
                <w:color w:val="000000" w:themeColor="text1"/>
              </w:rPr>
              <w:t>告訴事實補充狀</w:t>
            </w:r>
            <w:r w:rsidRPr="006F5C43">
              <w:rPr>
                <w:rFonts w:hAnsi="標楷體" w:hint="eastAsia"/>
                <w:color w:val="000000" w:themeColor="text1"/>
              </w:rPr>
              <w:t>（H案他三卷〈6〉第123至128頁）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100年4月13日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101年2月1日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101年12月12日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H案附件編號632-8</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H案附件編號632-9</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H案附件編號632-10</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H案附件編號632-11</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33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w:t>
            </w:r>
            <w:r w:rsidR="007E1E06" w:rsidRPr="006F5C43">
              <w:rPr>
                <w:rFonts w:hAnsi="標楷體" w:cs="新細明體" w:hint="eastAsia"/>
                <w:color w:val="000000" w:themeColor="text1"/>
                <w:kern w:val="0"/>
                <w:sz w:val="20"/>
                <w:szCs w:val="20"/>
              </w:rPr>
              <w:t>編號2</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范兆廣</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99年11月11日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5,600元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第68頁）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范兆廣104年12月16日調詢中之證述（A案調卷〈1〉第18至20頁）</w:t>
            </w:r>
          </w:p>
        </w:tc>
      </w:tr>
      <w:tr w:rsidR="006F5C43" w:rsidRPr="006F5C43" w:rsidTr="007304D6">
        <w:trPr>
          <w:trHeight w:val="33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7,530元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142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本案附表一編號31、H案附件編號50-1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王貞仁</w:t>
            </w:r>
            <w:r w:rsidR="004420F2" w:rsidRPr="006F5C43">
              <w:rPr>
                <w:rStyle w:val="aff0"/>
                <w:rFonts w:hAnsi="標楷體" w:cs="新細明體"/>
                <w:color w:val="000000" w:themeColor="text1"/>
                <w:kern w:val="0"/>
                <w:sz w:val="20"/>
                <w:szCs w:val="20"/>
              </w:rPr>
              <w:footnoteReference w:id="29"/>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99年11月12日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第60頁）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w:t>
            </w:r>
            <w:r w:rsidR="00F01E00" w:rsidRPr="006F5C43">
              <w:rPr>
                <w:rFonts w:hAnsi="標楷體" w:hint="eastAsia"/>
                <w:color w:val="000000" w:themeColor="text1"/>
              </w:rPr>
              <w:t>本案偵五卷</w:t>
            </w:r>
            <w:r w:rsidRPr="006F5C43">
              <w:rPr>
                <w:rFonts w:hAnsi="標楷體" w:hint="eastAsia"/>
                <w:color w:val="000000" w:themeColor="text1"/>
              </w:rPr>
              <w:t>第70頁）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合作金庫帳戶交易明細（</w:t>
            </w:r>
            <w:r w:rsidR="00C12CB1" w:rsidRPr="006F5C43">
              <w:rPr>
                <w:rFonts w:hAnsi="標楷體" w:hint="eastAsia"/>
                <w:color w:val="000000" w:themeColor="text1"/>
              </w:rPr>
              <w:t>本案</w:t>
            </w:r>
            <w:r w:rsidRPr="006F5C43">
              <w:rPr>
                <w:rFonts w:hAnsi="標楷體" w:hint="eastAsia"/>
                <w:color w:val="000000" w:themeColor="text1"/>
              </w:rPr>
              <w:t>箱五回復卷三）</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王貞仁102年7月10日警詢、偵訊中之證述（</w:t>
            </w:r>
            <w:r w:rsidR="00C12CB1" w:rsidRPr="006F5C43">
              <w:rPr>
                <w:rFonts w:hAnsi="標楷體" w:hint="eastAsia"/>
                <w:color w:val="000000" w:themeColor="text1"/>
              </w:rPr>
              <w:t>本案</w:t>
            </w:r>
            <w:r w:rsidRPr="006F5C43">
              <w:rPr>
                <w:rFonts w:hAnsi="標楷體" w:hint="eastAsia"/>
                <w:color w:val="000000" w:themeColor="text1"/>
              </w:rPr>
              <w:t>偵四卷第318至320、322至323、326頁）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王貞仁之實際出/入帳交易明細；MT4帳戶截圖；上海商業儲蓄銀行匯出匯款申請書；花旗銀行國外匯款/匯票申請書；匯豐銀行轉帳確認指示紀錄（H案他六卷〈8〉第143至159頁）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王貞仁107年</w:t>
            </w:r>
            <w:r w:rsidR="00987007" w:rsidRPr="006F5C43">
              <w:rPr>
                <w:rFonts w:hAnsi="標楷體" w:hint="eastAsia"/>
                <w:color w:val="000000" w:themeColor="text1"/>
              </w:rPr>
              <w:t>3月</w:t>
            </w:r>
            <w:r w:rsidR="003A23F2" w:rsidRPr="006F5C43">
              <w:rPr>
                <w:rFonts w:hAnsi="標楷體" w:hint="eastAsia"/>
                <w:color w:val="000000" w:themeColor="text1"/>
              </w:rPr>
              <w:t>9日</w:t>
            </w:r>
            <w:r w:rsidR="00954DB7" w:rsidRPr="006F5C43">
              <w:rPr>
                <w:rFonts w:hAnsi="標楷體" w:hint="eastAsia"/>
                <w:color w:val="000000" w:themeColor="text1"/>
              </w:rPr>
              <w:t>告訴事實補充狀</w:t>
            </w:r>
            <w:r w:rsidRPr="006F5C43">
              <w:rPr>
                <w:rFonts w:hAnsi="標楷體" w:hint="eastAsia"/>
                <w:color w:val="000000" w:themeColor="text1"/>
              </w:rPr>
              <w:t>（H案他六卷〈12〉第223至233頁）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出金部分：實際出/入帳交易明細、MT4帳戶擷圖、出金申請書（H案他六卷〈8〉第141、143、155頁）</w:t>
            </w:r>
          </w:p>
        </w:tc>
      </w:tr>
      <w:tr w:rsidR="006F5C43" w:rsidRPr="006F5C43" w:rsidTr="007304D6">
        <w:trPr>
          <w:trHeight w:val="114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本案附表一編號31、H案附件編號50-2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99年12月31日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114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本案附表一編號31、H案附件編號50-3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101年11月22日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H案附件編號50-5</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龔甫青</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龔甫青之實際出/入帳交易明細；MT4帳戶截圖；彰化銀行匯出匯款申請書（H案他六卷〈8〉第107至127頁）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龔甫青107年</w:t>
            </w:r>
            <w:r w:rsidR="00987007" w:rsidRPr="006F5C43">
              <w:rPr>
                <w:rFonts w:hAnsi="標楷體" w:hint="eastAsia"/>
                <w:color w:val="000000" w:themeColor="text1"/>
              </w:rPr>
              <w:t>3月</w:t>
            </w:r>
            <w:r w:rsidR="003A23F2" w:rsidRPr="006F5C43">
              <w:rPr>
                <w:rFonts w:hAnsi="標楷體" w:hint="eastAsia"/>
                <w:color w:val="000000" w:themeColor="text1"/>
              </w:rPr>
              <w:t>9日</w:t>
            </w:r>
            <w:r w:rsidR="00954DB7" w:rsidRPr="006F5C43">
              <w:rPr>
                <w:rFonts w:hAnsi="標楷體" w:hint="eastAsia"/>
                <w:color w:val="000000" w:themeColor="text1"/>
              </w:rPr>
              <w:t>告訴事實補充狀</w:t>
            </w:r>
            <w:r w:rsidRPr="006F5C43">
              <w:rPr>
                <w:rFonts w:hAnsi="標楷體" w:hint="eastAsia"/>
                <w:color w:val="000000" w:themeColor="text1"/>
              </w:rPr>
              <w:t>（H案他六卷〈12〉第249至254頁）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出金部分：實際出/入帳交易明細、MT4帳戶擷圖、出金申請書（H案他六卷〈8〉第107、109、117、119、125頁）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100年7月27日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101年9月20日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H案附件編號51-4</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H案附件編號51-7</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H案附件編號51-8</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H案附件編號236-1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蘇如霜</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蘇如霜之MT4帳戶擷圖；彰化銀行國際營運處匯出匯款交易憑證；客戶憑證；實際出/入帳交易明細（H案他五卷〈5〉第313至321頁）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蘇如霜107年</w:t>
            </w:r>
            <w:r w:rsidR="00987007" w:rsidRPr="006F5C43">
              <w:rPr>
                <w:rFonts w:hAnsi="標楷體" w:hint="eastAsia"/>
                <w:color w:val="000000" w:themeColor="text1"/>
              </w:rPr>
              <w:t>3月</w:t>
            </w:r>
            <w:r w:rsidRPr="006F5C43">
              <w:rPr>
                <w:rFonts w:hAnsi="標楷體" w:hint="eastAsia"/>
                <w:color w:val="000000" w:themeColor="text1"/>
              </w:rPr>
              <w:t>16日</w:t>
            </w:r>
            <w:r w:rsidR="00954DB7" w:rsidRPr="006F5C43">
              <w:rPr>
                <w:rFonts w:hAnsi="標楷體" w:hint="eastAsia"/>
                <w:color w:val="000000" w:themeColor="text1"/>
              </w:rPr>
              <w:t>告訴事實補充狀</w:t>
            </w:r>
            <w:r w:rsidRPr="006F5C43">
              <w:rPr>
                <w:rFonts w:hAnsi="標楷體" w:hint="eastAsia"/>
                <w:color w:val="000000" w:themeColor="text1"/>
              </w:rPr>
              <w:t>（H案他五卷〈11〉第291至296頁）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H案附件編號236-2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鐘慧萍</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99年11月18日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8,300元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鐘慧萍之實際出/入帳交易明細；MT4帳戶截圖；臺灣銀行匯出匯款賣匯申請書；台銀網路銀行（個人）交易通知外匯匯出匯款明細；臺灣銀行網路銀行交易成功紀錄（H案他六卷〈5〉第51至65頁）</w:t>
            </w:r>
          </w:p>
          <w:p w:rsidR="000B0B68" w:rsidRPr="006F5C43" w:rsidRDefault="00C12CB1" w:rsidP="006F5C43">
            <w:pPr>
              <w:pStyle w:val="1-3"/>
              <w:spacing w:line="240" w:lineRule="exact"/>
              <w:rPr>
                <w:rFonts w:hAnsi="標楷體"/>
                <w:color w:val="000000" w:themeColor="text1"/>
              </w:rPr>
            </w:pPr>
            <w:r w:rsidRPr="006F5C43">
              <w:rPr>
                <w:rFonts w:hAnsi="標楷體" w:hint="eastAsia"/>
                <w:color w:val="000000" w:themeColor="text1"/>
              </w:rPr>
              <w:t>鐘慧萍</w:t>
            </w:r>
            <w:r w:rsidR="00954DB7" w:rsidRPr="006F5C43">
              <w:rPr>
                <w:rFonts w:hAnsi="標楷體" w:hint="eastAsia"/>
                <w:color w:val="000000" w:themeColor="text1"/>
              </w:rPr>
              <w:t>告訴事實補充狀</w:t>
            </w:r>
            <w:r w:rsidR="000B0B68" w:rsidRPr="006F5C43">
              <w:rPr>
                <w:rFonts w:hAnsi="標楷體" w:hint="eastAsia"/>
                <w:color w:val="000000" w:themeColor="text1"/>
              </w:rPr>
              <w:t>（H案他六卷〈11〉第3至8頁）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100年2月14日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6,400元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10,600元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H案附件編號130-1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凃秀妮</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99年11月18日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凃秀妮之實際出/入帳交易明細；MT4帳戶截圖；大眾銀行匯出款項申請書；第一銀行匯出匯款交易憑證（H案他四卷〈16〉第295至301頁）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凃秀妮107年</w:t>
            </w:r>
            <w:r w:rsidR="00987007" w:rsidRPr="006F5C43">
              <w:rPr>
                <w:rFonts w:hAnsi="標楷體" w:hint="eastAsia"/>
                <w:color w:val="000000" w:themeColor="text1"/>
              </w:rPr>
              <w:t>2月</w:t>
            </w:r>
            <w:r w:rsidRPr="006F5C43">
              <w:rPr>
                <w:rFonts w:hAnsi="標楷體" w:hint="eastAsia"/>
                <w:color w:val="000000" w:themeColor="text1"/>
              </w:rPr>
              <w:t>26日</w:t>
            </w:r>
            <w:r w:rsidR="00954DB7" w:rsidRPr="006F5C43">
              <w:rPr>
                <w:rFonts w:hAnsi="標楷體" w:hint="eastAsia"/>
                <w:color w:val="000000" w:themeColor="text1"/>
              </w:rPr>
              <w:t>告訴事實補充狀</w:t>
            </w:r>
            <w:r w:rsidRPr="006F5C43">
              <w:rPr>
                <w:rFonts w:hAnsi="標楷體" w:hint="eastAsia"/>
                <w:color w:val="000000" w:themeColor="text1"/>
              </w:rPr>
              <w:t>（H案他四卷〈16〉第289至294頁）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出金部分：實際出/入帳交易明細、MT4帳戶擷圖、出金申請書（H案他四卷〈16〉第295、296、300頁）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H案附件編號130-2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101年5月25日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匯款至印尼中亞銀行帳號035-310-3056號帳戶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H案附件編號130-3</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102年10月23日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H案附件編號130-4</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103年9月22日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本案附表一編號23</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呂學智</w:t>
            </w:r>
            <w:r w:rsidR="003B090A" w:rsidRPr="006F5C43">
              <w:rPr>
                <w:rStyle w:val="aff0"/>
                <w:rFonts w:hAnsi="標楷體" w:cs="新細明體"/>
                <w:color w:val="000000" w:themeColor="text1"/>
                <w:kern w:val="0"/>
                <w:sz w:val="20"/>
                <w:szCs w:val="20"/>
              </w:rPr>
              <w:footnoteReference w:id="30"/>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99年11月29日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2D41B6" w:rsidRPr="006F5C43">
              <w:rPr>
                <w:rFonts w:hAnsi="標楷體" w:hint="eastAsia"/>
                <w:color w:val="000000" w:themeColor="text1"/>
              </w:rPr>
              <w:t>本案警一卷</w:t>
            </w:r>
            <w:r w:rsidRPr="006F5C43">
              <w:rPr>
                <w:rFonts w:hAnsi="標楷體" w:hint="eastAsia"/>
                <w:color w:val="000000" w:themeColor="text1"/>
              </w:rPr>
              <w:t>第63頁）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w:t>
            </w:r>
            <w:r w:rsidR="00F01E00" w:rsidRPr="006F5C43">
              <w:rPr>
                <w:rFonts w:hAnsi="標楷體" w:hint="eastAsia"/>
                <w:color w:val="000000" w:themeColor="text1"/>
              </w:rPr>
              <w:t>本案偵五卷</w:t>
            </w:r>
            <w:r w:rsidRPr="006F5C43">
              <w:rPr>
                <w:rFonts w:hAnsi="標楷體" w:hint="eastAsia"/>
                <w:color w:val="000000" w:themeColor="text1"/>
              </w:rPr>
              <w:t>第69頁）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華南銀行帳戶交易明細（</w:t>
            </w:r>
            <w:r w:rsidR="00C12CB1" w:rsidRPr="006F5C43">
              <w:rPr>
                <w:rFonts w:hAnsi="標楷體" w:hint="eastAsia"/>
                <w:color w:val="000000" w:themeColor="text1"/>
              </w:rPr>
              <w:t>本案</w:t>
            </w:r>
            <w:r w:rsidRPr="006F5C43">
              <w:rPr>
                <w:rFonts w:hAnsi="標楷體" w:hint="eastAsia"/>
                <w:color w:val="000000" w:themeColor="text1"/>
              </w:rPr>
              <w:t>箱五回復卷二）</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呂學智102年7月9日警詢、偵訊中之證述（</w:t>
            </w:r>
            <w:r w:rsidR="00C12CB1" w:rsidRPr="006F5C43">
              <w:rPr>
                <w:rFonts w:hAnsi="標楷體" w:hint="eastAsia"/>
                <w:color w:val="000000" w:themeColor="text1"/>
              </w:rPr>
              <w:t>本案</w:t>
            </w:r>
            <w:r w:rsidRPr="006F5C43">
              <w:rPr>
                <w:rFonts w:hAnsi="標楷體" w:hint="eastAsia"/>
                <w:color w:val="000000" w:themeColor="text1"/>
              </w:rPr>
              <w:t>偵四卷第151至153、155至157頁）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100年1月17日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100年4月28日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H案附件編號631-1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周淑觀</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99年12月2日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周淑觀之實際出/入帳交易明細；MT4帳戶擷圖；合作金庫銀行匯出匯款申請書；合作金庫銀行匯出匯款賣匯水單；客戶憑證（H案他三卷〈4〉第299、305、309至311頁；H案他三卷〈6〉第165至185頁）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周淑觀107年</w:t>
            </w:r>
            <w:r w:rsidR="00987007" w:rsidRPr="006F5C43">
              <w:rPr>
                <w:rFonts w:hAnsi="標楷體" w:hint="eastAsia"/>
                <w:color w:val="000000" w:themeColor="text1"/>
              </w:rPr>
              <w:t>2月</w:t>
            </w:r>
            <w:r w:rsidRPr="006F5C43">
              <w:rPr>
                <w:rFonts w:hAnsi="標楷體" w:hint="eastAsia"/>
                <w:color w:val="000000" w:themeColor="text1"/>
              </w:rPr>
              <w:t>28日</w:t>
            </w:r>
            <w:r w:rsidR="00954DB7" w:rsidRPr="006F5C43">
              <w:rPr>
                <w:rFonts w:hAnsi="標楷體" w:hint="eastAsia"/>
                <w:color w:val="000000" w:themeColor="text1"/>
              </w:rPr>
              <w:t>告訴事實補充狀</w:t>
            </w:r>
            <w:r w:rsidRPr="006F5C43">
              <w:rPr>
                <w:rFonts w:hAnsi="標楷體" w:hint="eastAsia"/>
                <w:color w:val="000000" w:themeColor="text1"/>
              </w:rPr>
              <w:t>（H案他三卷〈6〉第159至164頁）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H案附件編號631-2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100年4月21日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H案附件編號631-3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101年2月13日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H案附件編號631-4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H案附件編號631-5</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103年2月21日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H案附件編號631-6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28,000元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H案附件編號631-7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H案附件編號131-1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凃秀妹</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99年12月14日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凃秀妹之實際出/入帳交易明細；MT4帳戶截圖；上海商業儲蓄銀行匯出匯款申請書；玉山銀行匯出匯款申請書（H案他四卷〈16〉第315至321頁）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凃秀妹107年</w:t>
            </w:r>
            <w:r w:rsidR="00987007" w:rsidRPr="006F5C43">
              <w:rPr>
                <w:rFonts w:hAnsi="標楷體" w:hint="eastAsia"/>
                <w:color w:val="000000" w:themeColor="text1"/>
              </w:rPr>
              <w:t>2月</w:t>
            </w:r>
            <w:r w:rsidRPr="006F5C43">
              <w:rPr>
                <w:rFonts w:hAnsi="標楷體" w:hint="eastAsia"/>
                <w:color w:val="000000" w:themeColor="text1"/>
              </w:rPr>
              <w:t>26日</w:t>
            </w:r>
            <w:r w:rsidR="00954DB7" w:rsidRPr="006F5C43">
              <w:rPr>
                <w:rFonts w:hAnsi="標楷體" w:hint="eastAsia"/>
                <w:color w:val="000000" w:themeColor="text1"/>
              </w:rPr>
              <w:t>告訴事實補充狀</w:t>
            </w:r>
            <w:r w:rsidRPr="006F5C43">
              <w:rPr>
                <w:rFonts w:hAnsi="標楷體" w:hint="eastAsia"/>
                <w:color w:val="000000" w:themeColor="text1"/>
              </w:rPr>
              <w:t>（H案他四卷〈16〉第309至314頁）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出金部分：實際出/入帳交易明細、MT4帳戶擷圖、出金申請書（H案他四卷〈16〉第315、316、318頁）</w:t>
            </w:r>
          </w:p>
        </w:tc>
      </w:tr>
      <w:tr w:rsidR="006F5C43" w:rsidRPr="006F5C43" w:rsidTr="007304D6">
        <w:trPr>
          <w:trHeight w:val="855"/>
        </w:trPr>
        <w:tc>
          <w:tcPr>
            <w:tcW w:w="421" w:type="dxa"/>
            <w:vMerge/>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H案附件編號131-2</w:t>
            </w:r>
          </w:p>
        </w:tc>
        <w:tc>
          <w:tcPr>
            <w:tcW w:w="851" w:type="dxa"/>
            <w:vMerge/>
            <w:shd w:val="clear" w:color="auto" w:fill="auto"/>
            <w:noWrap/>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100年9月23日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H案附件編號131-3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103年2月25日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H案附件編號635-1</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施紹宏</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99年12月16日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施紹宏之實際出/入帳交易明細；MT4帳戶擷圖；上海商業儲蓄銀行匯出匯款申請書；合作金庫銀行匯出匯款申請書；香港上海匯豐銀行有限公司轉帳確認指示紀錄；匯豐銀行轉帳確認指示紀錄（H案他七卷〈1〉第83至111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施紹宏106年11月21日偵訊中具結之證述（H案他七卷〈2〉第109至117頁）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出金部分：實際出/入帳交易明細、MT4帳戶擷圖、出金申請書（H案他七卷〈1〉第83至87、91、97、103、109頁）</w:t>
            </w:r>
          </w:p>
        </w:tc>
      </w:tr>
      <w:tr w:rsidR="006F5C43" w:rsidRPr="006F5C43" w:rsidTr="007304D6">
        <w:trPr>
          <w:trHeight w:val="855"/>
        </w:trPr>
        <w:tc>
          <w:tcPr>
            <w:tcW w:w="421" w:type="dxa"/>
            <w:vMerge/>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H案附件編號635-2</w:t>
            </w:r>
          </w:p>
        </w:tc>
        <w:tc>
          <w:tcPr>
            <w:tcW w:w="851" w:type="dxa"/>
            <w:vMerge/>
            <w:shd w:val="clear" w:color="auto" w:fill="auto"/>
            <w:noWrap/>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H案附件編號635-3</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H案附件編號635-4</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100年9月5日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H案附件編號635-5</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100年11月21日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H案附件編號635-6</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101年7月4日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H案附件編號635-7</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H案附件編號635-8</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102年3月21日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H案附件編號635-9</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103年9月3日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H案附件編號635-10</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103年11月28日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H案附件編號635-11</w:t>
            </w:r>
          </w:p>
        </w:tc>
        <w:tc>
          <w:tcPr>
            <w:tcW w:w="851"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103年12月23日</w:t>
            </w:r>
          </w:p>
        </w:tc>
        <w:tc>
          <w:tcPr>
            <w:tcW w:w="1134"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H案附件編號635-12</w:t>
            </w: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H案附件編號472</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徐玲莞</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99年12月29日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徐玲莞之實際出/入帳交易明細；MT4帳戶截圖；臺灣土地銀行匯出匯款申請書；客戶憑證；投資顧問資訊服務合約（H案他四卷〈13〉第71至81頁）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徐玲莞107年3月2日</w:t>
            </w:r>
            <w:r w:rsidR="00954DB7" w:rsidRPr="006F5C43">
              <w:rPr>
                <w:rFonts w:hAnsi="標楷體" w:hint="eastAsia"/>
                <w:color w:val="000000" w:themeColor="text1"/>
              </w:rPr>
              <w:t>告訴事實補充狀</w:t>
            </w:r>
            <w:r w:rsidRPr="006F5C43">
              <w:rPr>
                <w:rFonts w:hAnsi="標楷體" w:hint="eastAsia"/>
                <w:color w:val="000000" w:themeColor="text1"/>
              </w:rPr>
              <w:t>（H案他四卷〈13〉第57至69頁）</w:t>
            </w:r>
          </w:p>
          <w:p w:rsidR="00A45DA2" w:rsidRPr="006F5C43" w:rsidRDefault="00A45DA2" w:rsidP="006F5C43">
            <w:pPr>
              <w:pStyle w:val="1-3"/>
              <w:spacing w:line="240" w:lineRule="exact"/>
              <w:rPr>
                <w:rFonts w:hAnsi="標楷體"/>
                <w:color w:val="000000" w:themeColor="text1"/>
              </w:rPr>
            </w:pPr>
            <w:r w:rsidRPr="006F5C43">
              <w:rPr>
                <w:rFonts w:hAnsi="標楷體" w:hint="eastAsia"/>
                <w:color w:val="000000" w:themeColor="text1"/>
              </w:rPr>
              <w:t>徐玲莞本院108年10月25日審理證述（已具結）（本案院十三卷第129頁背面至132頁）</w:t>
            </w: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本案附表三編號4</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陳麗萍</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99年至100年間</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曾交付折合美金1萬元之新臺幣予朱明德匯款</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2011年10月利潤結算表（</w:t>
            </w:r>
            <w:r w:rsidR="002D41B6" w:rsidRPr="006F5C43">
              <w:rPr>
                <w:rFonts w:hAnsi="標楷體" w:hint="eastAsia"/>
                <w:color w:val="000000" w:themeColor="text1"/>
              </w:rPr>
              <w:t>本案警一卷</w:t>
            </w:r>
            <w:r w:rsidRPr="006F5C43">
              <w:rPr>
                <w:rFonts w:hAnsi="標楷體" w:hint="eastAsia"/>
                <w:color w:val="000000" w:themeColor="text1"/>
              </w:rPr>
              <w:t>第34頁）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國泰世華帳戶交易明細（</w:t>
            </w:r>
            <w:r w:rsidR="00C12CB1" w:rsidRPr="006F5C43">
              <w:rPr>
                <w:rFonts w:hAnsi="標楷體" w:hint="eastAsia"/>
                <w:color w:val="000000" w:themeColor="text1"/>
              </w:rPr>
              <w:t>本案</w:t>
            </w:r>
            <w:r w:rsidRPr="006F5C43">
              <w:rPr>
                <w:rFonts w:hAnsi="標楷體" w:hint="eastAsia"/>
                <w:color w:val="000000" w:themeColor="text1"/>
              </w:rPr>
              <w:t>箱五回復卷三頁）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陳麗萍102年7月8日警詢、偵訊（</w:t>
            </w:r>
            <w:r w:rsidR="00C12CB1" w:rsidRPr="006F5C43">
              <w:rPr>
                <w:rFonts w:hAnsi="標楷體" w:hint="eastAsia"/>
                <w:color w:val="000000" w:themeColor="text1"/>
              </w:rPr>
              <w:t>本案</w:t>
            </w:r>
            <w:r w:rsidRPr="006F5C43">
              <w:rPr>
                <w:rFonts w:hAnsi="標楷體" w:hint="eastAsia"/>
                <w:color w:val="000000" w:themeColor="text1"/>
              </w:rPr>
              <w:t>偵四卷第217至219、221至223頁）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陳麗萍106年2月20日審判（</w:t>
            </w:r>
            <w:r w:rsidR="00F01E00" w:rsidRPr="006F5C43">
              <w:rPr>
                <w:rFonts w:hAnsi="標楷體" w:hint="eastAsia"/>
                <w:color w:val="000000" w:themeColor="text1"/>
              </w:rPr>
              <w:t>本案院七卷</w:t>
            </w:r>
            <w:r w:rsidRPr="006F5C43">
              <w:rPr>
                <w:rFonts w:hAnsi="標楷體" w:hint="eastAsia"/>
                <w:color w:val="000000" w:themeColor="text1"/>
              </w:rPr>
              <w:t>第20頁背面至第23頁背面）</w:t>
            </w:r>
          </w:p>
        </w:tc>
      </w:tr>
      <w:tr w:rsidR="006F5C43" w:rsidRPr="006F5C43" w:rsidTr="007304D6">
        <w:trPr>
          <w:trHeight w:val="570"/>
        </w:trPr>
        <w:tc>
          <w:tcPr>
            <w:tcW w:w="421" w:type="dxa"/>
            <w:vMerge w:val="restart"/>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本案附表一編號50</w:t>
            </w:r>
          </w:p>
        </w:tc>
        <w:tc>
          <w:tcPr>
            <w:tcW w:w="851" w:type="dxa"/>
            <w:vMerge w:val="restart"/>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宋建昌</w:t>
            </w:r>
            <w:r w:rsidR="00864A74" w:rsidRPr="006F5C43">
              <w:rPr>
                <w:rStyle w:val="aff0"/>
                <w:rFonts w:hAnsi="標楷體" w:cs="新細明體"/>
                <w:color w:val="000000" w:themeColor="text1"/>
                <w:kern w:val="0"/>
                <w:sz w:val="20"/>
                <w:szCs w:val="20"/>
              </w:rPr>
              <w:footnoteReference w:id="31"/>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2011年3至5、10月利潤結算表（</w:t>
            </w:r>
            <w:r w:rsidR="002D41B6" w:rsidRPr="006F5C43">
              <w:rPr>
                <w:rFonts w:hAnsi="標楷體" w:hint="eastAsia"/>
                <w:color w:val="000000" w:themeColor="text1"/>
              </w:rPr>
              <w:t>本案警一卷</w:t>
            </w:r>
            <w:r w:rsidRPr="006F5C43">
              <w:rPr>
                <w:rFonts w:hAnsi="標楷體" w:hint="eastAsia"/>
                <w:color w:val="000000" w:themeColor="text1"/>
              </w:rPr>
              <w:t>第34頁；</w:t>
            </w:r>
            <w:r w:rsidR="00C12CB1" w:rsidRPr="006F5C43">
              <w:rPr>
                <w:rFonts w:hAnsi="標楷體" w:hint="eastAsia"/>
                <w:color w:val="000000" w:themeColor="text1"/>
              </w:rPr>
              <w:t>本案</w:t>
            </w:r>
            <w:r w:rsidRPr="006F5C43">
              <w:rPr>
                <w:rFonts w:hAnsi="標楷體" w:hint="eastAsia"/>
                <w:color w:val="000000" w:themeColor="text1"/>
              </w:rPr>
              <w:t>業績總表卷第167至168、177頁）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投資顧問資訊服務合約2份（</w:t>
            </w:r>
            <w:r w:rsidR="00F01E00" w:rsidRPr="006F5C43">
              <w:rPr>
                <w:rFonts w:hAnsi="標楷體" w:hint="eastAsia"/>
                <w:color w:val="000000" w:themeColor="text1"/>
              </w:rPr>
              <w:t>本案</w:t>
            </w:r>
            <w:r w:rsidR="006A27F7" w:rsidRPr="006F5C43">
              <w:rPr>
                <w:rFonts w:hAnsi="標楷體" w:hint="eastAsia"/>
                <w:color w:val="000000" w:themeColor="text1"/>
              </w:rPr>
              <w:t>警</w:t>
            </w:r>
            <w:r w:rsidR="002D41B6" w:rsidRPr="006F5C43">
              <w:rPr>
                <w:rFonts w:hAnsi="標楷體" w:hint="eastAsia"/>
                <w:color w:val="000000" w:themeColor="text1"/>
              </w:rPr>
              <w:t>三卷</w:t>
            </w:r>
            <w:r w:rsidRPr="006F5C43">
              <w:rPr>
                <w:rFonts w:hAnsi="標楷體" w:hint="eastAsia"/>
                <w:color w:val="000000" w:themeColor="text1"/>
              </w:rPr>
              <w:t>第912至916頁）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2011年1、2月配息結算表（</w:t>
            </w:r>
            <w:r w:rsidR="006A27F7" w:rsidRPr="006F5C43">
              <w:rPr>
                <w:rFonts w:hAnsi="標楷體" w:hint="eastAsia"/>
                <w:color w:val="000000" w:themeColor="text1"/>
              </w:rPr>
              <w:t>本案</w:t>
            </w:r>
            <w:r w:rsidRPr="006F5C43">
              <w:rPr>
                <w:rFonts w:hAnsi="標楷體" w:hint="eastAsia"/>
                <w:color w:val="000000" w:themeColor="text1"/>
              </w:rPr>
              <w:t>調查卷第77頁；</w:t>
            </w:r>
            <w:r w:rsidR="006A27F7" w:rsidRPr="006F5C43">
              <w:rPr>
                <w:rFonts w:hAnsi="標楷體" w:hint="eastAsia"/>
                <w:color w:val="000000" w:themeColor="text1"/>
              </w:rPr>
              <w:t>本案</w:t>
            </w:r>
            <w:r w:rsidRPr="006F5C43">
              <w:rPr>
                <w:rFonts w:hAnsi="標楷體" w:hint="eastAsia"/>
                <w:color w:val="000000" w:themeColor="text1"/>
              </w:rPr>
              <w:t>業績總表卷第14頁）</w:t>
            </w:r>
          </w:p>
        </w:tc>
      </w:tr>
      <w:tr w:rsidR="006F5C43" w:rsidRPr="006F5C43" w:rsidTr="007304D6">
        <w:trPr>
          <w:trHeight w:val="570"/>
        </w:trPr>
        <w:tc>
          <w:tcPr>
            <w:tcW w:w="421" w:type="dxa"/>
            <w:vMerge/>
          </w:tcPr>
          <w:p w:rsidR="000B0B68" w:rsidRPr="006F5C43" w:rsidRDefault="000B0B68" w:rsidP="006F5C43">
            <w:pPr>
              <w:pStyle w:val="3"/>
              <w:spacing w:beforeLines="0" w:before="0" w:line="240" w:lineRule="exact"/>
              <w:jc w:val="both"/>
              <w:rPr>
                <w:b w:val="0"/>
                <w:color w:val="000000" w:themeColor="text1"/>
                <w:sz w:val="20"/>
              </w:rPr>
            </w:pPr>
          </w:p>
        </w:tc>
        <w:tc>
          <w:tcPr>
            <w:tcW w:w="1984" w:type="dxa"/>
            <w:vMerge/>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100年4月6日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B0B68" w:rsidRPr="006F5C43" w:rsidRDefault="000B0B68" w:rsidP="006F5C43">
            <w:pPr>
              <w:pStyle w:val="1-3"/>
              <w:spacing w:line="240" w:lineRule="exact"/>
              <w:rPr>
                <w:rFonts w:hAnsi="標楷體"/>
                <w:color w:val="000000" w:themeColor="text1"/>
              </w:rPr>
            </w:pPr>
          </w:p>
        </w:tc>
      </w:tr>
      <w:tr w:rsidR="006F5C43" w:rsidRPr="006F5C43" w:rsidTr="007304D6">
        <w:trPr>
          <w:trHeight w:val="330"/>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7E1E06"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w:t>
            </w:r>
            <w:r w:rsidR="007E1E06" w:rsidRPr="006F5C43">
              <w:rPr>
                <w:rFonts w:hAnsi="標楷體" w:cs="新細明體" w:hint="eastAsia"/>
                <w:color w:val="000000" w:themeColor="text1"/>
                <w:kern w:val="0"/>
                <w:sz w:val="20"/>
                <w:szCs w:val="20"/>
              </w:rPr>
              <w:t>編號1</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阮苓</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100年1月7日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客戶資料表（</w:t>
            </w:r>
            <w:r w:rsidR="006A27F7" w:rsidRPr="006F5C43">
              <w:rPr>
                <w:rFonts w:hAnsi="標楷體" w:hint="eastAsia"/>
                <w:color w:val="000000" w:themeColor="text1"/>
              </w:rPr>
              <w:t>本案</w:t>
            </w:r>
            <w:r w:rsidRPr="006F5C43">
              <w:rPr>
                <w:rFonts w:hAnsi="標楷體" w:hint="eastAsia"/>
                <w:color w:val="000000" w:themeColor="text1"/>
              </w:rPr>
              <w:t>業績總表卷第11頁）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阮苓104年12月17日調詢中之證述（A案調卷〈1〉第15至17頁）</w:t>
            </w:r>
          </w:p>
        </w:tc>
      </w:tr>
      <w:tr w:rsidR="006F5C43" w:rsidRPr="006F5C43" w:rsidTr="007304D6">
        <w:trPr>
          <w:trHeight w:val="855"/>
        </w:trPr>
        <w:tc>
          <w:tcPr>
            <w:tcW w:w="421" w:type="dxa"/>
            <w:shd w:val="clear" w:color="auto" w:fill="auto"/>
            <w:noWrap/>
          </w:tcPr>
          <w:p w:rsidR="000B0B68" w:rsidRPr="006F5C43" w:rsidRDefault="000B0B68" w:rsidP="006F5C43">
            <w:pPr>
              <w:pStyle w:val="3"/>
              <w:spacing w:beforeLines="0" w:before="0" w:line="240" w:lineRule="exact"/>
              <w:jc w:val="both"/>
              <w:rPr>
                <w:b w:val="0"/>
                <w:color w:val="000000" w:themeColor="text1"/>
                <w:sz w:val="20"/>
              </w:rPr>
            </w:pPr>
          </w:p>
        </w:tc>
        <w:tc>
          <w:tcPr>
            <w:tcW w:w="198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H案附件編號416</w:t>
            </w:r>
          </w:p>
        </w:tc>
        <w:tc>
          <w:tcPr>
            <w:tcW w:w="851" w:type="dxa"/>
            <w:shd w:val="clear" w:color="auto" w:fill="auto"/>
            <w:noWrap/>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林子育</w:t>
            </w:r>
          </w:p>
        </w:tc>
        <w:tc>
          <w:tcPr>
            <w:tcW w:w="1842" w:type="dxa"/>
            <w:shd w:val="clear" w:color="auto" w:fill="auto"/>
            <w:hideMark/>
          </w:tcPr>
          <w:p w:rsidR="000B0B68" w:rsidRPr="006F5C43" w:rsidRDefault="000B0B68"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100年1月12日</w:t>
            </w:r>
          </w:p>
        </w:tc>
        <w:tc>
          <w:tcPr>
            <w:tcW w:w="1134"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B0B68" w:rsidRPr="006F5C43" w:rsidRDefault="000B0B68"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B0B68" w:rsidRPr="006F5C43" w:rsidRDefault="000B0B6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林子育之實際出/入帳交易明細；MT4帳戶截圖；兆豐國際商業銀行匯出匯款申請書；兆豐國際商業銀行賣出外匯水單及手續費收入收據；客戶憑證；投資顧問資訊服務合約（H案他四卷〈12〉第283至297頁）</w:t>
            </w:r>
          </w:p>
          <w:p w:rsidR="000B0B68" w:rsidRPr="006F5C43" w:rsidRDefault="000B0B68" w:rsidP="006F5C43">
            <w:pPr>
              <w:pStyle w:val="1-3"/>
              <w:spacing w:line="240" w:lineRule="exact"/>
              <w:rPr>
                <w:rFonts w:hAnsi="標楷體"/>
                <w:color w:val="000000" w:themeColor="text1"/>
              </w:rPr>
            </w:pPr>
            <w:r w:rsidRPr="006F5C43">
              <w:rPr>
                <w:rFonts w:hAnsi="標楷體" w:hint="eastAsia"/>
                <w:color w:val="000000" w:themeColor="text1"/>
              </w:rPr>
              <w:t>林子育107年</w:t>
            </w:r>
            <w:r w:rsidR="00987007" w:rsidRPr="006F5C43">
              <w:rPr>
                <w:rFonts w:hAnsi="標楷體" w:hint="eastAsia"/>
                <w:color w:val="000000" w:themeColor="text1"/>
              </w:rPr>
              <w:t>3月3日</w:t>
            </w:r>
            <w:r w:rsidR="00954DB7" w:rsidRPr="006F5C43">
              <w:rPr>
                <w:rFonts w:hAnsi="標楷體" w:hint="eastAsia"/>
                <w:color w:val="000000" w:themeColor="text1"/>
              </w:rPr>
              <w:t>告訴事實補充狀</w:t>
            </w:r>
            <w:r w:rsidRPr="006F5C43">
              <w:rPr>
                <w:rFonts w:hAnsi="標楷體" w:hint="eastAsia"/>
                <w:color w:val="000000" w:themeColor="text1"/>
              </w:rPr>
              <w:t>（H案他四卷〈12〉第269至281頁）</w:t>
            </w:r>
          </w:p>
          <w:p w:rsidR="007B2718" w:rsidRPr="006F5C43" w:rsidRDefault="007B2718" w:rsidP="006F5C43">
            <w:pPr>
              <w:pStyle w:val="1-3"/>
              <w:spacing w:line="240" w:lineRule="exact"/>
              <w:rPr>
                <w:rFonts w:hAnsi="標楷體"/>
                <w:color w:val="000000" w:themeColor="text1"/>
              </w:rPr>
            </w:pPr>
            <w:r w:rsidRPr="006F5C43">
              <w:rPr>
                <w:rFonts w:hAnsi="標楷體" w:hint="eastAsia"/>
                <w:color w:val="000000" w:themeColor="text1"/>
              </w:rPr>
              <w:t>林子育本院108年10月25日審理證述（已具結）（本案院十三卷第88至91頁）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本案附表一編號30</w:t>
            </w:r>
          </w:p>
        </w:tc>
        <w:tc>
          <w:tcPr>
            <w:tcW w:w="851" w:type="dxa"/>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張大治</w:t>
            </w:r>
            <w:r w:rsidRPr="006F5C43">
              <w:rPr>
                <w:rStyle w:val="aff0"/>
                <w:rFonts w:hAnsi="標楷體" w:cs="新細明體"/>
                <w:color w:val="000000" w:themeColor="text1"/>
                <w:kern w:val="0"/>
                <w:sz w:val="20"/>
                <w:szCs w:val="20"/>
              </w:rPr>
              <w:footnoteReference w:id="32"/>
            </w: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100年1月18日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5,100元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客戶資料表（本案警一卷第70頁）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中國信託帳戶交易明細（本案箱五回復卷二）</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張大治102年7月10日警詢、偵訊中之證述（</w:t>
            </w:r>
            <w:r w:rsidRPr="006F5C43">
              <w:rPr>
                <w:rFonts w:hAnsi="標楷體" w:cs="新細明體" w:hint="eastAsia"/>
                <w:color w:val="000000" w:themeColor="text1"/>
              </w:rPr>
              <w:t>本案</w:t>
            </w:r>
            <w:r w:rsidRPr="006F5C43">
              <w:rPr>
                <w:rFonts w:hAnsi="標楷體" w:hint="eastAsia"/>
                <w:color w:val="000000" w:themeColor="text1"/>
              </w:rPr>
              <w:t>偵四卷第311至312、314至315頁）</w:t>
            </w:r>
          </w:p>
        </w:tc>
      </w:tr>
      <w:tr w:rsidR="006F5C43" w:rsidRPr="006F5C43" w:rsidTr="007304D6">
        <w:trPr>
          <w:trHeight w:val="114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本案附表一編號14</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葉玉琴</w:t>
            </w:r>
            <w:r w:rsidRPr="006F5C43">
              <w:rPr>
                <w:rStyle w:val="aff0"/>
                <w:rFonts w:hAnsi="標楷體" w:cs="新細明體"/>
                <w:color w:val="000000" w:themeColor="text1"/>
                <w:kern w:val="0"/>
                <w:sz w:val="20"/>
                <w:szCs w:val="20"/>
              </w:rPr>
              <w:footnoteReference w:id="33"/>
            </w:r>
            <w:r w:rsidRPr="006F5C43">
              <w:rPr>
                <w:rFonts w:hAnsi="標楷體" w:cs="新細明體" w:hint="eastAsia"/>
                <w:color w:val="000000" w:themeColor="text1"/>
                <w:kern w:val="0"/>
                <w:sz w:val="20"/>
                <w:szCs w:val="20"/>
              </w:rPr>
              <w:t>（葉賴）</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客戶資料表（本案警一卷第58頁）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投資顧問資訊服務合約（本案警四卷第880至881頁）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富邦銀行存摺交易明細（本案警四卷第882至885頁）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富邦銀行存款存入憑條（本案警四卷第1103頁）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葉玉琴103年9月29日警詢、偵訊中之證述（本案警四卷第865至872頁；偵十卷第101至105頁）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葉玉琴106年2月13日審判中之陳述（本案院六卷第201至203頁）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H案附件編號469</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洪瑞嶸</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洪瑞嶸之實際出/入帳交易明細；MT4帳戶截圖；高雄銀行匯出匯款申請書；客戶憑證；投資顧問資訊服務合約（H案他四卷〈13〉第97至107頁）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洪瑞嶸107年3月2日告訴事實補充狀（H案他四卷〈13〉第83至95頁）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本院108年10月25日審理證述（已具結）（本案院十三卷第133頁至134頁）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H案附件編號470</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洪莨傑</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洪莨傑之實際出/入帳交易明細；MT4帳戶截圖；高雄銀行匯出匯款申請書；客戶憑證；投資顧問資訊服務合約（H案他四卷〈13〉第123至133頁）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洪莨傑107年3月2日告訴事實補充狀（H案他四卷〈13〉第109至121頁）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本院108年10月25日審理證述（已具結）（本案院十三卷第135頁至背面）</w:t>
            </w: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連欽城</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連欽城之實際出/入帳交易明細；MT4帳戶擷圖；合作金庫銀行匯出匯款申請書；合作金庫銀行匯出匯款賣匯水單（H案他七卷〈1〉第141至175頁；H案他一卷〈5〉第93至99頁）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連欽城1106年11月21日偵訊中具結之證述（H案他七卷〈2〉第109至117頁）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連欽城107年3月27日告訴事實補充狀（H案他一卷〈5〉第87至92頁）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出金部分：實際出/入帳交易明細、MT4帳戶擷圖、出金申請書（H案他七卷〈1〉第151、159、165、177頁；H案他一卷〈5〉第97至99頁）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102年12月27日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26,000元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H案附件編號639-8</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H案附件編號639-10</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103年12月9日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H案附件編號639-15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H案附件編號639-16</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26,000元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H案附件編號639-17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17,679元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現金（未入帳）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H案附件編號453</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鄭羽宴</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100年1月31日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17,200元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鄭羽宴之實際出/入帳交易明細；MT4帳戶截圖；台北富邦銀行匯出匯款賣匯水單；台北富邦銀行匯出匯款申請書；客戶憑證；投資顧問資訊服務合約（H案他四卷〈12〉第477至485頁）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鄭羽宴107年2月28日告訴事實補充狀（H案他四卷〈12〉第463至475頁）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鄭羽宴本院108年10月25日審理證述（已具結）（本案院十三卷第118頁背面至122頁）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黃婉玲</w:t>
            </w:r>
            <w:r w:rsidRPr="006F5C43">
              <w:rPr>
                <w:rStyle w:val="aff0"/>
                <w:rFonts w:hAnsi="標楷體" w:cs="新細明體"/>
                <w:color w:val="000000" w:themeColor="text1"/>
                <w:kern w:val="0"/>
                <w:sz w:val="20"/>
                <w:szCs w:val="20"/>
              </w:rPr>
              <w:footnoteReference w:id="34"/>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47,500元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客戶資料表（本案警一卷第77頁）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第一銀行帳戶交易明細（本案箱五回復卷三）</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黃婉玲102年7月9日警詢、偵訊中之證述（本案偵四卷第129至130頁背面、132至134頁）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20,300元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林美嬌</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林美嬌之實際出/入帳交易明細；MT4帳戶擷圖；合作金庫銀行匯出匯款賣匯水單（H案他一卷〈5〉第107至112頁）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林美嬌107年3月7日告訴事實補充狀（H案他一卷〈5〉第101至106頁）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H案附件編號494-2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101年2月7日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H案附件編號494-3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H案附件編號495-1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賴玉敏</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賴玉敏之實際出/入帳交易明細；MT4帳戶擷圖；合作金庫銀行匯出匯款申請書；合作金庫銀行匯出匯款賣匯水單（H案他一卷〈5〉第119至126頁）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賴玉敏107年3月22日告訴事實補充狀（H案他一卷〈5〉第113至118頁）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H案附件編號495-2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H案附件編號495-3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101年3月1日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H案附件編號495-4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盧雪株</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盧雪株之實際出/入帳交易明細；MT4帳戶截圖；永豐銀行匯出匯款申請書；香港商香港上海匯豐銀行國外匯款申請書；匯豐（台灣）商業銀行國外匯款申請書（H案他四卷〈17〉第61至85頁）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盧雪株107年2月26日告訴事實補充狀（H案他四卷〈17〉第55至60頁）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出金部分：實際出/入帳交易明細、MT4帳戶擷圖、出金申請書（H案他四卷〈17〉第61、62、65、69、73、74、76、85頁）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98年12月4日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99年3月9日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99年4月21日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99年8月10日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99年12月9日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H案附件編號485-8</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匯款至印尼中亞銀行帳號035-310-3056號帳戶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H案附件編號485-12</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102年7月22日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H案附件編號485-13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H案附件編號485-14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103年12月8日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H案附件編號485-15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本案附表一編號47</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邱文卿</w:t>
            </w:r>
            <w:r w:rsidRPr="006F5C43">
              <w:rPr>
                <w:rStyle w:val="aff0"/>
                <w:rFonts w:hAnsi="標楷體" w:cs="新細明體"/>
                <w:color w:val="000000" w:themeColor="text1"/>
                <w:kern w:val="0"/>
                <w:sz w:val="20"/>
                <w:szCs w:val="20"/>
              </w:rPr>
              <w:footnoteReference w:id="35"/>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2011年3至5、10月利潤結算表（本案警一卷第34頁；本案業績總表卷第167至168、177頁）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投資顧問資訊服務合約2份及客戶憑證1份（本案警三卷第919至920頁；偵七卷第440頁）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2011年2月配息結算表（本案調查卷第77頁）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中華郵政帳戶交易明細（本案箱五回復卷五）</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邱文卿105年1月14日偵訊中之證述（本案偵七卷第437至439頁）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吳于姍</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于姍之實際出/入帳交易明細；MT4帳戶截圖；永豐銀行匯出匯款申請書；花旗銀行國外匯款/匯票申請書；台新國際商業銀行匯出匯款交易憑證；匯豐（台灣）商業銀行股份有限公司國外匯款申請書（H案他四卷〈16〉第121至139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吳于姍107年2月26日告訴事實補充狀（H案他四卷〈16〉第115至120頁）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16,800元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匯款至印尼中亞銀行帳號035-310-3056號帳戶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101年10月31日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2,700元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H案附件編號132-15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H案附件編號132-16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現金交鄭麗琪</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本案附表一編號33</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蕭彭淑嬌</w:t>
            </w:r>
            <w:r w:rsidRPr="006F5C43">
              <w:rPr>
                <w:rStyle w:val="aff0"/>
                <w:rFonts w:hAnsi="標楷體" w:cs="新細明體"/>
                <w:color w:val="000000" w:themeColor="text1"/>
                <w:kern w:val="0"/>
                <w:sz w:val="20"/>
                <w:szCs w:val="20"/>
              </w:rPr>
              <w:footnoteReference w:id="36"/>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客戶資料表（本案警一卷第82頁）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臺灣銀行匯出匯款賣匯水單交易憑證（本案偵四卷第409至410頁）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投資顧問資訊服務合約（本案偵四卷第411至413頁）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臺灣銀行帳戶交易明細（本案箱五回復卷二）</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蕭彭淑嬌102年7月11日偵詢、偵訊中之證述（本案偵四卷第406至407、414至416頁）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100年5月17日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本案附表一編號27</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黃詠惠</w:t>
            </w:r>
            <w:r w:rsidRPr="006F5C43">
              <w:rPr>
                <w:rStyle w:val="aff0"/>
                <w:rFonts w:hAnsi="標楷體" w:cs="新細明體"/>
                <w:color w:val="000000" w:themeColor="text1"/>
                <w:kern w:val="0"/>
                <w:sz w:val="20"/>
                <w:szCs w:val="20"/>
              </w:rPr>
              <w:footnoteReference w:id="37"/>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100年2月21日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4%</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2011年10月利潤結算表（本案警一卷第39頁）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國泰世華帳戶交易明細（本案箱五回復卷三）</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黃詠惠102年7月8日警詢、偵訊中之證述（本案偵四卷第254至255頁背面、267至269頁）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本案附表一編號49</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林憲昭</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2011年3至5、7、9、10月利潤結算表（本案警一卷第34頁；本案警三卷第893至894頁；本案業績總表卷第167至168、177頁）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永豐商業銀行信用卡付款憑條（本案警三卷第897頁）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投資顧問資訊服務合約（本案警三卷第975至977頁）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林憲昭106年2月20日審判中之陳述（本案院七卷第16頁背面至20頁背面）</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H案附件編號80-1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李佩玲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李佩玲之實際出/入帳交易明細；MT4帳號截圖；第一銀行匯出匯款申請書；第一銀行匯出匯款賣匯水單（H案他六卷〈3〉第373至381頁）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李佩玲107年3月1日告訴事實補充狀（H案他六卷〈10〉第149至159頁）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H案附件編號80-2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H案附件編號80-3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H案附件編號80-4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H案附件編號80-5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H案附件編號268-1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許慧如</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許慧如之MT4帳戶擷圖；臺灣銀行匯出匯款賣匯水單/交易憑證；台新國際商業銀行匯出匯款申請書；實際出/入帳交易明細（H案他五卷〈6〉第447至455頁）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許慧如107年3月16日告訴事實補充狀（H案他五卷〈12〉第221至231頁）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H案附件編號268-2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匯款至印尼中亞銀行帳號035-310-3056號帳戶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謝美玉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謝美玉之實際出/入帳交易明細；MT4帳戶擷圖；合作金庫銀行匯出匯款賣匯水單；合作金庫銀行匯出匯款申請書（H案他一卷〈5〉第133至140頁）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謝美玉告訴事實補充狀（H案他一卷〈5〉第127至132頁）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H案附件編號496-3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H案附件編號496-4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H案附件編號496-5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現金交連欽城</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林淑娟</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林淑娟之實際出/入帳交易明細；MT4帳戶截圖；上海商業儲蓄銀行匯出匯款申請書；上海商業儲蓄銀行賣匯水單；元大銀行匯出匯款申請書（H案他六卷〈5〉第121至137頁）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林淑娟107年2月28日告訴事實補充狀（H案他六卷〈11〉第173至178頁）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出金部分：實際出/入帳交易明細、MT4帳戶擷圖、出金申請書（H案他六卷〈5〉第121、123、135頁）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H案附件編號498-1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連采琪</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連采琪之實際出/入帳交易明細；MT4帳戶擷圖；合作金庫銀行匯出匯款申請書（H案他一卷〈5〉第157至162頁）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連采琪107年3月21日告訴事實補充狀（H案他一卷〈5〉第151至156頁）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H案附件編號498-2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H案附件編號550</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蔡健仲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蔡健仲之實際出/入帳交易明細；MT4帳戶擷圖；彰化銀行匯出匯款申請書；客戶憑證（H案他三卷〈6〉第193至201頁）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蔡健仲107年2月28日告訴事實補充狀（H案他三卷〈6〉第187至192頁）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本案附表一編號42</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柯佩君</w:t>
            </w:r>
            <w:r w:rsidRPr="006F5C43">
              <w:rPr>
                <w:rStyle w:val="aff0"/>
                <w:rFonts w:hAnsi="標楷體" w:cs="新細明體"/>
                <w:color w:val="000000" w:themeColor="text1"/>
                <w:kern w:val="0"/>
                <w:sz w:val="20"/>
                <w:szCs w:val="20"/>
              </w:rPr>
              <w:footnoteReference w:id="38"/>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8%</w:t>
            </w:r>
          </w:p>
        </w:tc>
        <w:tc>
          <w:tcPr>
            <w:tcW w:w="5245" w:type="dxa"/>
            <w:vMerge w:val="restart"/>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客戶資料表（本案警一卷第68頁）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中央銀行外匯局匯往國外受款人交易明細表（本案偵五卷第69頁）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玉山銀行帳戶交易明細（本案箱五回復卷六）</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柯佩君102年8月28日偵訊中之證述（本案偵五卷第281至283頁）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100年5月9日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本案附表一編號44</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林文翔</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8%</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客戶資料表（本案警一卷第65頁）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中央銀行外匯局匯往國外受款人交易明細表（本案偵五卷第69頁）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林文翔102年9月10日偵訊中之證述（本案偵五卷第304至306頁）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本案附表一編號32</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黃振弘</w:t>
            </w:r>
            <w:r w:rsidRPr="006F5C43">
              <w:rPr>
                <w:rStyle w:val="aff0"/>
                <w:rFonts w:hAnsi="標楷體" w:cs="新細明體"/>
                <w:color w:val="000000" w:themeColor="text1"/>
                <w:kern w:val="0"/>
                <w:sz w:val="20"/>
                <w:szCs w:val="20"/>
              </w:rPr>
              <w:footnoteReference w:id="39"/>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7%</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2011年4、5、10月利潤結算表（本案警一卷第34頁；本案業績總表卷第167、177頁）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中華郵政帳戶交易明細（本案箱五回復卷四）</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黃振弘102年7月10日警詢、偵訊中之證述（</w:t>
            </w:r>
            <w:r w:rsidRPr="006F5C43">
              <w:rPr>
                <w:rFonts w:hAnsi="標楷體" w:cs="新細明體" w:hint="eastAsia"/>
                <w:color w:val="000000" w:themeColor="text1"/>
              </w:rPr>
              <w:t>本案</w:t>
            </w:r>
            <w:r w:rsidRPr="006F5C43">
              <w:rPr>
                <w:rFonts w:hAnsi="標楷體" w:hint="eastAsia"/>
                <w:color w:val="000000" w:themeColor="text1"/>
              </w:rPr>
              <w:t>偵四卷第329至330頁背面、332至333、336頁）</w:t>
            </w:r>
          </w:p>
        </w:tc>
      </w:tr>
      <w:tr w:rsidR="006F5C43" w:rsidRPr="006F5C43" w:rsidTr="007304D6">
        <w:trPr>
          <w:trHeight w:val="114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本案附表一編號37、H案附件編號497</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林淑珍</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中央銀行外匯局匯往國外受款人交易明細表（本案偵五卷第73頁）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林淑珍102年8月27日偵訊中之證述（本案偵五卷第217至220頁）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林淑珍之</w:t>
            </w:r>
            <w:r w:rsidRPr="006F5C43">
              <w:rPr>
                <w:rFonts w:hAnsi="標楷體" w:cs="新細明體" w:hint="eastAsia"/>
                <w:color w:val="000000" w:themeColor="text1"/>
              </w:rPr>
              <w:t></w:t>
            </w:r>
            <w:r w:rsidRPr="006F5C43">
              <w:rPr>
                <w:rFonts w:hAnsi="標楷體" w:hint="eastAsia"/>
                <w:color w:val="000000" w:themeColor="text1"/>
              </w:rPr>
              <w:t>實際出/入帳交易明細；</w:t>
            </w:r>
            <w:r w:rsidRPr="006F5C43">
              <w:rPr>
                <w:rFonts w:hAnsi="標楷體" w:cs="新細明體" w:hint="eastAsia"/>
                <w:color w:val="000000" w:themeColor="text1"/>
              </w:rPr>
              <w:t></w:t>
            </w:r>
            <w:r w:rsidRPr="006F5C43">
              <w:rPr>
                <w:rFonts w:hAnsi="標楷體" w:hint="eastAsia"/>
                <w:color w:val="000000" w:themeColor="text1"/>
              </w:rPr>
              <w:t>MT4帳戶擷圖；</w:t>
            </w:r>
            <w:r w:rsidRPr="006F5C43">
              <w:rPr>
                <w:rFonts w:hAnsi="標楷體" w:cs="新細明體" w:hint="eastAsia"/>
                <w:color w:val="000000" w:themeColor="text1"/>
              </w:rPr>
              <w:t></w:t>
            </w:r>
            <w:r w:rsidRPr="006F5C43">
              <w:rPr>
                <w:rFonts w:hAnsi="標楷體" w:hint="eastAsia"/>
                <w:color w:val="000000" w:themeColor="text1"/>
              </w:rPr>
              <w:t>國泰世華銀行匯出匯款申請書及約定書（H案他一卷〈5〉第147至150頁）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林淑珍107年3月23日告訴事實補充狀（H案他一卷〈5〉第141至146頁）</w:t>
            </w: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本案附表一編號28</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洪麗蓉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450,034.56元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客戶資料表（本案警一卷第68頁）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彰化銀行匯出匯款申請書（</w:t>
            </w:r>
            <w:r w:rsidRPr="006F5C43">
              <w:rPr>
                <w:rFonts w:hAnsi="標楷體" w:cs="新細明體" w:hint="eastAsia"/>
                <w:color w:val="000000" w:themeColor="text1"/>
              </w:rPr>
              <w:t>本案</w:t>
            </w:r>
            <w:r w:rsidRPr="006F5C43">
              <w:rPr>
                <w:rFonts w:hAnsi="標楷體" w:hint="eastAsia"/>
                <w:color w:val="000000" w:themeColor="text1"/>
              </w:rPr>
              <w:t>偵三卷第144頁）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中央銀行外匯局匯往國外受款人交易明細表（本案偵五卷第70頁）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彰化銀行帳戶交易明細（</w:t>
            </w:r>
            <w:r w:rsidRPr="006F5C43">
              <w:rPr>
                <w:rFonts w:hAnsi="標楷體" w:cs="新細明體" w:hint="eastAsia"/>
                <w:color w:val="000000" w:themeColor="text1"/>
              </w:rPr>
              <w:t>本案</w:t>
            </w:r>
            <w:r w:rsidRPr="006F5C43">
              <w:rPr>
                <w:rFonts w:hAnsi="標楷體" w:hint="eastAsia"/>
                <w:color w:val="000000" w:themeColor="text1"/>
              </w:rPr>
              <w:t>箱五回復卷二）</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洪麗蓉102年7月8日警詢、偵訊中之證述（</w:t>
            </w:r>
            <w:r w:rsidRPr="006F5C43">
              <w:rPr>
                <w:rFonts w:hAnsi="標楷體" w:cs="新細明體" w:hint="eastAsia"/>
                <w:color w:val="000000" w:themeColor="text1"/>
              </w:rPr>
              <w:t>本案</w:t>
            </w:r>
            <w:r w:rsidRPr="006F5C43">
              <w:rPr>
                <w:rFonts w:hAnsi="標楷體" w:hint="eastAsia"/>
                <w:color w:val="000000" w:themeColor="text1"/>
              </w:rPr>
              <w:t>偵四卷第274至276、278至280頁）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150,035.23元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H案附件編號81-1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施箴鍼</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施箴鍼之實際出/入帳交易明細；MT4帳號截圖；萬泰銀行匯出匯款申請書（H案他六卷〈3〉第395至405頁）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施箴鍼107年3月1日告訴事實補充狀（H案他六卷〈10〉第169至179頁）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101年3月1日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崔菊芬</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崔菊芬之實際出/入帳交易明細；MT4帳號截圖；玉山銀行匯出匯款申請書；玉山銀行匯出匯款賣匯水單/交易憑證（H案他六卷〈4〉第15至23頁）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崔菊芬107年3月02日告訴事實補充狀（H案他六卷〈10〉第189至199頁）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出金部分：實際出/入帳交易明細、MT4帳戶擷圖（H案他六卷〈4〉第17、23頁）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H案附件編號82-2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H案附件編號82-3</w:t>
            </w:r>
          </w:p>
        </w:tc>
        <w:tc>
          <w:tcPr>
            <w:tcW w:w="851" w:type="dxa"/>
            <w:vMerge/>
            <w:shd w:val="clear" w:color="auto" w:fill="auto"/>
            <w:noWrap/>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100年10月25日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H案附件編號82-4</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101年2月23日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H案附件編號82-5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350AED"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H案附件編號380-1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康碧蘭</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100年3月30日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康碧蘭之實際出/入帳交易明細；MT4帳戶截圖；臺灣銀行匯出匯款賣匯水單/交易憑證；客戶憑證；電子交易合約書（H案他四卷〈10〉第79至121頁）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康碧蘭107年3月2日告訴事實補充狀（H案他四卷〈10〉第65至77頁）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本院108年10月4日審理（本案院十二卷第76頁背面至81頁）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H案附件編號380-2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羅秀麗</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羅秀麗之實際出/入帳交易明細；MT4帳號截圖；玉山銀行匯出匯款申請書；玉山銀行匯出匯款賣匯水單/交易憑證；花旗銀行匯款表格（H案他六卷〈4〉第57至75頁）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羅秀麗107年2月28日告訴事實補充狀（H案他六卷〈10〉第209至219頁）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H案附件編號83-2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H案附件編號83-3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H案附件編號83-4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H案附件編號83-5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H案附件編號83-6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23,800元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H案附件編號83-7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H案附件編號83-8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黃招育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黃招育之MT4帳戶擷圖；臺灣銀行匯出匯款賣匯水單/交易憑證；合作金庫銀行匯出匯款申請書；實際出/入帳交易明細（H案他五卷〈6〉第423至433頁）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黃招育107年3月15日告訴事實補充狀（H案他五卷〈12〉第209至214頁）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9,982.76元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匯款至印尼中亞銀行帳號035-310-3056號帳戶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H案附件編號267-3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本案附表一編號22</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吳文揚</w:t>
            </w:r>
            <w:r w:rsidRPr="006F5C43">
              <w:rPr>
                <w:rStyle w:val="aff0"/>
                <w:rFonts w:hAnsi="標楷體" w:cs="新細明體"/>
                <w:color w:val="000000" w:themeColor="text1"/>
                <w:kern w:val="0"/>
                <w:sz w:val="20"/>
                <w:szCs w:val="20"/>
              </w:rPr>
              <w:footnoteReference w:id="40"/>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2011年10月利潤結算表（本案警一卷第56頁）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彰化銀行帳戶交易明細（</w:t>
            </w:r>
            <w:r w:rsidRPr="006F5C43">
              <w:rPr>
                <w:rFonts w:hAnsi="標楷體" w:cs="新細明體" w:hint="eastAsia"/>
                <w:color w:val="000000" w:themeColor="text1"/>
              </w:rPr>
              <w:t>本案</w:t>
            </w:r>
            <w:r w:rsidRPr="006F5C43">
              <w:rPr>
                <w:rFonts w:hAnsi="標楷體" w:hint="eastAsia"/>
                <w:color w:val="000000" w:themeColor="text1"/>
              </w:rPr>
              <w:t>箱五回復卷二）</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吳文揚102年7月9日偵詢、偵訊中之證述（</w:t>
            </w:r>
            <w:r w:rsidRPr="006F5C43">
              <w:rPr>
                <w:rFonts w:hAnsi="標楷體" w:cs="新細明體" w:hint="eastAsia"/>
                <w:color w:val="000000" w:themeColor="text1"/>
              </w:rPr>
              <w:t>本案</w:t>
            </w:r>
            <w:r w:rsidRPr="006F5C43">
              <w:rPr>
                <w:rFonts w:hAnsi="標楷體" w:hint="eastAsia"/>
                <w:color w:val="000000" w:themeColor="text1"/>
              </w:rPr>
              <w:t>偵四卷第145至146、148至150頁）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H案附件編號499</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朱秀圓</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100年4月20日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朱秀圓之實際出/入帳交易明細；MT4帳戶擷圖；合作金庫銀行匯出匯款賣匯水單（H案他一卷〈5〉第169至172頁）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朱秀圓107年3月23日告訴事實補充狀（H案他一卷〈5〉第163至168頁）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呂蕙宇</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100年5月6日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呂蕙宇之實際出/入帳交易明細；MT4帳戶擷圖；合作金庫銀行匯出匯款申請書；合作金庫銀行匯出匯款賣匯水單；客戶憑證（H案他三卷〈3〉第237至243頁；H案他三卷〈6〉第209至228頁）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呂蕙宇107年3月3日告訴事實補充狀（H案他三卷〈6〉第203至208頁）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出金部分：實際出/入帳交易明細、MT4帳戶擷圖、出金申請書（H案他三卷〈3〉第245、247、251頁；H案他三卷〈6〉第223至227頁）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H案附件編號613-2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101年3月28日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H案附件編號613-3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H案附件編號613-4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H案附件編號613-5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H案附件編號613-6</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102年7月30日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H案附件編號613-7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H案附件編號613-8</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H案附件編號613-9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55,067元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H案附件編號133</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邱玉泉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100年5月10日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邱玉泉之實際出/入帳交易明細；MT4帳戶截圖；合作金庫銀行匯出匯款申請書（H案他四卷〈16〉第259至263頁）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邱玉泉107年2月26日告訴事實補充狀（H案他四卷〈16〉第253至258頁）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本案附表一編號9</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蔡靜綾</w:t>
            </w:r>
            <w:r w:rsidRPr="006F5C43">
              <w:rPr>
                <w:rStyle w:val="aff0"/>
                <w:rFonts w:hAnsi="標楷體" w:cs="新細明體"/>
                <w:color w:val="000000" w:themeColor="text1"/>
                <w:kern w:val="0"/>
                <w:sz w:val="20"/>
                <w:szCs w:val="20"/>
              </w:rPr>
              <w:footnoteReference w:id="41"/>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100年5月13日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vAlign w:val="center"/>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客戶資料表（本案警一卷第81頁）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投資顧問資訊服務合約（本案警四卷第649至650頁）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台新銀行存摺交易明細（本案警四卷第651至664頁）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台新銀行交易明細（</w:t>
            </w:r>
            <w:r w:rsidRPr="006F5C43">
              <w:rPr>
                <w:rFonts w:hAnsi="標楷體" w:cs="新細明體" w:hint="eastAsia"/>
                <w:color w:val="000000" w:themeColor="text1"/>
              </w:rPr>
              <w:t>本案</w:t>
            </w:r>
            <w:r w:rsidRPr="006F5C43">
              <w:rPr>
                <w:rFonts w:hAnsi="標楷體" w:hint="eastAsia"/>
                <w:color w:val="000000" w:themeColor="text1"/>
              </w:rPr>
              <w:t>他四卷第106頁）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蔡靜綾103年9月23日警詢、偵訊中之證述（本案警四卷第636至643頁；本案偵九卷第247至250頁）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盧林月嬌</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100年5月27日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盧林月嬌之實際出/入帳交易明細；MT4帳戶截圖；匯豐（台灣）商業銀行股份有限公司國外匯款申請書；匯豐銀行外匯收支或交易申報書（H案他四卷〈17〉第39至47頁）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盧林月嬌107年2月26日告訴事實補充狀（H案他四卷〈17〉第33至38頁）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出金部分：實際出/入帳交易明細、MT4帳戶擷圖、出金申請書（H案他四卷〈17〉第39、40、46頁）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H案附件編號134-2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100年11月15日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H案附件編號134-3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H案附件編號134-4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H案附件編號134-5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H案附件編號551</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張紀慧</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100年5月27日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張紀慧之實際出/入帳交易明細；MT4帳戶擷圖；合作金庫銀行匯出匯款賣匯水單（H案他一卷〈1〉第565至571頁）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江菽葶</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江菽葶之實際出/入帳交易明細；MT4帳戶截圖；第一銀行匯出匯款申請書；客戶憑證（H案他四卷〈12〉第353至365頁）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江菽葶107年3月1日告訴事實補充狀（H案他四卷〈12〉第339至351頁）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出金部分：實際出/入帳交易明細、MT4帳戶擷圖、出金申請書（H案他四卷〈12〉第353、359、363、365頁）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H案附件編號442-2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100年12月8日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黃陳麗玉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黃陳麗玉之實際出/入帳交易明細；MT4帳戶截圖；上海商業儲蓄銀行匯出匯款申請書；客戶憑證（H案他六卷〈6〉第181至187頁；H案他六卷〈14〉第53頁）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黃陳麗玉107年2月13日告訴事實補充狀（H案他六卷〈14〉第47至52頁）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H案附件編號120-1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蔡佩娟</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蔡佩娟之實際出/入帳交易明細；MT4帳戶截圖；合作金庫銀行匯出匯款申請書；第一銀行匯出匯款交易憑證（H案他六卷〈5〉第333至339頁）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H案附件編號120-2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100年11月14日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6,805元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H案附件編號157</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劉春菊</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10,401元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劉春菊之MT4帳戶擷圖；客戶憑證；實際出/入帳交易明細（H案他五卷〈2〉第125至131頁）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劉春菊107年3月27日告訴事實補充狀（H案他五卷〈9〉第213至218頁）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H案附件編號381</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張明惠</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張明惠之實際出/入帳交易明細；MT4帳戶截圖；台新國際商業銀行匯出匯款申請書；客戶憑證；電子交易合約書（H案他四卷〈10〉第167至207頁）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張明惠107年3月5日告訴事實補充狀（H案他四卷〈10〉第153至165頁）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方文伶</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24,200元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方文伶之實際出/入帳交易明細；MT4帳戶擷圖；客戶憑證（H案他七卷〈1〉第113至117頁）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方文伶107年2月27日偵訊中具結之證述（H案他六卷〈15〉第19至23頁）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15,800元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w:t>
            </w:r>
            <w:r w:rsidR="007E1E06" w:rsidRPr="006F5C43">
              <w:rPr>
                <w:rFonts w:hAnsi="標楷體" w:cs="新細明體" w:hint="eastAsia"/>
                <w:color w:val="000000" w:themeColor="text1"/>
                <w:kern w:val="0"/>
                <w:sz w:val="20"/>
                <w:szCs w:val="20"/>
              </w:rPr>
              <w:t>編號5</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葉玉秀</w:t>
            </w:r>
            <w:r w:rsidRPr="006F5C43">
              <w:rPr>
                <w:rStyle w:val="aff0"/>
                <w:rFonts w:hAnsi="標楷體" w:cs="新細明體"/>
                <w:color w:val="000000" w:themeColor="text1"/>
                <w:kern w:val="0"/>
                <w:sz w:val="20"/>
                <w:szCs w:val="20"/>
              </w:rPr>
              <w:footnoteReference w:id="42"/>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客戶資料表（本案警一卷第78頁）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中國信託外幣存提款交易憑證（A案調卷〈1〉第68頁）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中央銀行外匯局匯往國外受款人交易明細表（本案偵五卷第69頁）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葉玉秀104年11月11日調詢中之證述（A案調卷〈1〉第44至46頁）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128,920元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w:t>
            </w:r>
            <w:r w:rsidRPr="006F5C43">
              <w:rPr>
                <w:rFonts w:hAnsi="標楷體" w:cs="新細明體"/>
                <w:color w:val="000000" w:themeColor="text1"/>
                <w:kern w:val="0"/>
                <w:sz w:val="20"/>
                <w:szCs w:val="20"/>
              </w:rPr>
              <w:t>US$</w:t>
            </w:r>
            <w:r w:rsidRPr="006F5C43">
              <w:rPr>
                <w:rFonts w:hAnsi="標楷體" w:cs="新細明體" w:hint="eastAsia"/>
                <w:color w:val="000000" w:themeColor="text1"/>
                <w:kern w:val="0"/>
                <w:sz w:val="20"/>
                <w:szCs w:val="20"/>
              </w:rPr>
              <w:t>103914.10元至印尼中亞銀行帳號035-311-0397號帳戶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H案附件編號382</w:t>
            </w:r>
          </w:p>
        </w:tc>
        <w:tc>
          <w:tcPr>
            <w:tcW w:w="851" w:type="dxa"/>
            <w:shd w:val="clear" w:color="auto" w:fill="auto"/>
            <w:noWrap/>
            <w:hideMark/>
          </w:tcPr>
          <w:p w:rsidR="000208FC" w:rsidRPr="006F5C43" w:rsidRDefault="00960828"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楊繼淳（原名楊燕金）</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楊燕金之實際出/入帳交易明細；MT4帳戶截圖；臺灣銀行匯出匯款賣匯水單/交易憑證；客戶憑證；電子交易合約書（H案他四卷〈8〉第405至445頁）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楊燕金107年3月5日告訴事實補充狀（H案他四卷〈8〉第391至403頁）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H案附件編號614</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董淑珠</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董淑珠之實際出/入帳交易明細；MT4帳戶擷圖；合作金庫銀行匯出匯款申請書；客戶憑證（H案他三卷〈6〉第235至241頁）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董淑珠107年3月1日告訴事實補充狀（H案他三卷〈6〉第229至234頁）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H案附件編號500</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林馬吉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林馬吉之實際出/入帳交易明細；MT4帳戶擷圖；京城銀行匯出匯款申請書（H案他一卷〈5〉第179至182頁）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林馬吉107年3月22日告訴事實補充狀（H案他一卷〈5〉第173至178頁）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張駿雄</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張駿雄之實際出/入帳交易明細；MT4帳戶截圖；玉山銀行匯出匯款申請書（H案他六卷〈8〉第87至93頁）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張駿雄107年3月12日告訴事實補充狀（H案他六卷〈12〉第271至281頁）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楊依帆</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100年6月30日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5,800元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楊依帆之實際出/入帳交易明細；MT4帳號截圖；玉山銀行匯出匯款申請書（H案他六卷〈4〉第127至139頁）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楊依帆107年2月28日告訴事實補充狀（H案他六卷〈10〉第233至243頁）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H案附件編號84-2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H案附件編號84-3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H案附件編號84-4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本案附表一編號5</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徐山琳</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12%</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徐山琳與柯傳鏢通聯譯文（本案警四卷第116至118頁）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徐山琳永豐銀行帳戶交易明細（本案警四卷第140至161頁）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客戶帳戶資料</w:t>
            </w:r>
            <w:r w:rsidRPr="006F5C43">
              <w:rPr>
                <w:rStyle w:val="aff0"/>
                <w:rFonts w:hAnsi="標楷體"/>
                <w:color w:val="000000" w:themeColor="text1"/>
              </w:rPr>
              <w:footnoteReference w:id="43"/>
            </w:r>
            <w:r w:rsidRPr="006F5C43">
              <w:rPr>
                <w:rFonts w:hAnsi="標楷體" w:hint="eastAsia"/>
                <w:color w:val="000000" w:themeColor="text1"/>
              </w:rPr>
              <w:t>（</w:t>
            </w:r>
            <w:r w:rsidRPr="006F5C43">
              <w:rPr>
                <w:rFonts w:hAnsi="標楷體" w:cs="新細明體" w:hint="eastAsia"/>
                <w:color w:val="000000" w:themeColor="text1"/>
              </w:rPr>
              <w:t>本案</w:t>
            </w:r>
            <w:r w:rsidRPr="006F5C43">
              <w:rPr>
                <w:rFonts w:hAnsi="標楷體" w:hint="eastAsia"/>
                <w:color w:val="000000" w:themeColor="text1"/>
              </w:rPr>
              <w:t>偵七卷第303至304頁）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徐山琳103年9月19日警詢、偵訊中之證述（本案警四卷第527至534頁；本案偵九卷第107至110頁）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徐山琳106年2月20日審判中之陳述（本案院七卷第10至14頁）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顏玉玲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顏玉玲之實際出/入帳交易明細；MT4帳戶截圖；臺灣銀行匯出匯款賣匯水單/交易憑證；客戶憑證（H案他六卷〈2〉第195至215頁；H案他六卷〈11〉第93頁）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顏玉玲107年2月27日告訴事實補充狀（H案他六卷〈11〉第87至92頁）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出金部分：實際出/入帳交易明細、MT4帳戶擷圖、出金申請書（H案他六卷〈2〉第195、205至209、215頁）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H案附件編號21-6</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H案附件編號501-1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許振家</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許振家之實際出/入帳交易明細；MT4帳戶擷圖；合作金庫銀行匯出匯款申請書（H案他一卷〈5〉第189至196頁）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許振家107年3月7日告訴事實補充狀（H案他一卷〈5〉第183至188頁）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出金部分：實際出/入帳交易明細、MT4帳戶擷圖、出金申請書（H案他一卷〈5〉第190至196頁）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H案附件編號501-2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101年5月31日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H案附件編號501-3</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H案附件編號501-4</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本案附表一編號36</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劉祖煌</w:t>
            </w:r>
            <w:r w:rsidRPr="006F5C43">
              <w:rPr>
                <w:rStyle w:val="aff0"/>
                <w:rFonts w:hAnsi="標楷體" w:cs="新細明體"/>
                <w:color w:val="000000" w:themeColor="text1"/>
                <w:kern w:val="0"/>
                <w:sz w:val="20"/>
                <w:szCs w:val="20"/>
              </w:rPr>
              <w:footnoteReference w:id="44"/>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2011年9、10月利潤結算表（本案警一卷第39頁；偵三卷第103頁）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中央銀行外匯局匯往國外受款人交易明細表（本案偵五卷第69頁）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劉祖煌102年8月20日偵訊中之證述（本案偵五卷第202至203頁）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本案附表三編號2</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張許寶金</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2011年8-9月利潤結算表（</w:t>
            </w:r>
            <w:r w:rsidRPr="006F5C43">
              <w:rPr>
                <w:rFonts w:hAnsi="標楷體" w:cs="新細明體" w:hint="eastAsia"/>
                <w:color w:val="000000" w:themeColor="text1"/>
              </w:rPr>
              <w:t>本案</w:t>
            </w:r>
            <w:r w:rsidRPr="006F5C43">
              <w:rPr>
                <w:rFonts w:hAnsi="標楷體" w:hint="eastAsia"/>
                <w:color w:val="000000" w:themeColor="text1"/>
              </w:rPr>
              <w:t>警二第424頁）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w:t>
            </w:r>
            <w:r w:rsidRPr="006F5C43">
              <w:rPr>
                <w:rFonts w:hAnsi="標楷體" w:cs="新細明體" w:hint="eastAsia"/>
                <w:color w:val="000000" w:themeColor="text1"/>
              </w:rPr>
              <w:t>本案</w:t>
            </w:r>
            <w:r w:rsidRPr="006F5C43">
              <w:rPr>
                <w:rFonts w:hAnsi="標楷體" w:hint="eastAsia"/>
                <w:color w:val="000000" w:themeColor="text1"/>
              </w:rPr>
              <w:t>偵七卷第451至453頁）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中華郵政帳戶交易明細（</w:t>
            </w:r>
            <w:r w:rsidRPr="006F5C43">
              <w:rPr>
                <w:rFonts w:hAnsi="標楷體" w:cs="新細明體" w:hint="eastAsia"/>
                <w:color w:val="000000" w:themeColor="text1"/>
              </w:rPr>
              <w:t>本案</w:t>
            </w:r>
            <w:r w:rsidRPr="006F5C43">
              <w:rPr>
                <w:rFonts w:hAnsi="標楷體" w:hint="eastAsia"/>
                <w:color w:val="000000" w:themeColor="text1"/>
              </w:rPr>
              <w:t>箱五回復卷四頁）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張許寶金105年1月14日偵訊（</w:t>
            </w:r>
            <w:r w:rsidRPr="006F5C43">
              <w:rPr>
                <w:rFonts w:hAnsi="標楷體" w:cs="新細明體" w:hint="eastAsia"/>
                <w:color w:val="000000" w:themeColor="text1"/>
              </w:rPr>
              <w:t>本案</w:t>
            </w:r>
            <w:r w:rsidRPr="006F5C43">
              <w:rPr>
                <w:rFonts w:hAnsi="標楷體" w:hint="eastAsia"/>
                <w:color w:val="000000" w:themeColor="text1"/>
              </w:rPr>
              <w:t>偵七卷第448至450頁）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張許寶金106年2月20日審判（本案院七卷第25至27頁）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本案附表一編號19</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石覲瑛</w:t>
            </w:r>
            <w:r w:rsidRPr="006F5C43">
              <w:rPr>
                <w:rStyle w:val="aff0"/>
                <w:rFonts w:hAnsi="標楷體" w:cs="新細明體"/>
                <w:color w:val="000000" w:themeColor="text1"/>
                <w:kern w:val="0"/>
                <w:sz w:val="20"/>
                <w:szCs w:val="20"/>
              </w:rPr>
              <w:footnoteReference w:id="45"/>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100年7月間</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客戶資料表（本案警一卷第61頁）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華南銀行帳戶交易明細（</w:t>
            </w:r>
            <w:r w:rsidRPr="006F5C43">
              <w:rPr>
                <w:rFonts w:hAnsi="標楷體" w:cs="新細明體" w:hint="eastAsia"/>
                <w:color w:val="000000" w:themeColor="text1"/>
              </w:rPr>
              <w:t>本案</w:t>
            </w:r>
            <w:r w:rsidRPr="006F5C43">
              <w:rPr>
                <w:rFonts w:hAnsi="標楷體" w:hint="eastAsia"/>
                <w:color w:val="000000" w:themeColor="text1"/>
              </w:rPr>
              <w:t>箱五回復卷二）</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石覲瑛102年7月9日警詢、偵訊中之證述（</w:t>
            </w:r>
            <w:r w:rsidRPr="006F5C43">
              <w:rPr>
                <w:rFonts w:hAnsi="標楷體" w:cs="新細明體" w:hint="eastAsia"/>
                <w:color w:val="000000" w:themeColor="text1"/>
              </w:rPr>
              <w:t>本案</w:t>
            </w:r>
            <w:r w:rsidRPr="006F5C43">
              <w:rPr>
                <w:rFonts w:hAnsi="標楷體" w:hint="eastAsia"/>
                <w:color w:val="000000" w:themeColor="text1"/>
              </w:rPr>
              <w:t>偵四卷第89至91、93至95頁）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侯佩伶</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侯佩伶之實際出/入帳交易明細；MT4帳戶截圖；玉山銀行匯出匯款申請書（H案他六卷〈8〉第65至73頁）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侯佩伶107年2月21日告訴事實補充狀（H案他六卷〈12〉第293至298頁）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42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B案、H案附件編號456-1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鄭國進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鄭國進之投資顧問資訊服務合约；客戶帳戶資料；客戶憑證；彰化銀行匯出匯款交易憑證；客戶結匯交易明細表；臺灣銀行匯出匯款賣匯申請書（B案他卷第4至11頁）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鄭國進105年11月14日偵訊中之證述（B案他卷第20至21頁）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鄭國進之實際出/入帳交易明細；MT4帳戶截圖；彰化銀行匯出匯款申請書；臺灣銀行匯出匯款賣匯水單/交易憑證（H案他四卷〈12〉第431至443頁）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鄭國進107年3月20日告訴事實補充狀（H案他四卷〈12〉第419至429頁）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出金部分：實際出/入帳交易明細、MT4帳戶擷圖（H案他四卷〈12〉第431、441、443頁）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B案、H案附件編號456-2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100年12月26日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B案、H案附件編號456-3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B案、H案附件編號456-4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101年12月24日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B案、H案附件編號456-5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102年10月10日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章淳淳</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4D0B43" w:rsidP="006F5C43">
            <w:pPr>
              <w:pStyle w:val="1-3"/>
              <w:spacing w:line="240" w:lineRule="exact"/>
              <w:rPr>
                <w:rFonts w:hAnsi="標楷體"/>
                <w:color w:val="000000" w:themeColor="text1"/>
              </w:rPr>
            </w:pPr>
            <w:r w:rsidRPr="006F5C43">
              <w:rPr>
                <w:rFonts w:hAnsi="標楷體" w:cs="新細明體" w:hint="eastAsia"/>
                <w:color w:val="000000" w:themeColor="text1"/>
              </w:rPr>
              <w:t>客戶資料（警一卷</w:t>
            </w:r>
            <w:r w:rsidR="000208FC" w:rsidRPr="006F5C43">
              <w:rPr>
                <w:rFonts w:hAnsi="標楷體" w:hint="eastAsia"/>
                <w:color w:val="000000" w:themeColor="text1"/>
              </w:rPr>
              <w:t>第</w:t>
            </w:r>
            <w:r w:rsidRPr="006F5C43">
              <w:rPr>
                <w:rFonts w:hAnsi="標楷體" w:hint="eastAsia"/>
                <w:color w:val="000000" w:themeColor="text1"/>
              </w:rPr>
              <w:t>75頁</w:t>
            </w:r>
            <w:r w:rsidR="000208FC" w:rsidRPr="006F5C43">
              <w:rPr>
                <w:rFonts w:hAnsi="標楷體" w:hint="eastAsia"/>
                <w:color w:val="000000" w:themeColor="text1"/>
              </w:rPr>
              <w:t>）</w:t>
            </w:r>
          </w:p>
          <w:p w:rsidR="000208FC" w:rsidRPr="006F5C43" w:rsidRDefault="004D0B43" w:rsidP="006F5C43">
            <w:pPr>
              <w:pStyle w:val="1-3"/>
              <w:spacing w:line="240" w:lineRule="exact"/>
              <w:rPr>
                <w:rFonts w:hAnsi="標楷體"/>
                <w:color w:val="000000" w:themeColor="text1"/>
              </w:rPr>
            </w:pPr>
            <w:r w:rsidRPr="006F5C43">
              <w:rPr>
                <w:rFonts w:hAnsi="標楷體" w:hint="eastAsia"/>
                <w:color w:val="000000" w:themeColor="text1"/>
              </w:rPr>
              <w:t>匯款資料</w:t>
            </w:r>
            <w:r w:rsidR="000208FC" w:rsidRPr="006F5C43">
              <w:rPr>
                <w:rFonts w:hAnsi="標楷體" w:hint="eastAsia"/>
                <w:color w:val="000000" w:themeColor="text1"/>
              </w:rPr>
              <w:t>（</w:t>
            </w:r>
            <w:r w:rsidRPr="006F5C43">
              <w:rPr>
                <w:rFonts w:hAnsi="標楷體" w:hint="eastAsia"/>
                <w:color w:val="000000" w:themeColor="text1"/>
              </w:rPr>
              <w:t>本案偵五卷第69頁</w:t>
            </w:r>
            <w:r w:rsidR="000208FC" w:rsidRPr="006F5C43">
              <w:rPr>
                <w:rFonts w:hAnsi="標楷體" w:hint="eastAsia"/>
                <w:color w:val="000000" w:themeColor="text1"/>
              </w:rPr>
              <w:t>）</w:t>
            </w:r>
          </w:p>
          <w:p w:rsidR="000208FC" w:rsidRPr="006F5C43" w:rsidRDefault="00526246" w:rsidP="006F5C43">
            <w:pPr>
              <w:pStyle w:val="1-3"/>
              <w:rPr>
                <w:rFonts w:hAnsi="標楷體"/>
                <w:color w:val="000000" w:themeColor="text1"/>
              </w:rPr>
            </w:pPr>
            <w:r w:rsidRPr="006F5C43">
              <w:rPr>
                <w:rFonts w:hAnsi="標楷體" w:hint="eastAsia"/>
                <w:color w:val="000000" w:themeColor="text1"/>
              </w:rPr>
              <w:t>章淳淳102年8月12日偵訊筆錄（已具結）（本案偵五</w:t>
            </w:r>
            <w:r w:rsidR="004D0B43" w:rsidRPr="006F5C43">
              <w:rPr>
                <w:rFonts w:hAnsi="標楷體" w:hint="eastAsia"/>
                <w:color w:val="000000" w:themeColor="text1"/>
              </w:rPr>
              <w:t>第154至</w:t>
            </w:r>
            <w:r w:rsidRPr="006F5C43">
              <w:rPr>
                <w:rFonts w:hAnsi="標楷體" w:hint="eastAsia"/>
                <w:color w:val="000000" w:themeColor="text1"/>
              </w:rPr>
              <w:t>156</w:t>
            </w:r>
            <w:r w:rsidR="004D0B43" w:rsidRPr="006F5C43">
              <w:rPr>
                <w:rFonts w:hAnsi="標楷體" w:hint="eastAsia"/>
                <w:color w:val="000000" w:themeColor="text1"/>
              </w:rPr>
              <w:t>頁</w:t>
            </w:r>
            <w:r w:rsidRPr="006F5C43">
              <w:rPr>
                <w:rFonts w:hAnsi="標楷體" w:hint="eastAsia"/>
                <w:color w:val="000000" w:themeColor="text1"/>
              </w:rPr>
              <w:t>）</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H案附件編號174-1-1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盧柳君</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盧柳君之MT4帳號截圖；實際出/入帳交易明細；台新國際商業銀行匯出匯款申請書；客戶憑證（H案他五卷〈2〉第495至509頁）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盧柳君107年3月4日告訴事實補充狀（H案他五卷〈10〉第33至38頁）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出金部分：實際出/入帳交易明細、MT4帳戶擷圖（H案他五卷〈2〉第495、497頁）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H案附件編號174-1-2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H案附件編號174-2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H案附件編號174-3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H案附件編號174-4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H案附件編號174-5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H案附件編號174-6</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H案附件編號174-7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H案附件編號174-8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吳淑妮</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100年8月31日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吳淑妮之實際出/入帳交易明細；MT4帳戶擷圖；合作金庫銀行匯出匯款申請書；合作金庫銀行匯出匯款賣匯水單（H案他一卷〈2〉第23頁；H案他一卷〈5〉第203至208頁）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吳淑妮107年3月21日告訴事實補充狀（H案他一卷〈5〉第197至202頁）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林鉦傑</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林鉦傑之實際出/入帳交易明細；MT4帳戶擷圖；合作金庫銀行匯出匯款申請書；合作金庫銀行匯出匯款賣匯水單（H案他一卷〈5〉第215至222頁）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林鉦傑107年3月22日告訴事實補充狀（H案他一卷〈5〉第209至214頁）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出金部分：實際出/入帳交易明細、MT4帳戶擷圖、出金申請書（H案他一卷〈5〉第218、220至222頁）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H案附件編號503-2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101年2月7日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H案附件編號503-3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H案附件編號503-4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H案附件編號503-5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蔡明崇</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蔡明崇之實際出/入帳交易明細；MT4帳戶截圖；永豐銀行匯出匯款交易憑證；永豐銀行匯出匯款申請書；星展銀行外幣匯出匯款申請書；花旗銀行國外匯款/匯票申請書（H案他六卷〈5〉第27至37頁）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蔡明崇107年2月28日告訴事實補充狀（H案他六卷〈11〉第189至194頁）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101年4月19日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匯款至印尼中亞銀行帳號035-310-3056號帳戶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H案附件編號259-1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曾淑嫈</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8,600元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曾淑嫈之實際出/入帳交易明細；MT4帳戶擷圖（H案他五卷〈6〉第221至227頁）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出金部分：實際出/入帳交易明細、MT4帳戶擷圖（H案他五卷〈6〉第223、227頁）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H案附件編號259-2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H案附件編號259-3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11,400元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H案附件編號259-4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H案附件編號259-5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103年5月29日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H案附件編號259-6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本案附表一編號7</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吳麗珠</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客戶資料表（本案警一卷第63頁）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投資顧問資訊服務合約（偵四卷第316至317頁）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中央銀行外匯局匯往國外受款人交易明細表（本案偵五卷第72頁）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臺灣銀行帳戶交易明細（本案箱五回復卷二）</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33,300元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楊燕萍</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楊燕萍之實際出/入帳交易明細；MT4帳戶截圖；臺灣銀行匯出匯款賣匯水單/交易憑證；臺灣銀行匯出匯款賣匯申請書；客戶憑證；電子交易合約書（H案他四卷〈8〉第331至389頁）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楊燕萍107年3月5日告訴事實補充狀（H案他四卷〈8〉第317至329頁）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出金部分：實際出/入帳交易明細、MT4帳戶擷圖、出金申請書、客戶憑證（H案他四卷〈8〉第331、339、347、357、359頁）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H案附件編號383-2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100年12月12日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H案附件編號383-3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101年3月15日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H案附件編號383-4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103年12月29日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27,000元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H案附件編號383-5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H案附件編號383-6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H案附件編號69-1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黃佩宇（原名黃靜君）</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佩宇之實際出/入帳交易明細；MT4帳戶截圖；第一銀行匯出匯款申請書；合作金庫銀行匯出匯款申請書；國泰世華商業銀行匯出匯款申請書及約定書；匯豐銀行轉帳確認指示紀錄（H案他六卷〈3〉第87至107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黃佩宇（原名黃靜君）107年2月22日告訴事實補充狀（H案他六卷〈13〉第213至223頁）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出金部分：實際出/入帳交易明細、MT4帳戶擷圖、出金申請書（H案他六卷〈3〉第89、101、105、107頁）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H案附件編號69-2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H案附件編號69-3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H案附件編號69-4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H案附件編號69-5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H案附件編號69-6</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H案附件編號69-7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103年3月26日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H案附件編號69-8</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4,300元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H案附件編號70-1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凃周來和</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凃周來和之實際出/入帳交易明細；MT4帳戶截圖；國泰世華商業銀行匯出匯款申請書及約定書（H案他六卷〈3〉第141至157頁）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凃周來和107年3月15日告訴事實補充狀（H案他六卷〈13〉第237至247頁）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出金部分：實際出/入帳交易明細、MT4帳戶擷圖、出金申請書（H案他六卷〈3〉第143、151、157頁）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H案附件編號70-2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H案附件編號70-3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H案附件編號70-4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11,500元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H案附件編號70-5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H案附件編號70-6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H案附件編號238-1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邱丹綉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邱丹綉之MT4帳戶擷圖；客戶憑證；實際出/入帳交易明細（H案他五卷〈5〉第379至385頁）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邱丹綉107年3月16日告訴事實補充狀（H案他五卷〈11〉第317至322頁）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H案附件編號238-2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H案附件編號258-1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張慧玲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張慧玲之實際出/入帳交易明細；MT4帳戶擷圖（H案他五卷〈6〉第203至207頁）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H案附件編號258-2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H案附件編號258-3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H案附件編號258-4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H案附件編號258-5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H案附件編號258-6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H案附件編號258-7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H案附件編號258-8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本案附表一編號35、H案附件編號437-1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朱淑絹</w:t>
            </w:r>
            <w:r w:rsidRPr="006F5C43">
              <w:rPr>
                <w:rStyle w:val="aff0"/>
                <w:rFonts w:hAnsi="標楷體" w:cs="新細明體"/>
                <w:color w:val="000000" w:themeColor="text1"/>
                <w:kern w:val="0"/>
                <w:sz w:val="20"/>
                <w:szCs w:val="20"/>
              </w:rPr>
              <w:footnoteReference w:id="46"/>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客戶資料表（本案警一卷第61頁）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中央銀行外匯局匯往國外受款人交易明細表（本案偵五卷第74頁）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朱淑絹102年8月12日偵訊中之證述（本案偵五卷第173至175頁）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朱淑絹之實際出/入帳交易明細；MT4帳戶截圖；臺灣土地銀行匯出匯款申請書；客戶憑證（H案他四卷〈9〉第91至129頁）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朱淑絹107年2月22日告訴事實補充狀（H案他四卷〈9〉第77至89頁）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出金部分：實際出/入帳交易明細、MT4帳戶擷圖（H案他四卷〈9〉第91、127、129頁）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100年11月16日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H案附件編號437-3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102年3月11日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91,000元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H案附件編號437-4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6,700元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H案附件編號437-5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H案附件編號437-6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H案附件編號437-7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11,800元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H案附件編號437-8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9,700元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H案附件編號437-9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11,120元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H案附件編號437-10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陳盈仲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100年9月29日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客戶資料表（本案警一卷第73頁）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臺灣中小企銀存款憑條（本案警一卷第123頁）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臺灣中小企銀匯出匯款申請書回條（本案警四卷第557頁）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投資顧問資訊服務合約（本案警四卷第558至561頁）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臺灣企銀存摺交易明細（本案警四卷第562至568頁）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陳盈仲103年9月19日警詢、偵訊中之證述（本案警四卷第542至550頁；本案本案偵九卷第88至92頁）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H案附件編號436</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任茜</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任茜之實際出/入帳交易明細；MT4帳戶截圖；臺灣銀行匯出匯款賣匯水單/交易憑證；客戶憑證（H案他四卷〈9〉第139至149頁）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任茜107年3月19日告訴事實補充狀（H案他四卷〈9〉第131至137頁）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H案附件編號457</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鍾孝偉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鍾孝偉之實際出/入帳交易明細；MT4帳戶截圖；彰化銀行匯出匯款申請書（H案他四卷〈12〉第457至461頁）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鍾孝偉107年3月7日告訴事實補充狀（H案他四卷〈12〉第445至455頁）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本院108年10月25日審理證述（已具結）（本案院十三卷第114頁背面至118頁）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本案附表一編號15</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林玫芳</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客戶資料表（本案警一卷第66頁）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w:t>
            </w:r>
            <w:r w:rsidR="009865F3" w:rsidRPr="006F5C43">
              <w:rPr>
                <w:rFonts w:hAnsi="標楷體" w:hint="eastAsia"/>
                <w:color w:val="000000" w:themeColor="text1"/>
              </w:rPr>
              <w:t>王川溢處查扣，</w:t>
            </w:r>
            <w:r w:rsidRPr="006F5C43">
              <w:rPr>
                <w:rFonts w:hAnsi="標楷體" w:hint="eastAsia"/>
                <w:color w:val="000000" w:themeColor="text1"/>
              </w:rPr>
              <w:t>本案警三卷第672-2至672-4頁）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永豐銀行存摺交易明細（</w:t>
            </w:r>
            <w:r w:rsidRPr="006F5C43">
              <w:rPr>
                <w:rFonts w:hAnsi="標楷體" w:cs="新細明體" w:hint="eastAsia"/>
                <w:color w:val="000000" w:themeColor="text1"/>
              </w:rPr>
              <w:t>本案</w:t>
            </w:r>
            <w:r w:rsidRPr="006F5C43">
              <w:rPr>
                <w:rFonts w:hAnsi="標楷體" w:hint="eastAsia"/>
                <w:color w:val="000000" w:themeColor="text1"/>
              </w:rPr>
              <w:t>偵二卷第7、11頁）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林玫芳101年2月6日警詢中之證述（</w:t>
            </w:r>
            <w:r w:rsidRPr="006F5C43">
              <w:rPr>
                <w:rFonts w:hAnsi="標楷體" w:cs="新細明體" w:hint="eastAsia"/>
                <w:color w:val="000000" w:themeColor="text1"/>
              </w:rPr>
              <w:t>本案</w:t>
            </w:r>
            <w:r w:rsidRPr="006F5C43">
              <w:rPr>
                <w:rFonts w:hAnsi="標楷體" w:hint="eastAsia"/>
                <w:color w:val="000000" w:themeColor="text1"/>
              </w:rPr>
              <w:t>偵二卷第4至6頁）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H案附件編號260-1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詹美蘭</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27,900元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詹美蘭之MT4帳戶擷圖；遠東國際商業銀行外匯收支或交易申報書；客戶憑證；實際出/入帳交易明細（H案他五卷〈6〉第241至249頁）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詹美蘭107年3月16日告訴事實補充狀（H案他五卷〈12〉第77至87頁）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出金部分：實際出/入帳交易明細、MT4帳戶擷圖、出金申請書（H案他五卷〈6〉第241、243、249、328、330頁）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H案附件編號260-2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101年10月22日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H案附件編號260-3</w:t>
            </w:r>
          </w:p>
        </w:tc>
        <w:tc>
          <w:tcPr>
            <w:tcW w:w="851" w:type="dxa"/>
            <w:vMerge/>
            <w:shd w:val="clear" w:color="auto" w:fill="auto"/>
            <w:noWrap/>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103年10月6日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60,100元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H案附件編號260-4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H案附件編號85</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施藤</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施藤之實際出/入帳交易明細；MT4帳號截圖；臺灣銀行匯出匯款賣匯水單/交易憑證（H案他六卷〈4〉第153至159頁）</w:t>
            </w:r>
          </w:p>
          <w:p w:rsidR="00281EAA" w:rsidRPr="006F5C43" w:rsidRDefault="00281EAA" w:rsidP="006F5C43">
            <w:pPr>
              <w:pStyle w:val="1-3"/>
              <w:spacing w:line="240" w:lineRule="exact"/>
              <w:rPr>
                <w:rFonts w:hAnsi="標楷體"/>
                <w:color w:val="000000" w:themeColor="text1"/>
              </w:rPr>
            </w:pPr>
            <w:r w:rsidRPr="006F5C43">
              <w:rPr>
                <w:rFonts w:hAnsi="標楷體" w:hint="eastAsia"/>
                <w:color w:val="000000" w:themeColor="text1"/>
              </w:rPr>
              <w:t>投資顧問資訊服務合約（在王川溢處查扣</w:t>
            </w:r>
            <w:r w:rsidR="009865F3" w:rsidRPr="006F5C43">
              <w:rPr>
                <w:rFonts w:hAnsi="標楷體" w:hint="eastAsia"/>
                <w:color w:val="000000" w:themeColor="text1"/>
              </w:rPr>
              <w:t>，本案警二卷第606至616-8頁</w:t>
            </w:r>
            <w:r w:rsidRPr="006F5C43">
              <w:rPr>
                <w:rFonts w:hAnsi="標楷體" w:hint="eastAsia"/>
                <w:color w:val="000000" w:themeColor="text1"/>
              </w:rPr>
              <w:t>）</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施藤107年2月27日告訴事實補充狀（H案他六卷〈10〉第255至265頁）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本案附表一編號16</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陳雅慧</w:t>
            </w:r>
            <w:r w:rsidRPr="006F5C43">
              <w:rPr>
                <w:rStyle w:val="aff0"/>
                <w:rFonts w:hAnsi="標楷體" w:cs="新細明體"/>
                <w:color w:val="000000" w:themeColor="text1"/>
                <w:kern w:val="0"/>
                <w:sz w:val="20"/>
                <w:szCs w:val="20"/>
              </w:rPr>
              <w:footnoteReference w:id="47"/>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100年10月中旬</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w:t>
            </w:r>
            <w:r w:rsidR="009865F3" w:rsidRPr="006F5C43">
              <w:rPr>
                <w:rFonts w:hAnsi="標楷體" w:hint="eastAsia"/>
                <w:color w:val="000000" w:themeColor="text1"/>
              </w:rPr>
              <w:t>王川溢處查扣，</w:t>
            </w:r>
            <w:r w:rsidRPr="006F5C43">
              <w:rPr>
                <w:rFonts w:hAnsi="標楷體" w:hint="eastAsia"/>
                <w:color w:val="000000" w:themeColor="text1"/>
              </w:rPr>
              <w:t>本案警三卷第672-7至672-16頁）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陳雅慧101年2月6日警詢中之證述（</w:t>
            </w:r>
            <w:r w:rsidRPr="006F5C43">
              <w:rPr>
                <w:rFonts w:hAnsi="標楷體" w:cs="新細明體" w:hint="eastAsia"/>
                <w:color w:val="000000" w:themeColor="text1"/>
              </w:rPr>
              <w:t>本案</w:t>
            </w:r>
            <w:r w:rsidRPr="006F5C43">
              <w:rPr>
                <w:rFonts w:hAnsi="標楷體" w:hint="eastAsia"/>
                <w:color w:val="000000" w:themeColor="text1"/>
              </w:rPr>
              <w:t>偵二卷第20至23頁）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H案附件編號504</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公凱君</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100年11月15日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公凱君之實際出/入帳交易明細；合作金庫銀行匯出匯款賣匯水單；客戶憑證（H案他一卷〈5〉第229至231頁）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公凱君107年3月23日告訴事實補充狀（H案他一卷〈5〉第223至228頁）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陳怡潔</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100年11月23日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陳怡潔之PTMillenniumPenataFutures帳務查核審計資料（H案他七卷〈1〉第119至121頁）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陳怡潔106年11月21日偵訊中具結之證述（H案他七卷〈2〉第109至117頁）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出金部分：PTMillenniumPenataFutures帳務查核審計資料（H案他七卷〈1〉第119至121頁）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指摘石覲瑛（？）</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101年3月22日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11,700元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5,300元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5,190元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5,810元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H案附件編號637-19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H案附件編號637-20</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H案附件編號637-21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28,000元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H案附件編號637-23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H案附件編號637-24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H案附件編號637-25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H案附件編號637-26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(26)105年1月18日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H案附件編號637-27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(27)105年3月15日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本案附表一編號38</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林麗雲</w:t>
            </w:r>
            <w:r w:rsidRPr="006F5C43">
              <w:rPr>
                <w:rStyle w:val="aff0"/>
                <w:rFonts w:hAnsi="標楷體" w:cs="新細明體"/>
                <w:color w:val="000000" w:themeColor="text1"/>
                <w:kern w:val="0"/>
                <w:sz w:val="20"/>
                <w:szCs w:val="20"/>
              </w:rPr>
              <w:footnoteReference w:id="48"/>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100年12月5日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66,200元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5、6％</w:t>
            </w:r>
          </w:p>
        </w:tc>
        <w:tc>
          <w:tcPr>
            <w:tcW w:w="5245" w:type="dxa"/>
            <w:vMerge w:val="restart"/>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中央銀行外匯局匯往國外受款人交易明細表（A案調卷〈1〉第114頁）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國泰世華存摺及兆豐銀行存摺交易明細及外匯活期存款憑條、購入外匯水單及手續費收入收據（本案偵五卷第251至263頁）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林麗雲102年8月29日偵訊中之證述（本案偵五卷第225至227頁）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101年2月7日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101,500元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101年08月9日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92,300元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5、6％</w:t>
            </w:r>
          </w:p>
        </w:tc>
        <w:tc>
          <w:tcPr>
            <w:tcW w:w="5245" w:type="dxa"/>
            <w:vMerge w:val="restart"/>
            <w:shd w:val="clear" w:color="auto" w:fill="auto"/>
          </w:tcPr>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中央銀行外匯局匯往國外受款人交易明細表（A案調卷〈1〉卷第101頁）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國泰世華存摺及兆豐銀行存摺交易明細及外匯活期存款憑條、購入外匯水單及手續費收入收據（本案偵五卷第251至259、264至268頁）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林麗雲102年8月29日偵訊中之證述（本案偵五卷第225至227頁）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172,057.81元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269,942.19元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董玉玲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100年12月13日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董玉玲之實際出/入帳交易明細；MT4帳戶截圖；中國信託銀行匯出匯款申請書；臺灣銀行匯出匯款賣匯申請書；客戶憑證；電子交易合約書（H案他四卷〈10〉第223至265頁）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董玉玲107年3月02日告訴事實補充狀（H案他四卷〈10〉第209至221頁）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H案附件編號384-2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19,983元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曾崑烟</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100年12月15日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曾崑烟之實際出/入帳交易明細；MT4帳戶擷圖；台新國際商業銀行匯出匯款申請書；永豐銀行匯出匯款申請書（H案他三卷〈4〉第163至171頁）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H案附件編號628</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陳嘉勝</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100年12月21日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陳嘉勝之實際出/入帳交易明細；MT4帳戶擷圖；元大銀行匯出匯款申請書（H案他三卷〈4〉第185至191頁）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本案附表一編號26</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柯傳鏢</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100年間</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5至6%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2011年7月、9月、10月利潤結算表（本案警一卷第34頁；本案警三卷第893至894頁）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第一銀行帳戶交易明細（</w:t>
            </w:r>
            <w:r w:rsidRPr="006F5C43">
              <w:rPr>
                <w:rFonts w:hAnsi="標楷體" w:cs="新細明體" w:hint="eastAsia"/>
                <w:color w:val="000000" w:themeColor="text1"/>
              </w:rPr>
              <w:t>本案</w:t>
            </w:r>
            <w:r w:rsidRPr="006F5C43">
              <w:rPr>
                <w:rFonts w:hAnsi="標楷體" w:hint="eastAsia"/>
                <w:color w:val="000000" w:themeColor="text1"/>
              </w:rPr>
              <w:t>箱五回復卷三）</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柯傳鏢102年7月8日警詢、偵訊中之證述（</w:t>
            </w:r>
            <w:r w:rsidRPr="006F5C43">
              <w:rPr>
                <w:rFonts w:hAnsi="標楷體" w:cs="新細明體" w:hint="eastAsia"/>
                <w:color w:val="000000" w:themeColor="text1"/>
              </w:rPr>
              <w:t>本案</w:t>
            </w:r>
            <w:r w:rsidRPr="006F5C43">
              <w:rPr>
                <w:rFonts w:hAnsi="標楷體" w:hint="eastAsia"/>
                <w:color w:val="000000" w:themeColor="text1"/>
              </w:rPr>
              <w:t>偵四卷第238至239頁背面、251至253頁）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柯傳鏢104年12月17日偵訊中之證述（</w:t>
            </w:r>
            <w:r w:rsidRPr="006F5C43">
              <w:rPr>
                <w:rFonts w:hAnsi="標楷體" w:cs="新細明體" w:hint="eastAsia"/>
                <w:color w:val="000000" w:themeColor="text1"/>
              </w:rPr>
              <w:t>本案</w:t>
            </w:r>
            <w:r w:rsidRPr="006F5C43">
              <w:rPr>
                <w:rFonts w:hAnsi="標楷體" w:hint="eastAsia"/>
                <w:color w:val="000000" w:themeColor="text1"/>
              </w:rPr>
              <w:t>偵十一卷第102至104頁背面）</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本案附表一編號40</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高麗娟</w:t>
            </w:r>
            <w:r w:rsidRPr="006F5C43">
              <w:rPr>
                <w:rStyle w:val="aff0"/>
                <w:rFonts w:hAnsi="標楷體" w:cs="新細明體"/>
                <w:color w:val="000000" w:themeColor="text1"/>
                <w:kern w:val="0"/>
                <w:sz w:val="20"/>
                <w:szCs w:val="20"/>
              </w:rPr>
              <w:footnoteReference w:id="49"/>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中央銀行外匯局匯往國外受款人交易明細表（本案偵五卷第69頁）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高麗娟102年8月16日偵訊中之證述（本案偵五卷第273至274頁）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101年07月18日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5、6％</w:t>
            </w:r>
          </w:p>
        </w:tc>
        <w:tc>
          <w:tcPr>
            <w:tcW w:w="5245" w:type="dxa"/>
            <w:vMerge w:val="restart"/>
            <w:shd w:val="clear" w:color="auto" w:fill="auto"/>
          </w:tcPr>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中央銀行外匯局匯往國外受款人交易明細表（</w:t>
            </w:r>
            <w:r w:rsidRPr="006F5C43">
              <w:rPr>
                <w:rFonts w:hAnsi="標楷體" w:cs="新細明體" w:hint="eastAsia"/>
                <w:color w:val="000000" w:themeColor="text1"/>
              </w:rPr>
              <w:t>本案</w:t>
            </w:r>
            <w:r w:rsidRPr="006F5C43">
              <w:rPr>
                <w:rFonts w:hAnsi="標楷體" w:hint="eastAsia"/>
                <w:color w:val="000000" w:themeColor="text1"/>
              </w:rPr>
              <w:t>偵十一卷第115頁背面）</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高麗娟102年8月16日偵訊中之證述（本案偵五卷第273至274頁）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吳忠益</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吳忠益之實際出/入帳交易明細；MT4帳戶擷圖（H案他五卷〈7〉第55至59頁）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吳忠益107年3月11日告訴事實補充狀（H案他五卷〈12〉第319至324頁）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出金部分：實際出/入帳交易明細、MT4帳戶擷圖（H案他五卷〈7〉第57、59頁）</w:t>
            </w:r>
          </w:p>
        </w:tc>
      </w:tr>
      <w:tr w:rsidR="006F5C43" w:rsidRPr="006F5C43" w:rsidTr="007304D6">
        <w:trPr>
          <w:trHeight w:val="570"/>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101年3月26日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6,700元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101年4月30日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101年7月23日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H案附件編號277-8</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H案附件編號277-10</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103年10月6日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93,300元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H案附件編號277-14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H案附件編號277-15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H案附件編號277-16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周怡柔</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周怡柔之實際出/入帳交易明細；MT4帳戶截圖；兆豐國際商業銀行賣出外匯水單及手續費收入收據；兆豐國際商業銀行電匯證實書；匯豐銀行轉帳確認指示紀錄（H案他六卷〈1〉第141至173頁）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出金部分：實際出/入帳交易明細、MT4帳戶擷圖、出金申請書（H案他六卷〈1〉第143、169、173頁）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H案附件編號96-3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H案附件編號96-4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H案附件編號96-5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H案附件編號96-6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H案附件編號96-7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H案附件編號96-8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H案附件編號96-9</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H案附件編號96-10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劉奕廷</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劉奕廷之MT4帳戶擷圖；客戶憑證；實際出/入帳交易明細（H案他五卷〈1〉第29至35頁）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劉奕廷107年3月27日告訴事實補充狀（H案他五卷〈9〉第3至8頁）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出金部分：實際出/入帳交易明細、MT4帳戶擷圖（H案他五卷〈1〉第29、31頁）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101年2月6日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H案附件編號136-10</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H案附件編號136-11</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104年11月17日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H案附件編號625-1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鄭郭秋燕</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鄭郭秋燕之實際出/入帳交易明細；MT4帳戶擷圖；合作金庫銀行匯出匯款申請書；客戶憑證（H案他三卷〈6〉第249至259頁）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鄭郭秋燕107年3月4日告訴事實補充狀（H案他三卷〈6〉第243至248頁）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H案附件編號625-2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20,169元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本案附表一編號41</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劉雪惠</w:t>
            </w:r>
            <w:r w:rsidRPr="006F5C43">
              <w:rPr>
                <w:rStyle w:val="aff0"/>
                <w:rFonts w:hAnsi="標楷體" w:cs="新細明體"/>
                <w:color w:val="000000" w:themeColor="text1"/>
                <w:kern w:val="0"/>
                <w:sz w:val="20"/>
                <w:szCs w:val="20"/>
              </w:rPr>
              <w:footnoteReference w:id="50"/>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8%</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中央銀行外匯局匯往國外受款人交易明細表（本案偵五卷第71頁）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劉雪惠102年8月20日偵訊中之證述（本案偵五卷第277至278頁）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陳淑真</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陳淑真之MT4帳號截圖；實際出/入帳交易明細（H案他五卷〈2〉第251至255頁）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4,140元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H案附件編號505</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黃千祝</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101年1月31日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6,600元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黃千祝之實際出/入帳交易明細；MT4帳戶擷圖；合作金庫銀行匯出匯款賣匯水單（H案他一卷〈5〉第239至241頁）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黃千祝107年3月26日告訴事實補充狀（H案他一卷〈5〉第233至238頁）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鄭斐文</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101年2月15日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鄭斐文之實際出/入帳交易明細；MT4帳戶擷圖；玉山銀行匯出匯款申請書（H案他三卷〈4〉第137至149頁）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H案附件編號626-3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H案附件編號626-4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H案附件編號506</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林洪桂美</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101年2月23日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林洪桂美之實際出/入帳交易明細；MT4帳戶擷圖；合作金庫銀行匯出匯款申請書（H案他一卷〈5〉第249至252頁）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林洪桂美107年3月22日告訴事實補充狀（H案他一卷〈5〉第243至248頁）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H案附件編號624</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蕭豐謙</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101年3月8日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6,780.38元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蕭豐謙之實際出/入帳交易明細；MT4帳戶擷圖；合作金庫銀行匯出匯款申請書（H案他三卷〈4〉第95至101頁）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H案附件編號351-1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陳怡璇</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101年3月26日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陳怡璇之交易明細（H案他二卷〈4〉第123至125頁）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陳怡璇107年3月13日告訴事實補充狀（H案他二卷〈5〉第215至225頁）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H案附件編號351-5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H案附件編號351-6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H案附件編號351-7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H案附件編號351-8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H案附件編號351-9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本案附表一編號13</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蔡秀香</w:t>
            </w:r>
            <w:r w:rsidRPr="006F5C43">
              <w:rPr>
                <w:rStyle w:val="aff0"/>
                <w:rFonts w:hAnsi="標楷體" w:cs="新細明體"/>
                <w:color w:val="000000" w:themeColor="text1"/>
                <w:kern w:val="0"/>
                <w:sz w:val="20"/>
                <w:szCs w:val="20"/>
              </w:rPr>
              <w:footnoteReference w:id="51"/>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101年3月27日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16,800元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客戶憑證（含附表四編號14頁）（本案警四卷第812頁）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兆豐銀行賣出外匯水單及手續費收入收據（本案警四卷第814頁）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中國信託存摺交易明細（本案警四卷第815頁）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中國信託新臺幣存提款交易憑證2紙（本案警四卷第972、1046頁）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蔡秀香103年9月29日警詢、偵訊中之證述（本案警四卷第800至807頁；偵十卷第79至82頁）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103年3月間</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10,200元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客戶憑證（含附表一編號13）（本案警四卷第812頁）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兆豐銀行賣出外匯水單及手續費收入收據（本案警四卷第813頁）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中國信託存摺交易明細（本案警四卷第815頁）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中國信託新臺幣存提款交易憑證2紙（本案警四卷第972、1046頁）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蔡秀香103年9月29日警詢、偵訊中之證述（本案警四卷第800至807頁；本案偵十卷第79至82頁）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H案附件編號186</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吳信陞</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101年4月5日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吳信陞之實際出/入帳交易明細；MT4帳戶擷圖（H案他五卷〈3〉第163至167頁）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黃國俊</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101年4月19日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黃國俊之客戶憑證；臺灣銀行匯出匯款賣匯水單/交易憑證（H案他六卷〈2〉第229至235頁）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黃國俊107年2月25日告訴事實補充狀（H案他六卷〈11〉第107至112頁）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本案附表一編號39</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林麗花</w:t>
            </w:r>
            <w:r w:rsidRPr="006F5C43">
              <w:rPr>
                <w:rStyle w:val="aff0"/>
                <w:rFonts w:hAnsi="標楷體" w:cs="新細明體"/>
                <w:color w:val="000000" w:themeColor="text1"/>
                <w:kern w:val="0"/>
                <w:sz w:val="20"/>
                <w:szCs w:val="20"/>
              </w:rPr>
              <w:footnoteReference w:id="52"/>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101年4月25日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5、6％</w:t>
            </w:r>
          </w:p>
        </w:tc>
        <w:tc>
          <w:tcPr>
            <w:tcW w:w="5245" w:type="dxa"/>
            <w:vMerge w:val="restart"/>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中央銀行外匯局匯往國外受款人交易明細表（北調證據卷一第114頁）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兆豐銀行存摺交易明細及外匯活期存款憑條購入外匯水單及手續費收入收據（本案偵五卷第233至246頁）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林麗花102年8月29日偵訊中之證述（本案偵五卷第225至226、228頁）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101年5月31日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172,057.81元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5、6％</w:t>
            </w:r>
          </w:p>
        </w:tc>
        <w:tc>
          <w:tcPr>
            <w:tcW w:w="5245" w:type="dxa"/>
            <w:vMerge w:val="restart"/>
            <w:shd w:val="clear" w:color="auto" w:fill="auto"/>
          </w:tcPr>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中央銀行外匯局匯往國外受款人交易明細表（A案調卷〈1〉卷第101頁）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兆豐銀行存摺交易明細及外匯活期存款憑條購入外匯水單及手續費收入收據（本案偵五卷第233至240、247至250頁）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林麗花102年8月29日偵訊中之證述（本案偵五卷第225至226、228頁）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177,942.19元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陳麗娥</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陳麗娥之MT4帳戶擷圖；臺灣銀行匯出匯款賣匯水單/交易憑證；客戶憑證；實際出/入帳交易明細（H案他五卷〈4〉第527至541頁）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陳麗娥107年3月23日告訴事實補充狀（H案他五卷〈11〉第179至189頁）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出金部分：實際出/入帳交易明細、MT4帳戶擷圖（H案他五卷〈4〉第527、529頁）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H案附件編號226-3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H案附件編號226-4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101年8月22日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H案附件編號226-5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H案附件編號226-6</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102年8月29日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H案附件編號226-7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103年7月31日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49,000元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H案附件編號385-1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許陳慧珊</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陳慧珊之實際出/入帳交易明細；MT4帳戶截圖；臺灣銀行匯出匯款賣匯水單/交易憑證；臺灣銀行匯出匯款賣匯申請書；合作金庫銀行匯出匯款賣匯水單；客戶憑證；電子交易合約書（H案他四卷〈8〉第261至315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許陳慧珊107年3月7日告訴事實補充狀（H案他四卷〈8〉第247至259頁）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H案附件編號385-2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H案附件編號385-3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8,300元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H案附件編號385-4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23,100元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H案附件編號385-5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30,600元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蔡依玲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蔡依玲之MT4帳戶擷圖；臺灣銀行匯出匯款賣匯水單/交易憑證；客戶憑證；實際出/入帳交易明細（H案他五卷〈4〉第419至429頁）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蔡依玲107年3月25日告訴事實補充狀（H案他五卷〈11〉第113至123頁）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出金部分：實際出/入帳交易明細、MT4帳戶擷圖（H案他五卷〈4〉第419、421頁）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H案附件編號223-2</w:t>
            </w:r>
          </w:p>
        </w:tc>
        <w:tc>
          <w:tcPr>
            <w:tcW w:w="851" w:type="dxa"/>
            <w:vMerge/>
            <w:shd w:val="clear" w:color="auto" w:fill="auto"/>
            <w:noWrap/>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H案附件編號223-3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鄧莉莉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匯款至印尼中亞銀行帳號035-310-3056號帳戶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鄧莉莉之實際出/入帳交易明細；MT4帳戶截圖；華南商業銀行匯出匯款申請書；轉帳確認指示紀錄；匯豐銀行轉帳確認指示紀錄；千禧國際金融集團收據（H案他六卷〈7〉第107至131頁）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鄧莉莉107年2月27日告訴事實補充狀（H案他六卷〈12〉第309至319頁）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出金部分：實際出/入帳交易明細、MT4帳戶擷圖、出金申請書（H案他六卷〈7〉第107、109、119、123頁）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匯款至印尼中亞銀行帳號035-310-3056號帳戶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H案附件編號54-6</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H案附件編號95</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洪瑋彤</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101年5月31日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洪瑋彤之實際出/入帳交易明細；MT4帳戶截圖；臺灣土地銀行匯出匯款申請書（H案他六卷〈1〉第121至127頁）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吳忠良</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匯款至印尼中亞銀行帳號035-310-3056號帳戶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6～8%</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吳忠良之中國信託銀行匯出匯款申請書；台北富邦銀行匯出匯款交易憑證；客戶憑證（H案他四卷〈17〉第269至277頁）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吳忠良107年6月6日告訴事實補充狀（H案他四卷〈17〉第257至267頁）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李宜臻-1</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李宜臻-1之MT4帳戶擷圖；客戶憑證；實際出/入帳交易明細（H案他五卷〈6〉第529至541頁）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李宜臻-1107年3月8日告訴事實補充狀（H案他五卷〈12〉第267至272頁）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出金部分：實際出/入帳交易明細、MT4帳戶擷圖、客戶憑證（H案他五卷〈6〉第531、533、541頁）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101年7月25日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43,000元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H案附件編號272-12</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H案附件編號272-15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許文貞</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許文貞之實際出/入帳交易明細；MT4帳戶擷圖；渣打銀行匯出匯款申請書（H案他三卷〈4〉第51至59頁）</w:t>
            </w:r>
          </w:p>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涂瑞津</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涂瑞津之實際出/入帳交易明細；MT4帳戶截圖；臺灣銀行匯出匯款賣匯水單/交易憑證；客戶憑證（H案他四卷〈18〉第96至103頁）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涂瑞津107年3月18日告訴事實補充狀（H案他四卷〈18〉第83至95頁）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出金部分：MT4帳戶擷圖、客戶憑證（H案他四卷〈18〉第99至103頁）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H案附件編號374-2</w:t>
            </w:r>
          </w:p>
        </w:tc>
        <w:tc>
          <w:tcPr>
            <w:tcW w:w="851" w:type="dxa"/>
            <w:vMerge/>
            <w:shd w:val="clear" w:color="auto" w:fill="auto"/>
            <w:noWrap/>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101年12月17日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H案附件編號374-3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本案附表一編號34</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黃中一</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中央銀行外匯局匯往國外受款人交易明細表（本案偵五卷第69頁）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投資顧問資訊服務合約之客戶憑證（本案偵五卷第171頁）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黃中一102年8月12日偵訊中之證述（本案偵五卷第168至170頁）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H案附件編號122</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高建德</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6,700元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高建德之實際出/入帳交易明細；MT4帳戶截圖；第一銀行匯出匯款賣匯水單（H案他四卷〈16〉第335至339頁）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高建德107年2月26日告訴事實補充狀（H案他四卷〈16〉第329至334頁）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H案附件編號123</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高蔡欣樺</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101年6月27日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高蔡欣樺之實際出/入帳交易明細；MT4帳戶截圖；第一銀行匯出匯款賣匯水單（H案他四卷〈16〉第353至357頁）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高蔡欣樺107年2月26日告訴事實補充狀（H案他四卷〈16〉第347至352頁）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陳明莉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陳明莉之實際出/入帳交易明細；MT4帳戶截圖；大眾銀行匯出匯款申請書（H案他六卷〈2〉第249至257頁）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陳明莉107年3月14日告訴事實補充狀（H案他六卷〈11〉第227至232頁）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劉憶雯</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劉憶雯之實際出/入帳交易明細；MT4帳戶截圖；彰化銀行匯出匯款申請書（H案他六卷〈2〉第271至277頁）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劉憶雯107年3月10日告訴事實補充狀（H案他六卷〈11〉第239至244頁）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黃葉留美</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8,800元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黃葉留美之實際出/入帳交易明細；MT4帳戶截圖；新光銀行匯出匯款交易憑證（H案他六卷〈4〉第313至319頁）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黃葉留美107年2月28日告訴事實補充狀（H案他六卷〈11〉第207至212頁）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陳建彣</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陳建彣之實際出/入帳交易明細；MT4帳戶截圖；國泰世華商業銀行匯出匯款申請書及約定書（H案他六卷〈2〉第291至297頁）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陳建彣107年3月8日告訴事實補充狀（H案他六卷〈11〉第251至256頁）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許菊蓮</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許菊蓮之實際出/入帳交易明細；MT4帳戶截圖；台新國際商業銀行匯出匯款申請書；客戶憑證（H案他四卷〈17〉第108至132頁）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許菊蓮107年2月12日告訴事實補充狀（H案他四卷〈17〉第97至107頁）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出金部分：實際出/入帳交易明細、MT4帳戶擷圖、客戶憑證（H案他四卷〈17〉第108、127至132頁）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H案附件編號484-2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H案附件編號484-3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H案附件編號484-4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104年2月26日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H案附件編號484-5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H案附件編號370-1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郭振源</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101年8月30日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41,700元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郭振源之實際出/入帳交易明細；MT4帳號截圖；兆豐國際商業銀行賣出外匯水單及手續費收入收據；花旗銀行國外匯款申請書（H案他四卷〈14〉第409至416頁）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郭振源107年2月28日告訴事實補充狀（H案他四卷〈14〉第397至408頁）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出金部分：實際出/入帳交易明細、MT4帳戶擷圖、出金申請書（H案他四卷〈14〉第409、415至416頁；H案他四卷〈18〉第105頁）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H案附件編號370-2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H案附件編號370-3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H案附件編號370-4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H案附件編號370-5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H案附件編號370-6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H案附件編號611-1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廖秉浩</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廖秉浩之實際出/入帳交易明細；MT4帳戶擷圖；合作金庫銀行匯出匯款申請書；客戶憑證（H案他三卷〈6〉第279至293頁）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廖秉浩107年3月15日告訴事實補充狀（H案他三卷〈6〉第273至278頁）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H案附件編號611-5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江秀美</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江秀美之實際出/入帳交易明細；MT4帳戶擷圖；合作金庫銀行匯出匯款申請書（H案他三卷〈6〉第267至271頁）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江秀美107年3月12日告訴事實補充狀（H案他三卷〈6〉第261至266頁）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出金部分：實際出/入帳交易明細、MT4帳戶擷圖（H案他三卷〈6〉第267至269頁）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H案附件編號623-2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102年5月22日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陳貞蓉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陳貞蓉之實際出/入帳交易明細；MT4帳戶截圖；新光銀行匯出匯款賣匯水單（H案他六卷〈5〉第237至243頁）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陳貞蓉107年2月28日告訴事實補充狀（H案他六卷〈11〉第217至222頁）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李宜澧</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李宜澧之實際出/入帳交易明細；MT4帳戶截圖；台北富邦銀行匯出匯款收件證明；客戶憑證（H案他四卷〈11〉第305、313至323頁）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李宜澧107年2月26日告訴事實補充狀（H案他四卷〈11〉第293至303頁）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出金部分：實際出/入帳交易明細、MT4帳戶擷圖、客戶憑證（H案他四卷〈11〉第305、321、323頁）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H案附件編號403-2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102年4月17日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H案附件編號403-3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H案附件編號403-4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H案附件編號612</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陳雯軒</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陳雯軒之實際出/入帳交易明細；MT4帳戶擷圖；合作金庫銀行匯出匯款申請書；客戶憑證（H案他三卷〈6〉第301至307頁）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陳雯軒107年3月16日告訴事實補充狀（H案他三卷〈6〉第295至300頁）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連正義</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68,000元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連正義之實際出/入帳交易明細；MT4帳戶擷圖；合作金庫銀行匯出匯款賣匯水單（H案他一卷〈5〉第259至264頁）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連正義107年3月2日告訴事實補充狀（H案他一卷〈5〉第253至258頁）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陳志鈴</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101年9月28日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陳志鈴之MT4帳戶擷圖；聯邦銀行匯出匯款申請書；聯邦銀行匯出匯款交易憑證；合作金庫銀行匯出匯款申請書；實際出/入帳交易明細（H案他五卷〈6〉第327至345頁）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陳志鈴107年3月12日告訴事實補充狀（H案他五卷〈12〉第141至146頁）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出金部分：實際出/入帳交易明細、MT4帳戶擷圖（H案他五卷〈6〉第327、329、345頁）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H案附件編號263-2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H案附件編號263-3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H案附件編號263-4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103年9月9日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H案附件編號263-5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104年10月26日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H案附件編號609-1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莊金鳳</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莊金鳳之實際出/入帳交易明細；MT4帳戶擷圖；合作金庫銀行匯出匯款申請書；客戶憑證（H案他三卷〈6〉第315至323頁）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莊金鳳107年3月7日告訴事實補充狀（H案他三卷〈6〉第309至314頁）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H案附件編號609-2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H案附件編號610-1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董平萍</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董平萍之實際出/入帳交易明細；MT4帳戶擷圖；合作金庫銀行匯出匯款申請書；彰化銀行匯出匯款申請書；客戶憑證（H案他三卷〈3〉第167頁；H案他三卷〈6〉第331至339頁）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董平萍107年3月3日告訴事實補充狀（H案他三卷〈6〉第325至330頁）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出金部分：實際出/入帳交易明細、MT4帳戶擷圖（H案他三卷〈6〉第335至339頁）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H案附件編號610-2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102年6月28日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H案附件編號610-3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邱淑芬</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邱淑芬之實際出/入帳交易明細；MT4帳戶截圖；第一銀行匯出匯款申請書（H案他六卷〈4〉第249至255頁）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邱淑芬107年2月27日告訴事實補充狀（H案他六卷〈14〉第117至127頁）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H案附件編號218-1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姚邑旻</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姚邑旻之MT4帳戶擷圖；客戶憑證；實際出/入帳交易明細（H案他五卷〈4〉第245至255頁）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姚邑旻107年3月14日告訴事實補充狀（H案他五卷〈11〉第15至20頁）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出金部分：實際出/入帳交易明細、MT4帳戶擷圖（H案他五卷〈4〉第245、247頁）</w:t>
            </w:r>
          </w:p>
        </w:tc>
      </w:tr>
      <w:tr w:rsidR="006F5C43" w:rsidRPr="006F5C43" w:rsidTr="007304D6">
        <w:trPr>
          <w:trHeight w:val="570"/>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H案附件編號218-2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79,000元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H案附件編號218-3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H案附件編號218-4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H案附件編號218-5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104年1月29日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H案附件編號218-6</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105年2月9日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張人國</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張人國之實際出/入帳交易明細；MT4帳戶截圖；台新國際商業銀行匯出匯款申請書（H案他六卷〈3〉第263至269頁）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張人國107年2月27日告訴事實補充狀（H案他六卷〈14〉第135至145頁）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潘麗琪</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潘麗琪之實際出/入帳交易明細；MT4帳戶截圖；國泰世華商業銀行匯出匯款申請書及約定書；國泰世華銀行外匯匯出匯款申請書；國泰世華銀行匯出匯款交易憑證（H案他六卷〈2〉第311至331頁）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潘麗琪（未具日期）告訴事實補充狀（H案他六卷〈11〉第263至268頁）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出金部分：實際出/入帳交易明細、MT4帳戶擷圖、出金申請書（H案他六卷〈2〉第313、321、329、331頁）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H案附件編號33-8</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H案附件編號349-1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陳秉宏</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陳秉宏之交易明細（H案他二卷〈4〉第53頁）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陳秉宏107年3月8日告訴事實補充狀（H案他二卷〈6〉第259至269頁）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H案附件編號349-2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H案附件編號349-3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H案附件編號608-1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陳玉郎</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陳玉郎之實際出/入帳交易明細；MT4帳戶擷圖；合作金庫銀行匯出匯款申請書（H案他三卷〈6〉第347至353頁）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陳玉郎107年3月19日告訴事實補充狀（H案他三卷〈6〉第341至346頁）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H案附件編號608-2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13,600元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4779DE">
        <w:trPr>
          <w:trHeight w:val="708"/>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本案附表四編號8</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廖鎮楠</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台企銀交易資料（本案他四卷第55頁）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廖鎮楠103年9月22日警詢、偵訊中之證述（本案警四卷第763至769頁；本案偵九卷第182頁）</w:t>
            </w:r>
          </w:p>
        </w:tc>
      </w:tr>
      <w:tr w:rsidR="006F5C43" w:rsidRPr="006F5C43" w:rsidTr="007304D6">
        <w:trPr>
          <w:trHeight w:val="1140"/>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p>
        </w:tc>
        <w:tc>
          <w:tcPr>
            <w:tcW w:w="851" w:type="dxa"/>
            <w:shd w:val="clear" w:color="auto" w:fill="auto"/>
            <w:noWrap/>
          </w:tcPr>
          <w:p w:rsidR="000208FC" w:rsidRPr="006F5C43" w:rsidRDefault="000208FC"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李淑貞-1</w:t>
            </w: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101年10月28日</w:t>
            </w:r>
          </w:p>
        </w:tc>
        <w:tc>
          <w:tcPr>
            <w:tcW w:w="1134" w:type="dxa"/>
            <w:shd w:val="clear" w:color="auto" w:fill="auto"/>
          </w:tcPr>
          <w:p w:rsidR="000208FC" w:rsidRPr="006F5C43" w:rsidRDefault="000208FC" w:rsidP="006F5C43">
            <w:pPr>
              <w:spacing w:line="240" w:lineRule="exact"/>
              <w:jc w:val="both"/>
              <w:rPr>
                <w:rFonts w:hAnsi="標楷體" w:cs="新細明體"/>
                <w:color w:val="000000" w:themeColor="text1"/>
                <w:kern w:val="0"/>
                <w:sz w:val="20"/>
                <w:szCs w:val="20"/>
              </w:rPr>
            </w:pPr>
            <w:r w:rsidRPr="006F5C43">
              <w:rPr>
                <w:rFonts w:hAnsi="標楷體" w:cs="新細明體"/>
                <w:color w:val="000000" w:themeColor="text1"/>
                <w:kern w:val="0"/>
                <w:sz w:val="20"/>
                <w:szCs w:val="20"/>
              </w:rPr>
              <w:t>US$</w:t>
            </w:r>
          </w:p>
          <w:p w:rsidR="000208FC" w:rsidRPr="006F5C43" w:rsidRDefault="000208FC"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50,000元</w:t>
            </w:r>
          </w:p>
        </w:tc>
        <w:tc>
          <w:tcPr>
            <w:tcW w:w="2410" w:type="dxa"/>
            <w:shd w:val="clear" w:color="auto" w:fill="auto"/>
          </w:tcPr>
          <w:p w:rsidR="000208FC" w:rsidRPr="006F5C43" w:rsidRDefault="000208FC"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Align w:val="center"/>
          </w:tcPr>
          <w:p w:rsidR="000208FC" w:rsidRPr="006F5C43" w:rsidRDefault="000208FC" w:rsidP="006F5C43">
            <w:pPr>
              <w:spacing w:line="240" w:lineRule="exact"/>
              <w:jc w:val="both"/>
              <w:rPr>
                <w:rFonts w:hAnsi="標楷體" w:cs="新細明體"/>
                <w:color w:val="000000" w:themeColor="text1"/>
                <w:kern w:val="0"/>
                <w:sz w:val="20"/>
                <w:szCs w:val="20"/>
              </w:rPr>
            </w:pPr>
          </w:p>
        </w:tc>
        <w:tc>
          <w:tcPr>
            <w:tcW w:w="5245" w:type="dxa"/>
            <w:shd w:val="clear" w:color="auto" w:fill="auto"/>
          </w:tcPr>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台企銀交易資料（本案他四卷第55頁）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李淑貞103年9月22日警詢、偵訊中之證述（本案警四卷第750至758頁、本案偵九卷第180至182、184頁）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黃淑姬</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101年10月31日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第一銀行存摺明細（本案警四卷第605至607頁）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客戶憑證（本案本案偵九卷第93頁）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黃淑姬103年9月19日警詢、偵訊之證述（本案警四第590至598頁、本案本案偵九卷第79至82頁）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劉怡伶</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劉怡伶之實際出/入帳交易明細；MT4帳戶截圖；玉山銀行匯出匯款申請書（H案他六卷〈3〉第243至249頁）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劉怡伶107年2月27日告訴事實補充狀（H案他六卷〈14〉第153至163頁）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姚博元</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姚博元之MT4帳戶擷圖；客戶憑證；實際出/入帳交易明細（H案他五卷〈4〉第213至219頁）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H案附件編號217-3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H案附件編號217-4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H案附件編號217-5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H案附件編號620</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林長楙</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10,200元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林長楙之實際出/入帳交易明細；MT4帳戶擷圖；合作金庫銀行匯出匯款申請書；客戶憑證（H案他三卷〈8〉第331至341頁）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林長楙107年2月24日告訴事實補充狀（H案他三卷〈8〉第325至330頁）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H案附件編號373</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蔡東霖</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蔡東霖之實際出/入帳交易明細；MT4帳號截圖；台北富邦銀行匯出匯款收件證明（H案他四卷〈18〉第119至123頁）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蔡東霖107年04月13日告訴事實補充狀（H案他四卷〈18〉第107至117頁）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本案附表四編號10</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陳禹</w:t>
            </w:r>
            <w:r w:rsidR="00960828" w:rsidRPr="006F5C43">
              <w:rPr>
                <w:rFonts w:hAnsi="標楷體" w:cs="新細明體" w:hint="eastAsia"/>
                <w:color w:val="000000" w:themeColor="text1"/>
                <w:kern w:val="0"/>
                <w:sz w:val="20"/>
                <w:szCs w:val="20"/>
              </w:rPr>
              <w:t>亘</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5,153元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兆豐銀行新臺幣存款憑條（本案警四卷第1074頁）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客戶憑證及兆豐銀行賣出外匯水單及手續費收入收據（本案偵九卷第159至161頁）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陳禹亘103年9月22日警詢、偵訊中之證述（本案警四卷第854至859頁；本案本案偵九卷第155至158頁）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H案附件編號348</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吳黃澄江</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吳黃澄江之兆豐國際商業銀行匯出匯款賣匯水單；電子郵件及交易明細（H案他二卷〈4〉第17至18、23頁）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吳黃澄江107年2月24日告訴事實補充狀（H案他二卷〈6〉第201至211頁）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H案附件編號605-1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賴明貞</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賴明貞之實際出/入帳交易明細；MT4帳戶擷圖；合作金庫銀行匯出匯款申請書（H案他三卷〈6〉第367至372頁）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賴明貞107年3月20日告訴事實補充狀（H案他三卷〈6〉第355至365頁）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出金部分：實際出/入帳交易明細、MT4帳戶擷圖、出金申請書（H案他三卷〈6〉第367、368、370至372頁）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H案附件編號605-2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5,500元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H案附件編號605-3</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5,500元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本案附表四編號3</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周吟柔</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台新銀行交易明細（本案他四卷第106頁）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周吟柔103年9月23日警詢中之證述（本案警四卷第774至781頁）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H案附件編號94-1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101年5月8日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周吟柔之實際出/入帳交易明細；MT4帳戶截圖；台新國際商業銀行匯出匯款申請書（H案他六卷〈1〉第85至107頁）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出金部分：實際出/入帳交易明細、MT4帳戶擷圖、出金申請書（H案他六卷〈1〉第87、103至107頁）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H案附件編號94-2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H案附件編號94-3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H案附件編號94-4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H案附件編號94-5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H案附件編號94-6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H案附件編號94-7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104年1月30日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H案附件編號94-8</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H案附件編號94-9</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本案附表三編號5</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黃俐敏（黃靖涵）</w:t>
            </w:r>
            <w:r w:rsidRPr="006F5C43">
              <w:rPr>
                <w:rStyle w:val="aff0"/>
                <w:rFonts w:hAnsi="標楷體" w:cs="新細明體"/>
                <w:color w:val="000000" w:themeColor="text1"/>
                <w:kern w:val="0"/>
                <w:sz w:val="20"/>
                <w:szCs w:val="20"/>
              </w:rPr>
              <w:footnoteReference w:id="53"/>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146,000元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匯款至柯傳鏢帳戶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富邦銀行存款存入憑條（本案警四卷第1106頁）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台新銀行交易明細（本案他四卷第106頁）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富邦銀行存摺交易明細（本案偵九卷第19頁背面至20頁）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2014年1月利潤結算表（本案偵十一卷第105頁）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黃俐敏103年9月19日警詢、偵訊中之證述（本案警四卷第569至577頁；本案偵九卷第22至26頁）</w:t>
            </w:r>
          </w:p>
        </w:tc>
      </w:tr>
      <w:tr w:rsidR="006F5C43" w:rsidRPr="006F5C43" w:rsidTr="007304D6">
        <w:trPr>
          <w:trHeight w:val="114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黃俐敏與柯傳鏢通聯譯文（本案警四卷第115頁）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富邦銀行存款存入憑條（本案警四卷第1106頁）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台新銀行交易明細（本案他四卷第106頁）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富邦銀行存摺交易明細（本案偵九卷第19頁背面至20頁）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2014年1月利潤結算表（本案偵十一卷第105頁）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黃俐敏103年9月19日警詢、偵訊（本案警四卷第569至577頁；本案偵九卷第22至26頁）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黃方敏</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黃方敏之實際出/入帳交易明細；MT4帳戶截圖；臺灣中小企業銀行賣匯交易憑證/費用收據（H案他六卷〈3〉第171至177頁）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黃方敏107年2月27日告訴事實補充狀（H案他六卷〈14〉第171至181頁）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w:t>
            </w:r>
            <w:r w:rsidR="007E1E06" w:rsidRPr="006F5C43">
              <w:rPr>
                <w:rFonts w:hAnsi="標楷體" w:cs="新細明體" w:hint="eastAsia"/>
                <w:color w:val="000000" w:themeColor="text1"/>
                <w:kern w:val="0"/>
                <w:sz w:val="20"/>
                <w:szCs w:val="20"/>
              </w:rPr>
              <w:t>編號9</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蔡宛妤</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101年起投資2次</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1,800,000元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蔡宛妤中國信託美金帳戶交易明細（A案調卷〈1〉第81頁背面）</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蔡宛妤104年12月10日調詢中之證述（A案調卷〈1〉第37至39頁）</w:t>
            </w: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張恩瑋</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恩瑋之實際出/入帳交易明細；MT4帳戶截圖；臺灣銀行匯出匯款賣匯水單/交易憑證；兆豐國際商業銀行賣出外匯水單及手續費收入收據；兆豐國際商業銀行外匯收支或交易申報書；客戶憑證（H案他四卷〈11〉第339、345至355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張恩瑋107年2月26日告訴事實補充狀（H案他四卷〈11〉第327至337頁）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H案附件編號404-2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H案附件編號598</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王芯瑜</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王芯瑜之實際出/入帳交易明細；MT4帳戶擷圖；京城銀行匯出匯款申請書（H案他三卷〈7〉第97至100頁）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王芯瑜107年3月22日告訴事實補充狀（H案他三卷〈7〉第85至95頁）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陳雪梅</w:t>
            </w:r>
            <w:r w:rsidRPr="006F5C43">
              <w:rPr>
                <w:rStyle w:val="aff0"/>
                <w:rFonts w:hAnsi="標楷體" w:cs="新細明體"/>
                <w:color w:val="000000" w:themeColor="text1"/>
                <w:kern w:val="0"/>
                <w:sz w:val="20"/>
                <w:szCs w:val="20"/>
              </w:rPr>
              <w:footnoteReference w:id="54"/>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中央銀行外匯局匯往國外受款人交易明細表（本案偵五卷第71頁）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陳雪梅102年12月5日偵訊中之證述（本案偵五卷第316至320頁）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實際出/入帳交易明細、第一銀行匯出匯款申請書（H案他四卷〈3〉第323至327頁）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出金部分：實際出/入帳交易明細（H案他四卷〈3〉第323頁）</w:t>
            </w:r>
          </w:p>
        </w:tc>
      </w:tr>
      <w:tr w:rsidR="006F5C43" w:rsidRPr="006F5C43" w:rsidTr="007304D6">
        <w:trPr>
          <w:trHeight w:val="114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本案附表一編號45、H案附件編號417-2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H案附件編號417-3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不詳</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H案附件編號417-4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郭淑慧</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郭淑慧之實際出/入帳交易明細；MT4帳戶截圖；國泰世華商業銀行匯出匯款申請書及約定書；國泰世華商業銀行匯出匯款申請書（H案他六卷〈2〉第365至373頁）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郭淑慧107年3月15日告訴事實補充狀（H案他六卷〈11〉第281至286頁）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本案附表一編號46、H案附件編號379-1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陳嘉慧</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中央銀行外匯局匯往國外受款人交易明細表（本案偵五卷第69頁）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陳嘉慧102年12月5日偵訊中之證述（本案偵五卷第316至318、321頁）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實際出/入帳交易明細、花旗銀行國外匯款申請書（H案他四卷〈1〉第317至321頁）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H案附件編號379-2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101年11月23日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10,025元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H案附件編號379-3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101年12月11日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危有康</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514,000元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危有康之客戶憑證及電子交易合約書；滙豐銀行匯款證明；轉帳指示傳真紀錄；中國信託銀行匯出匯款收件證明；台北富邦銀行匯出匯款收件證明；匯款資料截圖；遺失匯款單聲明書（H案他二卷〈7〉第221至285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危有康107年8月16日告訴事實補充狀（H案他二卷〈7〉第205至219頁）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出金部分：危有康107年08月16日告訴事實補充狀（H案他二卷〈7〉第205至219頁）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280,000元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96,281.37元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103,575元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283,000元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63,600元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103年9月8日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H案附件編號366-18</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H案附件編號366-19</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103年10月22日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H案附件編號366-20</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H案附件編號366-21</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710,281.37元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H案附件編號366-26</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cs="新細明體" w:hint="eastAsia"/>
                <w:color w:val="000000" w:themeColor="text1"/>
              </w:rPr>
              <w:t></w:t>
            </w:r>
            <w:r w:rsidRPr="006F5C43">
              <w:rPr>
                <w:rFonts w:hAnsi="標楷體" w:hint="eastAsia"/>
                <w:color w:val="000000" w:themeColor="text1"/>
              </w:rPr>
              <w:t>104年5月4日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282,175元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cs="新細明體" w:hint="eastAsia"/>
                <w:color w:val="000000" w:themeColor="text1"/>
              </w:rPr>
              <w:t></w:t>
            </w:r>
            <w:r w:rsidRPr="006F5C43">
              <w:rPr>
                <w:rFonts w:hAnsi="標楷體" w:hint="eastAsia"/>
                <w:color w:val="000000" w:themeColor="text1"/>
              </w:rPr>
              <w:t>104年7月23日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cs="新細明體" w:hint="eastAsia"/>
                <w:color w:val="000000" w:themeColor="text1"/>
              </w:rPr>
              <w:t></w:t>
            </w:r>
            <w:r w:rsidRPr="006F5C43">
              <w:rPr>
                <w:rFonts w:hAnsi="標楷體" w:hint="eastAsia"/>
                <w:color w:val="000000" w:themeColor="text1"/>
              </w:rPr>
              <w:t>104年8月6日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280,000元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H案附件編號366-29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cs="新細明體" w:hint="eastAsia"/>
                <w:color w:val="000000" w:themeColor="text1"/>
              </w:rPr>
              <w:t></w:t>
            </w:r>
            <w:r w:rsidRPr="006F5C43">
              <w:rPr>
                <w:rFonts w:hAnsi="標楷體" w:hint="eastAsia"/>
                <w:color w:val="000000" w:themeColor="text1"/>
              </w:rPr>
              <w:t>104年8月19日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廖淑修</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廖淑修之實際出/入帳交易明細；MT4帳號截圖；台新國際商業銀行匯出匯款申請書；台新國際商業銀行匯出匯款交易憑證；合作金庫銀行匯出匯款申請書；客戶憑證（H案他四卷〈15〉第49至71頁）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廖淑修107年3月21日告訴事實補充狀（H案他四卷〈15〉第35至47頁）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H案附件編號367-3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H案附件編號367-4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H案附件編號138-1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劉安荃</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劉安荃之MT4帳戶擷圖；客戶憑證；實際出/入帳交易明細（H案他五卷〈1〉第91至97頁）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劉安荃107年2月28日告訴事實補充狀（H案他五卷〈9〉第27至32頁）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出金部分：實際出/入帳交易明細、MT4帳戶擷圖（H案他五卷〈1〉第91、93頁）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H案附件編號138-2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H案附件編號138-3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H案附件編號138-4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H案附件編號138-5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H案附件編號138-6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H案附件編號138-7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104年1月19日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H案附件編號138-8</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鄭隆賓</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鄭隆賓之MT4帳戶截圖；客戶憑證（H案他二卷〈1〉第125頁；H案他二卷〈7〉第291頁）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出金部分：MT4帳戶擷圖、客戶憑證（H案他二卷〈1〉第125頁；H案他二卷〈7〉第291頁）</w:t>
            </w:r>
          </w:p>
        </w:tc>
      </w:tr>
      <w:tr w:rsidR="006F5C43" w:rsidRPr="006F5C43" w:rsidTr="007304D6">
        <w:trPr>
          <w:trHeight w:val="570"/>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H案附件編號294-2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H案附件編號294-3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莊錦銘</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莊錦銘之MT4帳戶截圖（H案他二卷〈1〉第173頁）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出金部分：MT4帳戶擷圖（H案他二卷〈1〉第173頁）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H案附件編號298-19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H案附件編號298-20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H案附件編號298-21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H案附件編號298-22</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104年4月30日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760,000元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H案附件編號298-23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H案附件編號298-24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H案附件編號298-25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H案附件編號375-1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陳福仁</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10,230元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陳福仁之實際出/入帳交易明細；MT4帳號截圖；花旗銀行國外匯款申請書；匯款電文；客戶憑證（H案他四卷〈18〉第71至79頁）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陳福仁107年4月18日告訴事實補充狀（H案他四卷〈18〉第59至69頁）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H案附件編號375-2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249.65元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本案附表一編號8</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沈重宗</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102年1、2月間</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台新銀行交易明細（本案他四卷第106頁）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沈重宗103年9月23日警詢、偵訊中之證述（本案警四卷第470至478頁；本案偵九卷第242至245頁）</w:t>
            </w:r>
          </w:p>
        </w:tc>
      </w:tr>
      <w:tr w:rsidR="006F5C43" w:rsidRPr="006F5C43" w:rsidTr="007304D6">
        <w:trPr>
          <w:trHeight w:val="855"/>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沈重宗之實際出/入帳交易明細；MT4帳戶截圖；台新國際商業銀行匯出匯款申請書；客戶憑證（H案他四卷〈12〉第233至241頁）</w:t>
            </w:r>
          </w:p>
          <w:p w:rsidR="000208FC" w:rsidRPr="006F5C43" w:rsidRDefault="000208FC" w:rsidP="006F5C43">
            <w:pPr>
              <w:pStyle w:val="1-4"/>
              <w:spacing w:line="240" w:lineRule="exact"/>
              <w:rPr>
                <w:rFonts w:hAnsi="標楷體"/>
                <w:color w:val="000000" w:themeColor="text1"/>
              </w:rPr>
            </w:pPr>
            <w:r w:rsidRPr="006F5C43">
              <w:rPr>
                <w:rFonts w:hAnsi="標楷體" w:hint="eastAsia"/>
                <w:color w:val="000000" w:themeColor="text1"/>
              </w:rPr>
              <w:t>沈重宗107年3月1日告訴事實補充狀（H案他四卷〈12〉第219至231頁）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陳啟博</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陳啟博之實際出/入帳交易明細；MT4帳戶截圖；轉帳確認指示紀錄（H案他六卷〈2〉第125至141頁）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陳啟博107年2月26日告訴事實補充狀（H案他六卷〈14〉第209至219頁）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曾傳智</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20,600元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曾傳智之實際出/入帳交易明細；MT4帳戶擷圖（H案他五卷〈6〉第185至189頁）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出金部分：實際出/入帳交易明細、MT4帳戶擷圖（H案他五卷〈6〉第187至189頁）</w:t>
            </w:r>
          </w:p>
        </w:tc>
      </w:tr>
      <w:tr w:rsidR="006F5C43" w:rsidRPr="006F5C43" w:rsidTr="007304D6">
        <w:trPr>
          <w:trHeight w:val="570"/>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H案附件編號257-2</w:t>
            </w:r>
          </w:p>
        </w:tc>
        <w:tc>
          <w:tcPr>
            <w:tcW w:w="851" w:type="dxa"/>
            <w:vMerge/>
            <w:shd w:val="clear" w:color="auto" w:fill="auto"/>
            <w:noWrap/>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H案附件編號257-3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H案附件編號386</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机淑楨</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33,785元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机淑楨之實際出/入帳交易明細；MT4帳戶截圖；臺灣銀行匯出匯款賣匯水單/交易憑證；客戶憑證；電子郵件；電子交易合約書（H案他四卷〈10〉第283至321頁）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机淑楨107年3月1日告訴事實補充狀（H案他四卷〈10〉第267至279頁）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王鳳品</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100,025元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王鳳品之MT4帳戶截圖（H案他二卷〈1〉第233頁）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王鳳品107年3月28日告訴事實補充狀（H案他二卷〈5〉第7至17頁）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出金部分：MT4帳戶擷圖（H案他二卷〈1〉第233頁）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H案附件編號303-2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H案附件編號303-3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104年6月4日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170,025元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H案附件編號303-4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H案附件編號303-5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黃玉</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黃玉之實際出/入帳交易明細；MT4帳戶截圖；上海商業儲蓄銀行匯出匯款申請書；玉山銀行匯出匯款申請書（H案他六卷〈7〉第85至93頁）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黃玉107年3月9日告訴事實補充狀（H案他六卷〈12〉第339至344頁）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沈麗茵</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102年2月26日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沈麗茵之實際出/入帳交易明細；MT4帳號截圖（H案他六卷〈4〉第109至113頁）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沈麗茵107年3月2日告訴事實補充狀（H案他六卷〈10〉第273至283頁）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出金部分：實際出/入帳交易明細、MT4帳戶擷圖（H案他六卷〈4〉第111、113頁）</w:t>
            </w:r>
          </w:p>
        </w:tc>
      </w:tr>
      <w:tr w:rsidR="006F5C43" w:rsidRPr="006F5C43" w:rsidTr="007304D6">
        <w:trPr>
          <w:trHeight w:val="570"/>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H案附件編號86-2</w:t>
            </w:r>
          </w:p>
        </w:tc>
        <w:tc>
          <w:tcPr>
            <w:tcW w:w="851" w:type="dxa"/>
            <w:vMerge/>
            <w:shd w:val="clear" w:color="auto" w:fill="auto"/>
            <w:noWrap/>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104年10月16日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H案附件編號86-3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104年12月8日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本案附表四編號9</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陳麗香</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33,760元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台企銀交易資料（他四卷第55頁）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中央銀行外匯局匯往國外受款人交易明細表（A案調卷〈1〉卷第101頁背面、103頁背面、109頁）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陳麗香103年9月19日警詢、偵訊中之證述（本案警四卷第514至521頁；本案偵九卷第83至86頁）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陳信洲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陳信洲之MT4帳號截圖；實際出/入帳交易明細；客戶憑證（H案他五卷〈2〉第269至275頁）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H案附件編號163-2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H案附件編號163-3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H案附件編號163-4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H案附件編號163-5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H案附件編號163-6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H案附件編號606</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郭環里</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郭環里之實際出/入帳交易明細；MT4帳戶擷圖；合作金庫銀行匯出匯款申請書；客戶憑證（H案他三卷〈6〉第379至389頁）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郭環里107年3月3日告訴事實補充狀（H案他三卷〈6〉第373至378頁）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許美鳳</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102年3月19日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許美鳳之實際出/入帳交易明細；MT4帳戶截圖；第一銀行匯出匯款申請書；國泰世華銀行匯出匯款交易憑證；國泰世華銀行匯出匯款申請書（H案他六卷〈3〉第283至293頁）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許美鳳107年2月27日告訴事實補充狀（H案他六卷〈14〉第189至199頁）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陳兆祺</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匯款至阮苓指定帳戶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陳兆祺之MT4帳戶截圖（H案他二卷〈4〉第141頁）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出金部分：MT4帳戶擷圖（H案他二卷〈4〉第141頁）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匯款至阮苓指定帳戶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H案附件編號352-3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H案附件編號352-4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匯款至阮苓指定帳戶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本案附表四編號4</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許力允</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13,700元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客戶憑證（本案警四卷第700頁）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中國信託新臺幣存提款交易憑證2紙（本案警四卷第996、1037頁）</w:t>
            </w: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本案附表四編號4</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汪美慧</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客戶憑證2份（本案警四卷第700至701頁）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中國信託存摺交易明細（本案警四卷第699、702至704頁）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中國信託新臺幣存提款交易憑證（本案警四卷第1008頁）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中央銀行外匯局匯往國外受款人交易明細表（A案調卷〈1〉卷第97頁背面）</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汪美慧103年9月23日警詢、偵訊中之證述（本案警四卷第686至692頁；本案偵九卷第323至326頁）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vMerge/>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H案附件編號316</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蔡坤陽</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蔡坤陽之電子郵件及交易明細（H案他二卷〈1〉第415至421頁）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蔡坤陽107年3月30日告訴事實補充狀（H案他二卷〈5〉第123至133頁）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陳韋霖</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8,050元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陳韋霖之MT4帳戶截圖（H案他二卷〈4〉第221至223頁）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出金部分：MT4帳戶擷圖（H案他二卷〈4〉第221至223頁）</w:t>
            </w:r>
          </w:p>
        </w:tc>
      </w:tr>
      <w:tr w:rsidR="006F5C43" w:rsidRPr="006F5C43" w:rsidTr="007304D6">
        <w:trPr>
          <w:trHeight w:val="570"/>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H案附件編號357-2</w:t>
            </w:r>
          </w:p>
        </w:tc>
        <w:tc>
          <w:tcPr>
            <w:tcW w:w="851" w:type="dxa"/>
            <w:vMerge/>
            <w:shd w:val="clear" w:color="auto" w:fill="auto"/>
            <w:noWrap/>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H案附件編號357-3</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5,050元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H案附件編號357-4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104年4月10日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H案附件編號607</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張永源</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張永源之實際出/入帳交易明細；MT4帳戶擷圖；臺灣土地銀行匯出匯款申請書（H案他三卷〈3〉第101至107頁）</w:t>
            </w: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本案附表四編號2</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黃韋嵐</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102年3月間</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5％至6％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第一銀行存摺交易明細（本案警四卷第717至720頁）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第一銀行存款傳票明細（本案警四卷第1128頁）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黃韋嵐103年9月23日警詢、偵訊中之證述（本案警四卷第705至712頁；本案偵九卷第319至322頁）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H案附件編號399</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梁右言</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梁右言之實際出/入帳交易明細；MT4帳戶截圖；臺灣銀行匯出匯款賣匯水單/交易憑證；客戶憑證（H案他四卷〈11〉第139至147頁）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梁右言107年3月9日告訴事實補充狀（H案他四卷〈11〉第125至137頁）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陳儒翰</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102年4月17日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陳儒翰之電子郵件及交易明細（H案他二卷〈3〉第297至301、315、317頁）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陳儒翰107年3月13日告訴事實補充狀（H案他二卷〈5〉第177至187頁）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H案附件編號346-3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H案附件編號346-4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曾詩文</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曾詩文之MT4帳戶截圖（H案他二卷〈1〉第161頁）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出金部分：MT4帳戶擷圖（H案他二卷〈1〉第161頁）</w:t>
            </w:r>
          </w:p>
        </w:tc>
      </w:tr>
      <w:tr w:rsidR="006F5C43" w:rsidRPr="006F5C43" w:rsidTr="007304D6">
        <w:trPr>
          <w:trHeight w:val="570"/>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H案附件編號297-2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103年2月17日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H案附件編號297-3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H案附件編號604-1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黃一峯</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黃一峯之實際出/入帳交易明細；MT4帳戶擷圖；合作金庫銀行匯出匯款申請書；客戶憑證（H案他三卷〈7〉第9至17頁）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黃一峯107年3月3日告訴事實補充狀（H案他三卷〈7〉第3至8頁）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出金部分：實際出/入帳交易明細、MT4帳戶擷圖（H案他三卷〈7〉第13至17頁）</w:t>
            </w:r>
          </w:p>
        </w:tc>
      </w:tr>
      <w:tr w:rsidR="006F5C43" w:rsidRPr="006F5C43" w:rsidTr="007304D6">
        <w:trPr>
          <w:trHeight w:val="570"/>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H案附件編號604-2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102年6月28日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H案附件編號604-3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H案附件編號400-1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梁岩城</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梁岩城之實際出/入帳交易明細；MT4帳戶截圖；臺灣土地銀行匯出匯款申請書；臺灣土地銀行匯出匯款交易憑證；客戶憑證（H案他四卷〈2〉第247頁；H案他四卷〈11〉第163至173頁）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梁岩城107年3月11日告訴事實補充狀（H案他四卷〈11〉第149至161頁）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梁岩城本院108年10月18日審理證述（已具結）（本案院十二卷第268頁背面至270頁背面）</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H案附件編號400-2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103,802元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H案附件編號299-1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魏素梅</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魏素梅之MT4帳戶截圖（H案他二卷〈1〉第185頁）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出金部分：MT4帳戶擷圖（H案他二卷〈1〉第185頁）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H案附件編號299-2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33,802元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H案附件編號299-3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H案附件編號299-4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104年9月28日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H案附件編號299-5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104年10月15日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H案附件編號347</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陳孟志</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陳孟志之電子郵件及交易明細（H案他二卷〈3〉第337至341、353頁）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陳孟志107年3月13日告訴事實補充狀（H案他二卷〈7〉第91至101頁）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H案附件編號216-1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蘇美鵑</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蘇美鵑之MT4帳戶擷圖；客戶憑證；實際出/入帳交易明細（H案他五卷〈4〉第181至187頁）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蘇美鵑107年3月25日告訴事實補充狀（H案他五卷〈11〉第3至8頁）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H案附件編號216-2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H案附件編號638-1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謝秀粢</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謝秀粢之實際出/入帳交易明細；MT4帳戶擷圖；新光銀行匯出匯款申請書；臺灣銀行匯出匯款賣匯申請書（H案他七卷〈1〉第283至295頁）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謝秀粢106年11月21日偵訊中具結之證述（H案他七卷〈2〉第109至117頁）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謝秀粢107年6月28日偵訊中陳述（H案他三卷〈9〉第53頁）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出金部分：實際出/入帳交易明細、MT4帳戶擷圖、出金申請書（H案他七卷〈1〉第283、285、291、295頁）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H案附件編號638-2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H案附件編號638-3</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103年9月29日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H案附件編號638-4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H案附件編號638-5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H案附件編號638-6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96,774.19元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H案附件編號365-1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鍾惠婷</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102年5月31日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100,010元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鍾惠婷之MT4帳戶截圖；臺灣銀行匯出匯款賣匯申請書；臺灣銀行匯出匯款賣匯水單/交易憑證；電子郵件及交易明細（H案他二卷〈4〉第371至381頁；H案他二卷〈5〉第59至62頁）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鍾惠婷107年3月23日告訴事實補充狀（H案他二卷〈5〉第47至57頁）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出金部分：MT4帳戶擷圖及交易明細（H案他二卷〈4〉第377至381頁；H案他二卷〈5〉第62頁）</w:t>
            </w:r>
          </w:p>
        </w:tc>
      </w:tr>
      <w:tr w:rsidR="006F5C43" w:rsidRPr="006F5C43" w:rsidTr="007304D6">
        <w:trPr>
          <w:trHeight w:val="855"/>
        </w:trPr>
        <w:tc>
          <w:tcPr>
            <w:tcW w:w="421" w:type="dxa"/>
            <w:vMerge/>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H案附件編號365-2</w:t>
            </w:r>
          </w:p>
        </w:tc>
        <w:tc>
          <w:tcPr>
            <w:tcW w:w="851" w:type="dxa"/>
            <w:vMerge/>
            <w:shd w:val="clear" w:color="auto" w:fill="auto"/>
            <w:noWrap/>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103年10月30日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100,010元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H案附件編號365-3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本案附表一編號10</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郭育汝</w:t>
            </w:r>
            <w:r w:rsidR="005E0AE3" w:rsidRPr="006F5C43">
              <w:rPr>
                <w:rStyle w:val="aff0"/>
                <w:rFonts w:hAnsi="標楷體" w:cs="新細明體"/>
                <w:color w:val="000000" w:themeColor="text1"/>
                <w:kern w:val="0"/>
                <w:sz w:val="20"/>
                <w:szCs w:val="20"/>
              </w:rPr>
              <w:footnoteReference w:id="55"/>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102年5、6月間</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8%</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中國信託新臺幣存提款交易憑證2紙（本案警四卷第981、1038頁）</w:t>
            </w:r>
          </w:p>
          <w:p w:rsidR="005E0AE3" w:rsidRPr="006F5C43" w:rsidRDefault="005E0AE3" w:rsidP="006F5C43">
            <w:pPr>
              <w:pStyle w:val="1-3"/>
              <w:spacing w:line="240" w:lineRule="exact"/>
              <w:rPr>
                <w:rFonts w:hAnsi="標楷體"/>
                <w:color w:val="000000" w:themeColor="text1"/>
              </w:rPr>
            </w:pPr>
            <w:r w:rsidRPr="006F5C43">
              <w:rPr>
                <w:rFonts w:hAnsi="標楷體" w:hint="eastAsia"/>
                <w:color w:val="000000" w:themeColor="text1"/>
              </w:rPr>
              <w:t>郭育汝之中國信託存摺明細（本院警四卷第679至685頁）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郭育汝103年9月23日警詢、偵訊中之證述（本案警四卷第666至673頁；本案偵九卷第311至312、317頁）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H案附件編號301-1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邱豐祥</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邱豐祥之MT4帳戶截圖（H案他二卷〈1〉第209頁）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H案附件編號368-1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陳和正</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102年6月14日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陳和正之實際出/入帳交易明細；MT4帳號截圖；第一銀行匯出匯款交易憑證（H案他四卷〈15〉第31至34頁）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陳和正107年3月5日告訴事實補充狀（H案他四卷〈15〉第23至29頁）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H案附件編號368-2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H案附件編號441</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龔佳姿</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102年6月17日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龔佳姿之實際出/入帳交易明細；MT4帳戶截圖；第一銀行匯出匯款申請書；客戶憑證（H案他四卷〈12〉第381至389頁）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龔佳姿107年3月1日告訴事實補充狀（H案他四卷〈12〉第367至379頁）</w:t>
            </w:r>
          </w:p>
        </w:tc>
      </w:tr>
      <w:tr w:rsidR="006F5C43" w:rsidRPr="006F5C43" w:rsidTr="007304D6">
        <w:trPr>
          <w:trHeight w:val="114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林岳賢</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102年6月18日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岳賢之實際出/入帳交易明細；MT4帳戶截圖；臺灣銀行匯出匯款賣匯水單/交易憑證；兆豐國際商業銀行匯出匯款申請書；兆豐國際商業銀行賣出外匯水單及手續費收入收據；花旗（台灣）銀行國外匯款申請書；兆豐國際商業銀行國外匯兌匯出款查詢單（H案他五卷〈7〉第323至333頁；H案他七卷〈5〉第15至25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林岳賢107年2月14日告訴事實補充狀（H案他七卷〈5〉第5至12頁）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出金部分：實際出/入帳交易明細、MT4帳戶擷圖、出金申請書（H案他五卷〈7〉第323、333頁；H案他七卷〈5〉第20、21頁）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102年8月12日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9,960.16元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18,039.84元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H案附件編號287-6</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103年9月23日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H案附件編號287-11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13,090元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戴嘉亮</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戴嘉亮之MT4帳戶擷圖；客戶憑證；實際出/入帳交易明細（H案他五卷〈5〉第185至191頁）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出金部分：實際出/入帳交易明細、MT4帳戶擷圖、客戶憑證（H案他五卷〈5〉第185、187、191頁）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H案附件編號232-7</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103年7月31日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235,000元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H案附件編號232-10</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H案附件編號232-11</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H案附件編號232-12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H案附件編號232-13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H案附件編號232-14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H案附件編號232-15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H案附件編號232-16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H案附件編號232-17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H案附件編號232-18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本案附表四編號5</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侯伯村</w:t>
            </w:r>
            <w:r w:rsidRPr="006F5C43">
              <w:rPr>
                <w:rStyle w:val="aff0"/>
                <w:rFonts w:hAnsi="標楷體" w:cs="新細明體"/>
                <w:color w:val="000000" w:themeColor="text1"/>
                <w:kern w:val="0"/>
                <w:sz w:val="20"/>
                <w:szCs w:val="20"/>
              </w:rPr>
              <w:footnoteReference w:id="56"/>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富邦銀行存款存入憑條（本案警四卷第1115頁）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中央銀行外匯局匯往國外受款人交易明細表（本案偵十一卷第115頁）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侯柏村103年9月22日警詢、偵訊中之證述（本案警四卷第622至630頁；本案偵九卷第151至154頁）</w:t>
            </w: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H案附件編號97-1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曾秋文</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曾秋文之實際出/入帳交易明細；MT4帳戶截圖；台北富邦銀行匯出匯款收件證明（H案他六卷〈1〉第187至203頁）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H案附件編號97-2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H案附件編號97-3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H案附件編號97-4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8,200元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H案附件編號97-5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H案附件編號97-6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H案附件編號369-1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蔡家欣</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102年6月25日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82,614元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蔡家欣之實際出/入帳交易明細；MT4帳號截圖；中國信託銀行匯出匯款申請書（H案他四卷〈15〉第15至22頁）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蔡家欣107年3月3日告訴事實補充狀（H案他四卷〈15〉第3至14頁）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出金部分：實際出/入帳交易明細、MT4帳戶擷圖、出金申請書（H案他四卷〈15〉第15、20至22頁）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H案附件編號369-2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25,629元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H案附件編號369-3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H案附件編號369-4</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H案附件編號369-5</w:t>
            </w:r>
          </w:p>
        </w:tc>
        <w:tc>
          <w:tcPr>
            <w:tcW w:w="851" w:type="dxa"/>
            <w:vMerge/>
            <w:vAlign w:val="center"/>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104年8月21日</w:t>
            </w:r>
          </w:p>
        </w:tc>
        <w:tc>
          <w:tcPr>
            <w:tcW w:w="1134"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H案附件編號509-1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陳玉青</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陳玉青之實際出/入帳交易明細；MT4帳戶擷圖；合作金庫銀行匯出匯款賣匯水單（H案他一卷〈5〉第281至288頁）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陳玉青107年3月26日告訴事實補充狀（H案他一卷〈5〉第275至280頁）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H案附件編號509-2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H案附件編號509-3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103年7月4日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H案附件編號509-4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18,500元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H案附件編號285-1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黃彬書</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黃彬書之實際出/入帳交易明細；MT4帳戶擷圖；第一銀行匯出匯款交易憑證；澳盛銀行國外/匯票申請書暨取款條；客戶憑證（H案他五卷〈7〉第241至265頁）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黃彬書107年2月14日告訴事實補充狀（H案他四卷〈13〉第221至233頁）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H案附件編號285-2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102年7月16日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16,022.56元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H案附件編號285-3</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9,644.83元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H案附件編號285-4</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103年4月9日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1,861元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H案附件編號285-5</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103年11月28日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17,961.94元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H案附件編號285-6</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104年2月11日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37,524元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H案附件編號285-7</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9,210.02元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H案附件編號285-8</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22,530.78元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H案附件編號285-9</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58,058元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H案附件編號471</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陳煒明</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102年6月27日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陳煒明之實際出/入帳交易明細；MT4帳戶截圖；台灣中小企業銀行匯出匯款申請書；客戶憑證（H案他四卷〈13〉第149至157頁）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陳煒明107年3月02日告訴事實補充狀（H案他四卷〈13〉第135至147頁）</w:t>
            </w:r>
          </w:p>
        </w:tc>
      </w:tr>
      <w:tr w:rsidR="006F5C43" w:rsidRPr="006F5C43" w:rsidTr="007304D6">
        <w:trPr>
          <w:trHeight w:val="855"/>
        </w:trPr>
        <w:tc>
          <w:tcPr>
            <w:tcW w:w="421" w:type="dxa"/>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H案附件編號291</w:t>
            </w:r>
          </w:p>
        </w:tc>
        <w:tc>
          <w:tcPr>
            <w:tcW w:w="851" w:type="dxa"/>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陳巧玲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102年6月30日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208FC" w:rsidRPr="006F5C43" w:rsidRDefault="000208FC" w:rsidP="006F5C43">
            <w:pPr>
              <w:pStyle w:val="1-3"/>
              <w:rPr>
                <w:color w:val="000000" w:themeColor="text1"/>
              </w:rPr>
            </w:pPr>
            <w:r w:rsidRPr="006F5C43">
              <w:rPr>
                <w:rFonts w:hint="eastAsia"/>
                <w:color w:val="000000" w:themeColor="text1"/>
              </w:rPr>
              <w:t>陳巧玲之MT4</w:t>
            </w:r>
            <w:r w:rsidR="00FA1594" w:rsidRPr="006F5C43">
              <w:rPr>
                <w:rFonts w:hint="eastAsia"/>
                <w:color w:val="000000" w:themeColor="text1"/>
              </w:rPr>
              <w:t>帳號截圖；</w:t>
            </w:r>
            <w:r w:rsidR="00FA1594" w:rsidRPr="006F5C43">
              <w:rPr>
                <w:rFonts w:hAnsi="標楷體" w:hint="eastAsia"/>
                <w:color w:val="000000" w:themeColor="text1"/>
              </w:rPr>
              <w:t></w:t>
            </w:r>
            <w:r w:rsidRPr="006F5C43">
              <w:rPr>
                <w:rFonts w:hint="eastAsia"/>
                <w:color w:val="000000" w:themeColor="text1"/>
              </w:rPr>
              <w:t>國泰世華商業銀行匯出匯款申請書及約定書；電子郵件及交易明細（H案他二卷〈1〉第91至97頁；H案他二卷〈5〉第43至45頁）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陳巧玲107年3月21日告訴事實補充狀（H案他二卷〈5〉第31至41頁）</w:t>
            </w:r>
          </w:p>
        </w:tc>
      </w:tr>
      <w:tr w:rsidR="006F5C43" w:rsidRPr="006F5C43" w:rsidTr="007304D6">
        <w:trPr>
          <w:trHeight w:val="855"/>
        </w:trPr>
        <w:tc>
          <w:tcPr>
            <w:tcW w:w="421" w:type="dxa"/>
            <w:vMerge w:val="restart"/>
            <w:shd w:val="clear" w:color="auto" w:fill="auto"/>
            <w:noWrap/>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H案附件編號603-1</w:t>
            </w:r>
          </w:p>
        </w:tc>
        <w:tc>
          <w:tcPr>
            <w:tcW w:w="851" w:type="dxa"/>
            <w:vMerge w:val="restart"/>
            <w:shd w:val="clear" w:color="auto" w:fill="auto"/>
            <w:noWrap/>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王儹蓉（原名王美雲）</w:t>
            </w: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102年7月3日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王儹蓉（原名王美雲）之實際出/入帳交易明細；MT4帳戶擷圖；永豐銀行匯出匯款申請書；永豐銀行匯出匯款交易憑證；客戶憑證（H案他三卷〈7〉第29至37頁）</w:t>
            </w:r>
          </w:p>
          <w:p w:rsidR="000208FC" w:rsidRPr="006F5C43" w:rsidRDefault="000208FC" w:rsidP="006F5C43">
            <w:pPr>
              <w:pStyle w:val="1-3"/>
              <w:spacing w:line="240" w:lineRule="exact"/>
              <w:rPr>
                <w:rFonts w:hAnsi="標楷體"/>
                <w:color w:val="000000" w:themeColor="text1"/>
              </w:rPr>
            </w:pPr>
            <w:r w:rsidRPr="006F5C43">
              <w:rPr>
                <w:rFonts w:hAnsi="標楷體" w:hint="eastAsia"/>
                <w:color w:val="000000" w:themeColor="text1"/>
              </w:rPr>
              <w:t>王儹蓉（原名王美雲）107年3月3日告訴事實補充狀（H案他三卷〈7〉第19至24頁）</w:t>
            </w:r>
          </w:p>
        </w:tc>
      </w:tr>
      <w:tr w:rsidR="006F5C43" w:rsidRPr="006F5C43" w:rsidTr="007304D6">
        <w:trPr>
          <w:trHeight w:val="570"/>
        </w:trPr>
        <w:tc>
          <w:tcPr>
            <w:tcW w:w="421" w:type="dxa"/>
            <w:vMerge/>
          </w:tcPr>
          <w:p w:rsidR="000208FC" w:rsidRPr="006F5C43" w:rsidRDefault="000208FC" w:rsidP="006F5C43">
            <w:pPr>
              <w:pStyle w:val="3"/>
              <w:spacing w:beforeLines="0" w:before="0" w:line="240" w:lineRule="exact"/>
              <w:jc w:val="both"/>
              <w:rPr>
                <w:b w:val="0"/>
                <w:color w:val="000000" w:themeColor="text1"/>
                <w:sz w:val="20"/>
              </w:rPr>
            </w:pPr>
          </w:p>
        </w:tc>
        <w:tc>
          <w:tcPr>
            <w:tcW w:w="198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H案附件編號603-2</w:t>
            </w:r>
          </w:p>
        </w:tc>
        <w:tc>
          <w:tcPr>
            <w:tcW w:w="851"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208FC" w:rsidRPr="006F5C43" w:rsidRDefault="000208FC"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104年6月22日</w:t>
            </w:r>
          </w:p>
        </w:tc>
        <w:tc>
          <w:tcPr>
            <w:tcW w:w="1134"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208FC" w:rsidRPr="006F5C43" w:rsidRDefault="000208FC"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208FC" w:rsidRPr="006F5C43" w:rsidRDefault="000208FC"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208FC" w:rsidRPr="006F5C43" w:rsidRDefault="000208FC" w:rsidP="006F5C43">
            <w:pPr>
              <w:pStyle w:val="1-3"/>
              <w:spacing w:line="240" w:lineRule="exact"/>
              <w:rPr>
                <w:rFonts w:hAnsi="標楷體"/>
                <w:color w:val="000000" w:themeColor="text1"/>
              </w:rPr>
            </w:pPr>
          </w:p>
        </w:tc>
      </w:tr>
      <w:tr w:rsidR="006F5C43" w:rsidRPr="006F5C43" w:rsidTr="00F25E17">
        <w:trPr>
          <w:trHeight w:val="461"/>
        </w:trPr>
        <w:tc>
          <w:tcPr>
            <w:tcW w:w="421" w:type="dxa"/>
            <w:vMerge w:val="restart"/>
          </w:tcPr>
          <w:p w:rsidR="00FA1594" w:rsidRPr="006F5C43" w:rsidRDefault="00FA1594" w:rsidP="006F5C43">
            <w:pPr>
              <w:pStyle w:val="3"/>
              <w:spacing w:beforeLines="0" w:before="0" w:line="240" w:lineRule="exact"/>
              <w:jc w:val="both"/>
              <w:rPr>
                <w:b w:val="0"/>
                <w:color w:val="000000" w:themeColor="text1"/>
                <w:sz w:val="20"/>
              </w:rPr>
            </w:pPr>
          </w:p>
        </w:tc>
        <w:tc>
          <w:tcPr>
            <w:tcW w:w="1984" w:type="dxa"/>
            <w:vMerge w:val="restart"/>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A案編號15</w:t>
            </w:r>
          </w:p>
        </w:tc>
        <w:tc>
          <w:tcPr>
            <w:tcW w:w="851" w:type="dxa"/>
            <w:vMerge w:val="restart"/>
          </w:tcPr>
          <w:p w:rsidR="00FA1594" w:rsidRPr="006F5C43" w:rsidRDefault="00FA1594" w:rsidP="006F5C43">
            <w:pPr>
              <w:jc w:val="both"/>
              <w:rPr>
                <w:color w:val="000000" w:themeColor="text1"/>
              </w:rPr>
            </w:pPr>
            <w:r w:rsidRPr="006F5C43">
              <w:rPr>
                <w:rFonts w:hint="eastAsia"/>
                <w:color w:val="000000" w:themeColor="text1"/>
              </w:rPr>
              <w:t>黃柳美</w:t>
            </w: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102年7月2日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19,000元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restart"/>
          </w:tcPr>
          <w:p w:rsidR="00FA1594" w:rsidRPr="006F5C43" w:rsidRDefault="00FA1594" w:rsidP="006F5C43">
            <w:pPr>
              <w:pStyle w:val="1-3"/>
              <w:rPr>
                <w:color w:val="000000" w:themeColor="text1"/>
              </w:rPr>
            </w:pPr>
            <w:r w:rsidRPr="006F5C43">
              <w:rPr>
                <w:rFonts w:hAnsi="標楷體" w:hint="eastAsia"/>
                <w:color w:val="000000" w:themeColor="text1"/>
              </w:rPr>
              <w:t>黃柳美</w:t>
            </w:r>
            <w:r w:rsidRPr="006F5C43">
              <w:rPr>
                <w:rFonts w:hint="eastAsia"/>
                <w:color w:val="000000" w:themeColor="text1"/>
              </w:rPr>
              <w:t>之合作金庫銀行匯出匯款賣匯水單；</w:t>
            </w:r>
            <w:r w:rsidR="00471644" w:rsidRPr="006F5C43">
              <w:rPr>
                <w:rFonts w:hint="eastAsia"/>
                <w:color w:val="000000" w:themeColor="text1"/>
              </w:rPr>
              <w:t>中國信託銀行匯出匯款交易憑證；</w:t>
            </w:r>
            <w:r w:rsidRPr="006F5C43">
              <w:rPr>
                <w:rFonts w:hint="eastAsia"/>
                <w:color w:val="000000" w:themeColor="text1"/>
              </w:rPr>
              <w:t></w:t>
            </w:r>
            <w:r w:rsidR="00471644" w:rsidRPr="006F5C43">
              <w:rPr>
                <w:rFonts w:hint="eastAsia"/>
                <w:color w:val="000000" w:themeColor="text1"/>
              </w:rPr>
              <w:t>客戶憑證；MT4帳號截圖；千禧國際開戶專案文宣；千禧集團及陳宣銘之聲明書、照片、網站聲明稿等網站資料</w:t>
            </w:r>
            <w:r w:rsidRPr="006F5C43">
              <w:rPr>
                <w:rFonts w:hint="eastAsia"/>
                <w:color w:val="000000" w:themeColor="text1"/>
              </w:rPr>
              <w:t>（本案院八卷第</w:t>
            </w:r>
            <w:r w:rsidR="00471644" w:rsidRPr="006F5C43">
              <w:rPr>
                <w:rFonts w:hint="eastAsia"/>
                <w:color w:val="000000" w:themeColor="text1"/>
              </w:rPr>
              <w:t>155至193頁</w:t>
            </w:r>
            <w:r w:rsidRPr="006F5C43">
              <w:rPr>
                <w:rFonts w:hint="eastAsia"/>
                <w:color w:val="000000" w:themeColor="text1"/>
              </w:rPr>
              <w:t>）</w:t>
            </w:r>
          </w:p>
          <w:p w:rsidR="00FA1594" w:rsidRPr="006F5C43" w:rsidRDefault="00FA1594" w:rsidP="006F5C43">
            <w:pPr>
              <w:pStyle w:val="1-3"/>
              <w:numPr>
                <w:ilvl w:val="0"/>
                <w:numId w:val="0"/>
              </w:numPr>
              <w:spacing w:line="240" w:lineRule="exact"/>
              <w:ind w:left="198" w:hanging="198"/>
              <w:rPr>
                <w:rFonts w:hAnsi="標楷體"/>
                <w:color w:val="000000" w:themeColor="text1"/>
              </w:rPr>
            </w:pPr>
            <w:r w:rsidRPr="006F5C43">
              <w:rPr>
                <w:rFonts w:hAnsi="標楷體" w:hint="eastAsia"/>
                <w:color w:val="000000" w:themeColor="text1"/>
              </w:rPr>
              <w:t>2.</w:t>
            </w:r>
            <w:r w:rsidR="00471644" w:rsidRPr="006F5C43">
              <w:rPr>
                <w:rFonts w:hAnsi="標楷體" w:hint="eastAsia"/>
                <w:color w:val="000000" w:themeColor="text1"/>
              </w:rPr>
              <w:t>黃柳美106</w:t>
            </w:r>
            <w:r w:rsidRPr="006F5C43">
              <w:rPr>
                <w:rFonts w:hAnsi="標楷體" w:hint="eastAsia"/>
                <w:color w:val="000000" w:themeColor="text1"/>
              </w:rPr>
              <w:t>年3月</w:t>
            </w:r>
            <w:r w:rsidR="00471644" w:rsidRPr="006F5C43">
              <w:rPr>
                <w:rFonts w:hAnsi="標楷體" w:hint="eastAsia"/>
                <w:color w:val="000000" w:themeColor="text1"/>
              </w:rPr>
              <w:t>23</w:t>
            </w:r>
            <w:r w:rsidRPr="006F5C43">
              <w:rPr>
                <w:rFonts w:hAnsi="標楷體" w:hint="eastAsia"/>
                <w:color w:val="000000" w:themeColor="text1"/>
              </w:rPr>
              <w:t>日</w:t>
            </w:r>
            <w:r w:rsidR="00471644" w:rsidRPr="006F5C43">
              <w:rPr>
                <w:rFonts w:hAnsi="標楷體" w:hint="eastAsia"/>
                <w:color w:val="000000" w:themeColor="text1"/>
              </w:rPr>
              <w:t>警詢之證述</w:t>
            </w:r>
            <w:r w:rsidRPr="006F5C43">
              <w:rPr>
                <w:rFonts w:hAnsi="標楷體" w:hint="eastAsia"/>
                <w:color w:val="000000" w:themeColor="text1"/>
              </w:rPr>
              <w:t>（</w:t>
            </w:r>
            <w:r w:rsidR="00471644" w:rsidRPr="006F5C43">
              <w:rPr>
                <w:rFonts w:hAnsi="標楷體" w:hint="eastAsia"/>
                <w:color w:val="000000" w:themeColor="text1"/>
              </w:rPr>
              <w:t>本案院八卷第149至150</w:t>
            </w:r>
            <w:r w:rsidRPr="006F5C43">
              <w:rPr>
                <w:rFonts w:hAnsi="標楷體" w:hint="eastAsia"/>
                <w:color w:val="000000" w:themeColor="text1"/>
              </w:rPr>
              <w:t>頁）</w:t>
            </w:r>
          </w:p>
        </w:tc>
      </w:tr>
      <w:tr w:rsidR="006F5C43" w:rsidRPr="006F5C43" w:rsidTr="00F25E17">
        <w:trPr>
          <w:trHeight w:val="528"/>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vMerge/>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p>
        </w:tc>
        <w:tc>
          <w:tcPr>
            <w:tcW w:w="851" w:type="dxa"/>
            <w:vMerge/>
          </w:tcPr>
          <w:p w:rsidR="00FA1594" w:rsidRPr="006F5C43" w:rsidRDefault="00FA1594" w:rsidP="006F5C43">
            <w:pPr>
              <w:jc w:val="both"/>
              <w:rPr>
                <w:color w:val="000000" w:themeColor="text1"/>
              </w:rPr>
            </w:pPr>
          </w:p>
        </w:tc>
        <w:tc>
          <w:tcPr>
            <w:tcW w:w="1842" w:type="dxa"/>
            <w:shd w:val="clear" w:color="auto" w:fill="auto"/>
          </w:tcPr>
          <w:p w:rsidR="00FA1594" w:rsidRPr="006F5C43" w:rsidRDefault="00FA1594" w:rsidP="006F5C43">
            <w:pPr>
              <w:pStyle w:val="a5"/>
              <w:ind w:left="200" w:hanging="200"/>
              <w:rPr>
                <w:color w:val="000000" w:themeColor="text1"/>
              </w:rPr>
            </w:pPr>
            <w:r w:rsidRPr="006F5C43">
              <w:rPr>
                <w:rFonts w:hint="eastAsia"/>
                <w:color w:val="000000" w:themeColor="text1"/>
              </w:rPr>
              <w:t>10</w:t>
            </w:r>
            <w:r w:rsidRPr="006F5C43">
              <w:rPr>
                <w:color w:val="000000" w:themeColor="text1"/>
              </w:rPr>
              <w:t>2</w:t>
            </w:r>
            <w:r w:rsidRPr="006F5C43">
              <w:rPr>
                <w:rFonts w:hint="eastAsia"/>
                <w:color w:val="000000" w:themeColor="text1"/>
              </w:rPr>
              <w:t>年9月26日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r>
            <w:r w:rsidRPr="006F5C43">
              <w:rPr>
                <w:rFonts w:hAnsi="標楷體" w:cs="新細明體"/>
                <w:color w:val="000000" w:themeColor="text1"/>
                <w:kern w:val="0"/>
                <w:sz w:val="20"/>
                <w:szCs w:val="20"/>
              </w:rPr>
              <w:t>31</w:t>
            </w:r>
            <w:r w:rsidRPr="006F5C43">
              <w:rPr>
                <w:rFonts w:hAnsi="標楷體" w:cs="新細明體" w:hint="eastAsia"/>
                <w:color w:val="000000" w:themeColor="text1"/>
                <w:kern w:val="0"/>
                <w:sz w:val="20"/>
                <w:szCs w:val="20"/>
              </w:rPr>
              <w:t>,705元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FA1594" w:rsidRPr="006F5C43" w:rsidRDefault="00FA1594" w:rsidP="006F5C43">
            <w:pPr>
              <w:pStyle w:val="1-3"/>
              <w:spacing w:line="240" w:lineRule="exact"/>
              <w:rPr>
                <w:rFonts w:hAnsi="標楷體"/>
                <w:color w:val="000000" w:themeColor="text1"/>
              </w:rPr>
            </w:pPr>
          </w:p>
        </w:tc>
      </w:tr>
      <w:tr w:rsidR="006F5C43" w:rsidRPr="006F5C43" w:rsidTr="00F25E17">
        <w:trPr>
          <w:trHeight w:val="492"/>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vMerge/>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p>
        </w:tc>
        <w:tc>
          <w:tcPr>
            <w:tcW w:w="851" w:type="dxa"/>
            <w:vMerge/>
          </w:tcPr>
          <w:p w:rsidR="00FA1594" w:rsidRPr="006F5C43" w:rsidRDefault="00FA1594" w:rsidP="006F5C43">
            <w:pPr>
              <w:jc w:val="both"/>
              <w:rPr>
                <w:color w:val="000000" w:themeColor="text1"/>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102年12月20日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19,501元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FA1594" w:rsidRPr="006F5C43" w:rsidRDefault="00FA1594" w:rsidP="006F5C43">
            <w:pPr>
              <w:pStyle w:val="1-3"/>
              <w:spacing w:line="240" w:lineRule="exact"/>
              <w:rPr>
                <w:rFonts w:hAnsi="標楷體"/>
                <w:color w:val="000000" w:themeColor="text1"/>
              </w:rPr>
            </w:pPr>
          </w:p>
        </w:tc>
      </w:tr>
      <w:tr w:rsidR="006F5C43" w:rsidRPr="006F5C43" w:rsidTr="00F25E17">
        <w:trPr>
          <w:trHeight w:val="625"/>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vMerge/>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p>
        </w:tc>
        <w:tc>
          <w:tcPr>
            <w:tcW w:w="851" w:type="dxa"/>
            <w:vMerge/>
          </w:tcPr>
          <w:p w:rsidR="00FA1594" w:rsidRPr="006F5C43" w:rsidRDefault="00FA1594" w:rsidP="006F5C43">
            <w:pPr>
              <w:jc w:val="both"/>
              <w:rPr>
                <w:color w:val="000000" w:themeColor="text1"/>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103年7月10日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16,510元</w:t>
            </w:r>
          </w:p>
        </w:tc>
        <w:tc>
          <w:tcPr>
            <w:tcW w:w="2410" w:type="dxa"/>
            <w:shd w:val="clear" w:color="auto" w:fill="auto"/>
          </w:tcPr>
          <w:p w:rsidR="00FA1594" w:rsidRPr="006F5C43" w:rsidRDefault="00FA1594"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FA1594" w:rsidRPr="006F5C43" w:rsidRDefault="00FA1594" w:rsidP="006F5C43">
            <w:pPr>
              <w:pStyle w:val="1-3"/>
              <w:spacing w:line="240" w:lineRule="exact"/>
              <w:rPr>
                <w:rFonts w:hAnsi="標楷體"/>
                <w:color w:val="000000" w:themeColor="text1"/>
              </w:rPr>
            </w:pPr>
          </w:p>
        </w:tc>
      </w:tr>
      <w:tr w:rsidR="006F5C43" w:rsidRPr="006F5C43" w:rsidTr="00F25E17">
        <w:trPr>
          <w:trHeight w:val="408"/>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vMerge/>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p>
        </w:tc>
        <w:tc>
          <w:tcPr>
            <w:tcW w:w="851" w:type="dxa"/>
            <w:vMerge/>
          </w:tcPr>
          <w:p w:rsidR="00FA1594" w:rsidRPr="006F5C43" w:rsidRDefault="00FA1594" w:rsidP="006F5C43">
            <w:pPr>
              <w:jc w:val="both"/>
              <w:rPr>
                <w:color w:val="000000" w:themeColor="text1"/>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104年3月12日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26,375元</w:t>
            </w:r>
          </w:p>
        </w:tc>
        <w:tc>
          <w:tcPr>
            <w:tcW w:w="2410" w:type="dxa"/>
            <w:shd w:val="clear" w:color="auto" w:fill="auto"/>
          </w:tcPr>
          <w:p w:rsidR="00FA1594" w:rsidRPr="006F5C43" w:rsidRDefault="00FA1594"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FA1594" w:rsidRPr="006F5C43" w:rsidRDefault="00FA1594" w:rsidP="006F5C43">
            <w:pPr>
              <w:pStyle w:val="1-3"/>
              <w:spacing w:line="240" w:lineRule="exact"/>
              <w:rPr>
                <w:rFonts w:hAnsi="標楷體"/>
                <w:color w:val="000000" w:themeColor="text1"/>
              </w:rPr>
            </w:pPr>
          </w:p>
        </w:tc>
      </w:tr>
      <w:tr w:rsidR="006F5C43" w:rsidRPr="006F5C43" w:rsidTr="00F25E17">
        <w:trPr>
          <w:trHeight w:val="557"/>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vMerge/>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p>
        </w:tc>
        <w:tc>
          <w:tcPr>
            <w:tcW w:w="851" w:type="dxa"/>
            <w:vMerge/>
          </w:tcPr>
          <w:p w:rsidR="00FA1594" w:rsidRPr="006F5C43" w:rsidRDefault="00FA1594" w:rsidP="006F5C43">
            <w:pPr>
              <w:jc w:val="both"/>
              <w:rPr>
                <w:color w:val="000000" w:themeColor="text1"/>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104年4月30日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83,000元</w:t>
            </w:r>
          </w:p>
        </w:tc>
        <w:tc>
          <w:tcPr>
            <w:tcW w:w="2410" w:type="dxa"/>
            <w:shd w:val="clear" w:color="auto" w:fill="auto"/>
          </w:tcPr>
          <w:p w:rsidR="00FA1594" w:rsidRPr="006F5C43" w:rsidRDefault="00FA1594"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FA1594" w:rsidRPr="006F5C43" w:rsidRDefault="00FA1594" w:rsidP="006F5C43">
            <w:pPr>
              <w:pStyle w:val="1-3"/>
              <w:spacing w:line="240" w:lineRule="exact"/>
              <w:rPr>
                <w:rFonts w:hAnsi="標楷體"/>
                <w:color w:val="000000" w:themeColor="text1"/>
              </w:rPr>
            </w:pPr>
          </w:p>
        </w:tc>
      </w:tr>
      <w:tr w:rsidR="006F5C43" w:rsidRPr="006F5C43" w:rsidTr="00F25E17">
        <w:trPr>
          <w:trHeight w:val="983"/>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vMerge/>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p>
        </w:tc>
        <w:tc>
          <w:tcPr>
            <w:tcW w:w="851" w:type="dxa"/>
            <w:vMerge/>
          </w:tcPr>
          <w:p w:rsidR="00FA1594" w:rsidRPr="006F5C43" w:rsidRDefault="00FA1594" w:rsidP="006F5C43">
            <w:pPr>
              <w:jc w:val="both"/>
              <w:rPr>
                <w:color w:val="000000" w:themeColor="text1"/>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105年3月4日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r>
            <w:r w:rsidRPr="006F5C43">
              <w:rPr>
                <w:rFonts w:hAnsi="標楷體" w:cs="新細明體"/>
                <w:color w:val="000000" w:themeColor="text1"/>
                <w:kern w:val="0"/>
                <w:sz w:val="20"/>
                <w:szCs w:val="20"/>
              </w:rPr>
              <w:t>17</w:t>
            </w:r>
            <w:r w:rsidRPr="006F5C43">
              <w:rPr>
                <w:rFonts w:hAnsi="標楷體" w:cs="新細明體" w:hint="eastAsia"/>
                <w:color w:val="000000" w:themeColor="text1"/>
                <w:kern w:val="0"/>
                <w:sz w:val="20"/>
                <w:szCs w:val="20"/>
              </w:rPr>
              <w:t>,</w:t>
            </w:r>
            <w:r w:rsidRPr="006F5C43">
              <w:rPr>
                <w:rFonts w:hAnsi="標楷體" w:cs="新細明體"/>
                <w:color w:val="000000" w:themeColor="text1"/>
                <w:kern w:val="0"/>
                <w:sz w:val="20"/>
                <w:szCs w:val="20"/>
              </w:rPr>
              <w:t>685</w:t>
            </w:r>
            <w:r w:rsidRPr="006F5C43">
              <w:rPr>
                <w:rFonts w:hAnsi="標楷體" w:cs="新細明體" w:hint="eastAsia"/>
                <w:color w:val="000000" w:themeColor="text1"/>
                <w:kern w:val="0"/>
                <w:sz w:val="20"/>
                <w:szCs w:val="20"/>
              </w:rPr>
              <w:t>元</w:t>
            </w:r>
          </w:p>
        </w:tc>
        <w:tc>
          <w:tcPr>
            <w:tcW w:w="2410" w:type="dxa"/>
            <w:shd w:val="clear" w:color="auto" w:fill="auto"/>
          </w:tcPr>
          <w:p w:rsidR="00FA1594" w:rsidRPr="006F5C43" w:rsidRDefault="00FA1594" w:rsidP="006F5C43">
            <w:pPr>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H案附件編號290-1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林秀美</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林秀美之MT4帳號截圖；合作金庫銀行匯出匯款申請書；電子郵件及交易明細（H案他二卷〈1〉第65至73頁；H案他二卷〈5〉第97至100頁）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林秀美107年3月21日告訴事實補充狀（H案他二卷〈5〉第85至95頁）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出金部分：MT4帳戶擷圖（H案他二卷〈1〉第69至73頁）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H案附件編號290-2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102年9月10日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H案附件編號290-3</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H案附件編號290-4</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103年4月10日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H案附件編號290-5</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H案附件編號290-6</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104年3月25日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H案附件編號474-1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陳秀婉</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102年7月10日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秀婉之實際出/入帳交易明細；MT4帳戶截圖；台新國際商業銀行匯出匯款申請書；新光銀行匯出匯款申請書；中國信託銀行匯出匯款申請書；客戶憑證；電子郵件；電子交易合約書（H案他四卷〈13〉第269至279、290至309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陳秀婉107年2月13日告訴事實補充狀（H案他四卷〈13〉第259至265頁）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H案附件編號474-2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102年10月3日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H案附件編號474-3</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H案附件編號474-4</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H案附件編號474(增)</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現金交徐兆彰轉阮苓</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H案附件編號289-1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鄭惠娟</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鄭惠娟之MT4帳號截圖；台北富邦銀行匯出匯款交易憑證；台北富邦銀行匯出匯款收件證明；電子郵件及交易明細（H案他二卷〈1〉第39至51頁；H案他二卷〈5〉第207至210頁）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鄭惠娟107年3月23日告訴事實補充狀（H案他二卷〈5〉第195至205頁）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H案附件編號289-2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102年11月18日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H案附件編號289-3</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104年5月12日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H案附件編號289-4</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H案附件編號601</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陳立翰</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102年7月15日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陳立翰之實際出/入帳交易明細；MT4帳戶擷圖；合作金庫銀行匯出匯款申請書；客戶憑證（H案他三卷〈7〉第45至51頁）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陳立翰107年3月7日告訴事實補充狀（H案他三卷〈7〉第39至44頁）</w:t>
            </w:r>
          </w:p>
        </w:tc>
      </w:tr>
      <w:tr w:rsidR="006F5C43" w:rsidRPr="006F5C43" w:rsidTr="007304D6">
        <w:trPr>
          <w:trHeight w:val="570"/>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H案附件編號345</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廖薛惠子</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現金交陳惠玲</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廖薛惠子之電子郵件及交易明細（H案他二卷〈3〉第269至271、277頁）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廖薛惠子107年3月29日告訴事實補充狀（H案他二卷〈6〉第127至137頁）</w:t>
            </w:r>
          </w:p>
        </w:tc>
      </w:tr>
      <w:tr w:rsidR="006F5C43" w:rsidRPr="006F5C43" w:rsidTr="007304D6">
        <w:trPr>
          <w:trHeight w:val="855"/>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A案編號4</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謝勝文</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102年7月17日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100,018元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葉瑋廷中國信託美金帳戶交易明細（A案調卷〈1〉第67頁背面）</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謝勝文中國信託美金帳戶交易明細（A案調卷〈1〉第78頁背面）</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中央銀行外匯局匯往國外受款人交易明細表（A案調卷〈1〉第96頁）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謝勝文104年5月18日調詢中之證述（A案調卷〈1〉第27至28頁）</w:t>
            </w:r>
          </w:p>
        </w:tc>
      </w:tr>
      <w:tr w:rsidR="006F5C43" w:rsidRPr="006F5C43" w:rsidTr="007304D6">
        <w:trPr>
          <w:trHeight w:val="570"/>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H案附件編號344</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賴佳伶</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102年7月19日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賴佳伶之電子郵件及交易明細（H案他二卷〈3〉第235至237、249頁）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賴佳伶107年3月20日告訴事實補充狀（H案他二卷〈7〉第37至47頁）</w:t>
            </w:r>
          </w:p>
        </w:tc>
      </w:tr>
      <w:tr w:rsidR="006F5C43" w:rsidRPr="006F5C43" w:rsidTr="007304D6">
        <w:trPr>
          <w:trHeight w:val="570"/>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H案附件編號99</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陳思瑜</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102年7月30日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陳思瑜之實際出/入帳交易明細；MT4帳戶截圖；第一銀行匯出匯款賣匯水單（H案他六卷〈1〉第237至243頁）</w:t>
            </w:r>
          </w:p>
        </w:tc>
      </w:tr>
      <w:tr w:rsidR="006F5C43" w:rsidRPr="006F5C43" w:rsidTr="007304D6">
        <w:trPr>
          <w:trHeight w:val="57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H案附件編號304-1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袁榮泓（原名袁榮宏）</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102年7月30日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袁榮泓之客戶憑證（H案他二卷〈1〉第253頁）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袁榮泓107年3月28日告訴事實補充狀（H案他二卷〈5〉第7至17頁）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出金部分：客戶憑證、袁榮泓107年3月28日告訴事實補充狀（H案他二卷〈1〉第253頁；H案他二卷〈5〉第7至17頁）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H案附件編號304-2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102年9月5日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36,000元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H案附件編號304-3</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102年9月16日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H案附件編號304-4</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102年10月15日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H案附件編號304-5</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102年11月14日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H案附件編號304-6</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H案附件編號304-7</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H案附件編號304-8</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104年4月30日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H案附件編號304-9</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104年5月13日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205,000元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匯款至阮苓指定帳戶</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H案附件編號304-10</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104年8月10日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H案附件編號483-1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許雅華</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102年7月31日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許雅華之實際出/入帳交易明細；MT4帳戶截圖；台新國際商業銀行匯出匯款申請書；玉山銀行匯出匯款申請書；客戶憑證（H案他四卷〈17〉第205至243頁）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許雅華107年3月6日告訴事實補充狀（H案他四卷〈17〉第193至203頁）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H案附件編號483-2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102年12月24日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H案附件編號483-3</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103年1月29日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H案附件編號483-4</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103年3月7日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39,075元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H案附件編號483-5</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103年4月8日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H案附件編號483-6</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103年6月25日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H案附件編號483-7</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38,800元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H案附件編號343-1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吳成琇</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102年8月15日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吳成琇之電子郵件及交易明細（H案他二卷〈3〉第197至200、213至215頁）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吳成琇107年2月23日告訴事實補充狀（H案他二卷〈5〉第325至335頁）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H案附件編號343-2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H案附件編號343-3</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H案附件編號343-4</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104年8月28日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H案附件編號215-1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曾依宸</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102年8月16日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曾依宸之MT4帳戶擷圖；客戶憑證；實際出/入帳交易明細（H案他五卷〈4〉第151至155頁）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曾依宸107年3月27日告訴事實補充狀（H案他五卷〈10〉第393至398頁）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出金部分：實際出/入帳交易明細、MT4帳戶擷圖（H案他五卷〈4〉第153、155頁）</w:t>
            </w:r>
          </w:p>
        </w:tc>
      </w:tr>
      <w:tr w:rsidR="006F5C43" w:rsidRPr="006F5C43" w:rsidTr="007304D6">
        <w:trPr>
          <w:trHeight w:val="570"/>
        </w:trPr>
        <w:tc>
          <w:tcPr>
            <w:tcW w:w="421" w:type="dxa"/>
            <w:vMerge/>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H案附件編號215-2</w:t>
            </w:r>
          </w:p>
        </w:tc>
        <w:tc>
          <w:tcPr>
            <w:tcW w:w="851" w:type="dxa"/>
            <w:vMerge/>
            <w:shd w:val="clear" w:color="auto" w:fill="auto"/>
            <w:noWrap/>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102年12月2日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H案附件編號288-1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黃家蕙</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102年8月16日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現金交陳俊光</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黃家蕙之MT4帳號截圖；臺灣銀行匯出匯款賣匯水單/交易憑證；現金收據；電子郵件及交易明細（H案他二卷〈1〉第17至25頁；H案他二卷〈5〉第283至284頁）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黃家蕙107年3月20日告訴事實補充狀（H案他二卷〈5〉第271至281頁）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H案附件編號288-2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102年11月19日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H案附件編號342-1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林玠嬉</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102年8月19日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匯款至陳怡潔帳戶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林玠嬉之電子郵件及交易明細（H案他二卷〈3〉第157至161、175至177頁）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林玠嬉107年3月13日告訴事實補充狀（H案他二卷〈7〉第129至139頁）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出金部分：交易明細（H案他二卷〈3〉第175、177頁）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H案附件編號342-2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匯款至陳怡潔帳戶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H案附件編號342-3</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匯款至陳怡潔帳戶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H案附件編號342-4</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104年2月5日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匯款至陳怡潔帳戶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H案附件編號342-5</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104年5月25日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H案附件編號342-6</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匯款至陳怡潔帳戶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H案附件編號342-7</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104年8月28日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匯款至陳怡潔帳戶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H案附件編號342-8</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105年3月15日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匯款至陳怡潔帳戶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H案附件編號73</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劉素吟</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劉素吟之實際出/入帳交易明細；MT4帳戶截圖；台北北門郵局國際匯出匯款申請暨賣匯水單（H案他六卷〈2〉第83至89頁）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劉素吟107年3月16日告訴事實補充狀（H案他六卷〈10〉第5至15頁）</w:t>
            </w:r>
          </w:p>
        </w:tc>
      </w:tr>
      <w:tr w:rsidR="006F5C43" w:rsidRPr="006F5C43" w:rsidTr="007304D6">
        <w:trPr>
          <w:trHeight w:val="855"/>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A案編號3</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FA1594" w:rsidRPr="006F5C43" w:rsidRDefault="00FA1594" w:rsidP="006F5C43">
            <w:pPr>
              <w:pStyle w:val="1-4"/>
              <w:spacing w:line="240" w:lineRule="exact"/>
              <w:rPr>
                <w:rFonts w:hAnsi="標楷體"/>
                <w:color w:val="000000" w:themeColor="text1"/>
              </w:rPr>
            </w:pPr>
            <w:r w:rsidRPr="006F5C43">
              <w:rPr>
                <w:rFonts w:hAnsi="標楷體" w:hint="eastAsia"/>
                <w:color w:val="000000" w:themeColor="text1"/>
              </w:rPr>
              <w:t>劉素吟中國信託美金帳戶交易明細（A案調卷〈1〉第80頁背面）</w:t>
            </w:r>
          </w:p>
          <w:p w:rsidR="00FA1594" w:rsidRPr="006F5C43" w:rsidRDefault="00FA1594" w:rsidP="006F5C43">
            <w:pPr>
              <w:pStyle w:val="1-4"/>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中央銀行外匯局匯往國外受款人交易明細表（A案調卷〈1〉第96頁背面）</w:t>
            </w:r>
          </w:p>
          <w:p w:rsidR="00FA1594" w:rsidRPr="006F5C43" w:rsidRDefault="00FA1594" w:rsidP="006F5C43">
            <w:pPr>
              <w:pStyle w:val="1-4"/>
              <w:spacing w:line="240" w:lineRule="exact"/>
              <w:rPr>
                <w:rFonts w:hAnsi="標楷體"/>
                <w:color w:val="000000" w:themeColor="text1"/>
              </w:rPr>
            </w:pPr>
            <w:r w:rsidRPr="006F5C43">
              <w:rPr>
                <w:rFonts w:hAnsi="標楷體" w:hint="eastAsia"/>
                <w:color w:val="000000" w:themeColor="text1"/>
              </w:rPr>
              <w:t>劉素吟104年5月19日調詢中之證述（A案調卷〈1〉第25至26頁）</w:t>
            </w:r>
          </w:p>
        </w:tc>
      </w:tr>
      <w:tr w:rsidR="006F5C43" w:rsidRPr="006F5C43" w:rsidTr="007304D6">
        <w:trPr>
          <w:trHeight w:val="57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H案附件編號600-1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林蔡素禎</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102年9月16日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林蔡素禎之實際出/入帳交易明細；MT4帳戶擷圖；臺灣土地銀行匯出匯款申請書（H案他三卷〈2〉第347至355頁）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出金部分：實際出/入帳交易明細、MT4帳戶擷圖、出金申請書（H案他三卷〈2〉第347、349、353、355頁）</w:t>
            </w:r>
          </w:p>
        </w:tc>
      </w:tr>
      <w:tr w:rsidR="006F5C43" w:rsidRPr="006F5C43" w:rsidTr="007304D6">
        <w:trPr>
          <w:trHeight w:val="570"/>
        </w:trPr>
        <w:tc>
          <w:tcPr>
            <w:tcW w:w="421" w:type="dxa"/>
            <w:vMerge/>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H案附件編號600-2</w:t>
            </w:r>
          </w:p>
        </w:tc>
        <w:tc>
          <w:tcPr>
            <w:tcW w:w="851" w:type="dxa"/>
            <w:vMerge/>
            <w:shd w:val="clear" w:color="auto" w:fill="auto"/>
            <w:noWrap/>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104年6月22日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H案附件編號475-1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劉光昭</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102年9月24日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劉光昭之實際出/入帳交易明細；MT4帳戶截圖；台新國際商業銀行匯出匯款申請書；客戶憑證；電子郵件；電子交易合約書（H案他四卷〈13〉第329至355頁）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劉光昭107年3月日告訴事實補充狀（H案他四卷〈13〉第315至327頁）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H案附件編號475(增)</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H案附件編號269-1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李祝惠</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102年9月30日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李祝惠之MT4帳戶擷圖；客戶憑證；實際出/入帳交易明細（H案他五卷〈6〉第469至475頁）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李祝惠107年3月16日告訴事實補充狀（H案他五卷〈12〉第237至242頁）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出金部分：實際出/入帳交易明細、MT4帳戶擷圖、客戶憑證（H案他五卷〈6〉第469至475頁）</w:t>
            </w:r>
          </w:p>
        </w:tc>
      </w:tr>
      <w:tr w:rsidR="006F5C43" w:rsidRPr="006F5C43" w:rsidTr="007304D6">
        <w:trPr>
          <w:trHeight w:val="570"/>
        </w:trPr>
        <w:tc>
          <w:tcPr>
            <w:tcW w:w="421" w:type="dxa"/>
            <w:vMerge/>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H案附件編號269-2</w:t>
            </w:r>
          </w:p>
        </w:tc>
        <w:tc>
          <w:tcPr>
            <w:tcW w:w="851" w:type="dxa"/>
            <w:vMerge/>
            <w:shd w:val="clear" w:color="auto" w:fill="auto"/>
            <w:noWrap/>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102年12月9日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H案附件編號269-3</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103年10月27日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H案附件編號269-4</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H案附件編號269-5</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104年5月7日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H案附件編號510-1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陳鈴容</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102年9月30日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25,346.40元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陳鈴容之實際出/入帳交易明細；MT4帳戶擷圖；合作金庫銀行匯出匯款申請書（H案他一卷〈5〉第295至300頁）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陳鈴容107年3月24日告訴事實補充狀（H案他一卷〈5〉第289至294頁）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H案附件編號510-2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24,781.10元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H案附件編號510-3</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104年12月31日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5,150元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H案附件編號511</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連吉雄</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102年10月3日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34,025.18元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連吉雄之實際出/入帳交易明細；MT4帳戶擷圖；合作金庫銀行匯出匯款賣匯水單（H案他一卷〈5〉第307至310頁）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連吉雄107年3月7日告訴事實補充狀（H案他一卷〈5〉第301至306頁）</w:t>
            </w:r>
          </w:p>
        </w:tc>
      </w:tr>
      <w:tr w:rsidR="006F5C43" w:rsidRPr="006F5C43" w:rsidTr="007304D6">
        <w:trPr>
          <w:trHeight w:val="114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H案附件編號284-1、I案</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林根慧</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102年10月7日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林根慧之實際出/入帳交易明細；MT4帳戶擷圖；臺灣銀行匯款電文；客戶憑證（H案他五卷〈7〉第197至215頁）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林根慧之千禧勝達期貨公司帳務查核審計資料；MT4帳戶擷圖；電子交易合約書暨開戶資料；臺灣銀行匯款電文；客戶憑證；存摺影本；匯款及現金交付記錄（I案他二卷第49至77、155頁）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林根慧107年3月6日偵訊中具結之證述（I案他二卷第131至135頁）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H案附件編號284-2、I案</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102年11月20日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H案附件編號284-3、I案</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103年2月17日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現金（新台幣7342500元)交陳燕萩</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H案附件編號284-4、I案</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103年3月28日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39,000元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現金（新台幣1162200元)交陳燕萩</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H案附件編號284-5、I案</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104年2月9日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H案附件編號284-6、I案</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104年4月29日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現金（新台幣340000元)交陳燕萩</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H案附件編號284-7、I案</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現金（新台幣322000元)交陳燕萩</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H案附件編號284-8、I案</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105年2月9日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現金（新台幣328000元)交陳燕萩</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H案附件編號599-1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盧瑾瑜</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52,000元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盧瑾瑜之實際出/入帳交易明細；MT4帳戶擷圖；第一銀行匯出匯款申請書（H案他三卷〈7〉第79至84頁）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盧瑾瑜107年3月26日告訴事實補充狀（H案他三卷〈7〉第67至77頁）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H案附件編號599-2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104年6月30日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22,500元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H案附件編號225-1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陳玲姿</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102年10月17日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陳玲姿之MT4帳戶擷圖；中國信託銀行匯出匯款申請書；第一銀行匯出匯款交易憑證；客戶憑證；實際出/入帳交易明細（H案他五卷〈4〉第489至501頁）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陳玲姿107年3月26日告訴事實補充狀（H案他五卷〈11〉第155至165頁）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H案附件編號225-2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102年12月23日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H案附件編號225-3</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H案附件編號234</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蘇琬欣</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102年10月17日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蘇琬欣之MT4帳戶擷圖；客戶憑證；實際出/入帳交易明細（H案他五卷〈5〉第249至255頁）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蘇琬欣107年3月29日告訴事實補充狀（H案他五卷〈11〉第279至284頁）</w:t>
            </w:r>
          </w:p>
        </w:tc>
      </w:tr>
      <w:tr w:rsidR="006F5C43" w:rsidRPr="006F5C43" w:rsidTr="007304D6">
        <w:trPr>
          <w:trHeight w:val="57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H案附件編號306-1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鄒孟凰</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102年10月22日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鄒孟凰之客戶憑證（H案他二卷〈1〉第277頁）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鄒孟凰107年3月29日告訴事實補充狀（H案他二卷〈5〉第19至29頁）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出金部分：鄒孟凰107年3月29日告訴事實補充狀（H案他二卷〈5〉第19至29頁）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H案附件編號306-2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H案附件編號306-3</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104年4月30日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101,000元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H案附件編號306-4</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匯款至阮苓指定帳戶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H案附件編號642</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胡世平</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102年11月12日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胡世平之實際出/入帳交易明細；MT4帳戶擷圖；中國信託銀行匯出匯款申請書；客戶憑證；電子郵件（H案他七卷〈5〉第75至87頁）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胡世平106年11月21日偵訊中具結之證述（H案他七卷〈2〉第109至117頁）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胡世平107年2月19日告訴事實補充狀（H案他七卷〈5〉第67至72頁）</w:t>
            </w:r>
          </w:p>
        </w:tc>
      </w:tr>
      <w:tr w:rsidR="006F5C43" w:rsidRPr="006F5C43" w:rsidTr="007304D6">
        <w:trPr>
          <w:trHeight w:val="570"/>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A案編號12</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楊嘉宜</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102年11月14日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397,000元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中國信託外幣存提款交易憑證（A案調卷〈1〉第68頁）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中央銀行外匯局匯往國外受款人交易明細表（A案調卷〈1〉第96頁背面）</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楊嘉宜103年9月19日調詢中之證述（A案調卷〈1〉第35至頁背面）</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vMerge/>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833,416.68元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H案附件編號292</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蔡家晉</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102年11月18日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67,911.71元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蔡家晉之MT4帳號截圖；客戶憑證（H案他二卷〈1〉第101頁；H案他二卷〈7〉第289頁）</w:t>
            </w:r>
          </w:p>
        </w:tc>
      </w:tr>
      <w:tr w:rsidR="006F5C43" w:rsidRPr="006F5C43" w:rsidTr="007304D6">
        <w:trPr>
          <w:trHeight w:val="1995"/>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徐兆彰</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102年11月19日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徐兆彰之玉山銀行匯出匯款申請書；元大銀行匯出匯款申請書；合作金庫銀行存款存摺封面暨明細；電子郵件（L案警卷第21至31頁）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徐兆彰107年4月13日、107年5月6日警詢筆錄、107年08月6日偵訊筆錄（L案警卷第4至8頁、L案偵卷第25至27頁）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L案附表編號2</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103年10月15日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L案附表編號3</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104年5月21日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L案附表編號4</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104年6月18日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5,830元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L案附表編號5</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104年6月18日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3,170元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L案附表編號6</w:t>
            </w:r>
          </w:p>
        </w:tc>
        <w:tc>
          <w:tcPr>
            <w:tcW w:w="851"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104年7月15日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L案附表編號9</w:t>
            </w:r>
          </w:p>
        </w:tc>
        <w:tc>
          <w:tcPr>
            <w:tcW w:w="851" w:type="dxa"/>
            <w:vMerge w:val="restart"/>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徐林麗美</w:t>
            </w: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restart"/>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徐林麗美之國泰世華商業銀行匯出匯款申請書及約定書；國泰世華商業銀行匯出匯款賣匯水單；國泰世華商業銀行外匯匯出匯款申請書；國泰世華商業銀行匯出匯款申請書（L案警卷第37至41頁）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徐兆彰107年4月13日、107年5月6日警詢筆錄、107年8月6日偵訊筆錄（L案警卷第4至8頁、L案偵卷第25至27頁）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L案附表編號10</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103年2月18日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L案附表編號11</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103年7月3日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L案附表編號12</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104年7月6日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L案附表編號13</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L案附表編號7</w:t>
            </w:r>
          </w:p>
        </w:tc>
        <w:tc>
          <w:tcPr>
            <w:tcW w:w="851" w:type="dxa"/>
            <w:vMerge w:val="restart"/>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徐玲媚</w:t>
            </w: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103年10月14日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restart"/>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徐玲媚之國泰世華商業銀行匯出匯款申請書及約定書；國泰世華商業銀行外匯匯出匯款申請書；電子郵件（L案警卷第32、35至36頁）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徐兆彰107年4月13日、107年5月6日警詢筆錄、107年8月6日偵訊筆錄（L案警卷第4至8頁、L案偵卷第25至27頁）</w:t>
            </w: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L案附表編號8</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104年7月15日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H案附件編號233</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陳秀美</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102年11月26日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陳秀美之MT4帳戶擷圖；客戶憑證；實際出/入帳交易明細（H案他五卷〈5〉第217至223頁）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陳秀美107年3月16日告訴事實補充狀（H案他五卷〈11〉第267至272頁）</w:t>
            </w:r>
          </w:p>
        </w:tc>
      </w:tr>
      <w:tr w:rsidR="006F5C43" w:rsidRPr="006F5C43" w:rsidTr="007304D6">
        <w:trPr>
          <w:trHeight w:val="855"/>
        </w:trPr>
        <w:tc>
          <w:tcPr>
            <w:tcW w:w="421" w:type="dxa"/>
            <w:vMerge w:val="restart"/>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H案附件編號401-1</w:t>
            </w:r>
          </w:p>
        </w:tc>
        <w:tc>
          <w:tcPr>
            <w:tcW w:w="851" w:type="dxa"/>
            <w:vMerge w:val="restart"/>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黃禹欣</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102年12月17日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16,800元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黃禹欣之實際出/入帳交易明細；MT4帳戶截圖；臺灣銀行匯出匯款賣匯水單/交易憑證；臺灣銀行匯出匯款賣匯申請書（H案他四卷〈11〉第189至201頁）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黃禹欣107年3月9日告訴事實補充狀（H案他四卷〈11〉第175至187頁）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黃禹欣本院108年10月18日審理（已具結）（本案院十二卷第271頁背面至274頁）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出金部分：實際出/入帳交易明細、MT4帳戶擷圖（H案他四卷〈11〉第189、199、201頁）</w:t>
            </w:r>
          </w:p>
        </w:tc>
      </w:tr>
      <w:tr w:rsidR="006F5C43" w:rsidRPr="006F5C43" w:rsidTr="007304D6">
        <w:trPr>
          <w:trHeight w:val="855"/>
        </w:trPr>
        <w:tc>
          <w:tcPr>
            <w:tcW w:w="421" w:type="dxa"/>
            <w:vMerge/>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H案附件編號401-2</w:t>
            </w:r>
          </w:p>
        </w:tc>
        <w:tc>
          <w:tcPr>
            <w:tcW w:w="851" w:type="dxa"/>
            <w:vMerge/>
            <w:shd w:val="clear" w:color="auto" w:fill="auto"/>
            <w:noWrap/>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104年2月4日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31,800元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H案附件編號401-3</w:t>
            </w:r>
          </w:p>
        </w:tc>
        <w:tc>
          <w:tcPr>
            <w:tcW w:w="851" w:type="dxa"/>
            <w:vMerge/>
            <w:vAlign w:val="center"/>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104年7月21日</w:t>
            </w:r>
          </w:p>
        </w:tc>
        <w:tc>
          <w:tcPr>
            <w:tcW w:w="1134"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US$本院108年10月18日審理筆錄（已具結）（本案院十二卷第271頁背面至274頁）</w:t>
            </w:r>
            <w:r w:rsidRPr="006F5C43">
              <w:rPr>
                <w:rFonts w:hAnsi="標楷體" w:cs="新細明體" w:hint="eastAsia"/>
                <w:color w:val="000000" w:themeColor="text1"/>
                <w:kern w:val="0"/>
                <w:sz w:val="20"/>
                <w:szCs w:val="20"/>
              </w:rPr>
              <w:br/>
              <w:t>16,000元</w:t>
            </w:r>
          </w:p>
        </w:tc>
        <w:tc>
          <w:tcPr>
            <w:tcW w:w="2410" w:type="dxa"/>
            <w:shd w:val="clear" w:color="auto" w:fill="auto"/>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FA1594" w:rsidRPr="006F5C43" w:rsidRDefault="00FA1594"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H案附件編號538</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郭豐年</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102年12月17日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郭豐年之實際出/入帳交易明細；MT4帳戶擷圖；國泰世華商業銀行匯出匯款申請書及約定書；客戶憑證；電子郵件（H案他一卷〈6〉第327至341頁）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郭豐年107年2月22日告訴事實補充狀（H案他一卷〈6〉第319至325頁）</w:t>
            </w:r>
          </w:p>
        </w:tc>
      </w:tr>
      <w:tr w:rsidR="006F5C43" w:rsidRPr="006F5C43" w:rsidTr="007304D6">
        <w:trPr>
          <w:trHeight w:val="855"/>
        </w:trPr>
        <w:tc>
          <w:tcPr>
            <w:tcW w:w="421" w:type="dxa"/>
            <w:shd w:val="clear" w:color="auto" w:fill="auto"/>
            <w:noWrap/>
          </w:tcPr>
          <w:p w:rsidR="00FA1594" w:rsidRPr="006F5C43" w:rsidRDefault="00FA1594" w:rsidP="006F5C43">
            <w:pPr>
              <w:pStyle w:val="3"/>
              <w:spacing w:beforeLines="0" w:before="0" w:line="240" w:lineRule="exact"/>
              <w:jc w:val="both"/>
              <w:rPr>
                <w:b w:val="0"/>
                <w:color w:val="000000" w:themeColor="text1"/>
                <w:sz w:val="20"/>
              </w:rPr>
            </w:pPr>
          </w:p>
        </w:tc>
        <w:tc>
          <w:tcPr>
            <w:tcW w:w="198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w:t>
            </w:r>
          </w:p>
        </w:tc>
        <w:tc>
          <w:tcPr>
            <w:tcW w:w="851" w:type="dxa"/>
            <w:shd w:val="clear" w:color="auto" w:fill="auto"/>
            <w:noWrap/>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王懋傑</w:t>
            </w:r>
          </w:p>
        </w:tc>
        <w:tc>
          <w:tcPr>
            <w:tcW w:w="1842" w:type="dxa"/>
            <w:shd w:val="clear" w:color="auto" w:fill="auto"/>
            <w:hideMark/>
          </w:tcPr>
          <w:p w:rsidR="00FA1594" w:rsidRPr="006F5C43" w:rsidRDefault="00FA1594"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102年12月19日</w:t>
            </w:r>
          </w:p>
        </w:tc>
        <w:tc>
          <w:tcPr>
            <w:tcW w:w="1134"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FA1594" w:rsidRPr="006F5C43" w:rsidRDefault="00FA1594"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FA1594" w:rsidRPr="006F5C43" w:rsidRDefault="00FA1594"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王懋傑之實際出/入帳交易明細；MT4帳戶截圖；陽信商業銀行外匯收支或交易申報書（H案他六卷〈8〉第281至285、289頁）</w:t>
            </w:r>
          </w:p>
          <w:p w:rsidR="00FA1594" w:rsidRPr="006F5C43" w:rsidRDefault="00FA1594" w:rsidP="006F5C43">
            <w:pPr>
              <w:pStyle w:val="1-3"/>
              <w:spacing w:line="240" w:lineRule="exact"/>
              <w:rPr>
                <w:rFonts w:hAnsi="標楷體"/>
                <w:color w:val="000000" w:themeColor="text1"/>
              </w:rPr>
            </w:pPr>
            <w:r w:rsidRPr="006F5C43">
              <w:rPr>
                <w:rFonts w:hAnsi="標楷體" w:hint="eastAsia"/>
                <w:color w:val="000000" w:themeColor="text1"/>
              </w:rPr>
              <w:t>王懋傑107年2月27日告訴事實補充狀（H案他六卷〈13〉第3至13頁）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tcPr>
          <w:p w:rsidR="000D3FB0" w:rsidRPr="006F5C43" w:rsidRDefault="00A32BDB" w:rsidP="006F5C43">
            <w:pPr>
              <w:widowControl/>
              <w:spacing w:line="240" w:lineRule="exact"/>
              <w:jc w:val="both"/>
              <w:rPr>
                <w:rFonts w:hAnsi="標楷體" w:cs="新細明體"/>
                <w:color w:val="000000" w:themeColor="text1"/>
                <w:kern w:val="0"/>
                <w:sz w:val="20"/>
                <w:szCs w:val="20"/>
              </w:rPr>
            </w:pPr>
            <w:r>
              <w:rPr>
                <w:rFonts w:hAnsi="標楷體" w:cs="新細明體" w:hint="eastAsia"/>
                <w:color w:val="000000" w:themeColor="text1"/>
                <w:kern w:val="0"/>
                <w:sz w:val="20"/>
                <w:szCs w:val="20"/>
              </w:rPr>
              <w:t>A案編號14</w:t>
            </w:r>
          </w:p>
        </w:tc>
        <w:tc>
          <w:tcPr>
            <w:tcW w:w="851" w:type="dxa"/>
            <w:vMerge w:val="restart"/>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黃裕發</w:t>
            </w: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102年12月20日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179</w:t>
            </w:r>
            <w:r w:rsidRPr="006F5C43">
              <w:rPr>
                <w:rFonts w:hAnsi="標楷體" w:cs="新細明體"/>
                <w:color w:val="000000" w:themeColor="text1"/>
                <w:kern w:val="0"/>
                <w:sz w:val="20"/>
                <w:szCs w:val="20"/>
              </w:rPr>
              <w:t>,</w:t>
            </w:r>
            <w:r w:rsidRPr="006F5C43">
              <w:rPr>
                <w:rFonts w:hAnsi="標楷體" w:cs="新細明體" w:hint="eastAsia"/>
                <w:color w:val="000000" w:themeColor="text1"/>
                <w:kern w:val="0"/>
                <w:sz w:val="20"/>
                <w:szCs w:val="20"/>
              </w:rPr>
              <w:t>545元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黃裕發之MT4帳戶截圖；萬泰銀行匯出匯款申請書；中國信託銀行匯出匯款申請書;客戶憑證（本院107年附民字第684號卷第17至33頁）</w:t>
            </w:r>
          </w:p>
          <w:p w:rsidR="000D3FB0" w:rsidRPr="006F5C43" w:rsidRDefault="008F048F" w:rsidP="006F5C43">
            <w:pPr>
              <w:pStyle w:val="1-3"/>
              <w:spacing w:line="240" w:lineRule="exact"/>
              <w:rPr>
                <w:rFonts w:hAnsi="標楷體"/>
                <w:color w:val="000000" w:themeColor="text1"/>
              </w:rPr>
            </w:pPr>
            <w:r w:rsidRPr="006F5C43">
              <w:rPr>
                <w:rFonts w:hAnsi="標楷體" w:hint="eastAsia"/>
                <w:color w:val="000000" w:themeColor="text1"/>
              </w:rPr>
              <w:t>黃裕發</w:t>
            </w:r>
            <w:r w:rsidRPr="006F5C43">
              <w:rPr>
                <w:rFonts w:hint="eastAsia"/>
                <w:color w:val="000000" w:themeColor="text1"/>
              </w:rPr>
              <w:t>106年3月11日警詢筆錄（院八卷第101至102頁）</w:t>
            </w:r>
          </w:p>
        </w:tc>
      </w:tr>
      <w:tr w:rsidR="006F5C43" w:rsidRPr="006F5C43" w:rsidTr="007304D6">
        <w:trPr>
          <w:trHeight w:val="855"/>
        </w:trPr>
        <w:tc>
          <w:tcPr>
            <w:tcW w:w="421" w:type="dxa"/>
            <w:vMerge/>
            <w:shd w:val="clear" w:color="auto" w:fill="auto"/>
            <w:noWrap/>
          </w:tcPr>
          <w:p w:rsidR="0097335B" w:rsidRPr="006F5C43" w:rsidRDefault="0097335B" w:rsidP="006F5C43">
            <w:pPr>
              <w:pStyle w:val="3"/>
              <w:spacing w:beforeLines="0" w:before="0" w:line="240" w:lineRule="exact"/>
              <w:jc w:val="both"/>
              <w:rPr>
                <w:b w:val="0"/>
                <w:color w:val="000000" w:themeColor="text1"/>
                <w:sz w:val="20"/>
              </w:rPr>
            </w:pPr>
          </w:p>
        </w:tc>
        <w:tc>
          <w:tcPr>
            <w:tcW w:w="1984" w:type="dxa"/>
            <w:vMerge/>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p>
        </w:tc>
        <w:tc>
          <w:tcPr>
            <w:tcW w:w="851" w:type="dxa"/>
            <w:vMerge/>
            <w:shd w:val="clear" w:color="auto" w:fill="auto"/>
            <w:noWrap/>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97335B" w:rsidRPr="006F5C43" w:rsidRDefault="0097335B"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103年3月6日</w:t>
            </w:r>
          </w:p>
        </w:tc>
        <w:tc>
          <w:tcPr>
            <w:tcW w:w="1134"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r>
            <w:r w:rsidRPr="006F5C43">
              <w:rPr>
                <w:rFonts w:hAnsi="標楷體" w:cs="新細明體"/>
                <w:color w:val="000000" w:themeColor="text1"/>
                <w:kern w:val="0"/>
                <w:sz w:val="20"/>
                <w:szCs w:val="20"/>
              </w:rPr>
              <w:t>239,781</w:t>
            </w:r>
            <w:r w:rsidRPr="006F5C43">
              <w:rPr>
                <w:rFonts w:hAnsi="標楷體" w:cs="新細明體" w:hint="eastAsia"/>
                <w:color w:val="000000" w:themeColor="text1"/>
                <w:kern w:val="0"/>
                <w:sz w:val="20"/>
                <w:szCs w:val="20"/>
              </w:rPr>
              <w:t>元</w:t>
            </w:r>
          </w:p>
        </w:tc>
        <w:tc>
          <w:tcPr>
            <w:tcW w:w="2410"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97335B" w:rsidRPr="006F5C43" w:rsidRDefault="0097335B"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97335B" w:rsidRPr="006F5C43" w:rsidRDefault="0097335B" w:rsidP="006F5C43">
            <w:pPr>
              <w:pStyle w:val="3"/>
              <w:spacing w:beforeLines="0" w:before="0" w:line="240" w:lineRule="exact"/>
              <w:jc w:val="both"/>
              <w:rPr>
                <w:b w:val="0"/>
                <w:color w:val="000000" w:themeColor="text1"/>
                <w:sz w:val="20"/>
              </w:rPr>
            </w:pPr>
          </w:p>
        </w:tc>
        <w:tc>
          <w:tcPr>
            <w:tcW w:w="1984" w:type="dxa"/>
            <w:vMerge/>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p>
        </w:tc>
        <w:tc>
          <w:tcPr>
            <w:tcW w:w="851" w:type="dxa"/>
            <w:vMerge/>
            <w:shd w:val="clear" w:color="auto" w:fill="auto"/>
            <w:noWrap/>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97335B" w:rsidRPr="006F5C43" w:rsidRDefault="0097335B"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103年4月7日</w:t>
            </w:r>
          </w:p>
        </w:tc>
        <w:tc>
          <w:tcPr>
            <w:tcW w:w="1134"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r>
            <w:r w:rsidRPr="006F5C43">
              <w:rPr>
                <w:rFonts w:hAnsi="標楷體" w:cs="新細明體"/>
                <w:color w:val="000000" w:themeColor="text1"/>
                <w:kern w:val="0"/>
                <w:sz w:val="20"/>
                <w:szCs w:val="20"/>
              </w:rPr>
              <w:t>49,362</w:t>
            </w:r>
            <w:r w:rsidRPr="006F5C43">
              <w:rPr>
                <w:rFonts w:hAnsi="標楷體" w:cs="新細明體" w:hint="eastAsia"/>
                <w:color w:val="000000" w:themeColor="text1"/>
                <w:kern w:val="0"/>
                <w:sz w:val="20"/>
                <w:szCs w:val="20"/>
              </w:rPr>
              <w:t>元</w:t>
            </w:r>
          </w:p>
        </w:tc>
        <w:tc>
          <w:tcPr>
            <w:tcW w:w="2410"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97335B" w:rsidRPr="006F5C43" w:rsidRDefault="0097335B"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97335B" w:rsidRPr="006F5C43" w:rsidRDefault="0097335B" w:rsidP="006F5C43">
            <w:pPr>
              <w:pStyle w:val="3"/>
              <w:spacing w:beforeLines="0" w:before="0" w:line="240" w:lineRule="exact"/>
              <w:jc w:val="both"/>
              <w:rPr>
                <w:b w:val="0"/>
                <w:color w:val="000000" w:themeColor="text1"/>
                <w:sz w:val="20"/>
              </w:rPr>
            </w:pPr>
          </w:p>
        </w:tc>
        <w:tc>
          <w:tcPr>
            <w:tcW w:w="1984" w:type="dxa"/>
            <w:vMerge/>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p>
        </w:tc>
        <w:tc>
          <w:tcPr>
            <w:tcW w:w="851" w:type="dxa"/>
            <w:vMerge/>
            <w:shd w:val="clear" w:color="auto" w:fill="auto"/>
            <w:noWrap/>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97335B" w:rsidRPr="006F5C43" w:rsidRDefault="0097335B"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103年4月14日</w:t>
            </w:r>
          </w:p>
        </w:tc>
        <w:tc>
          <w:tcPr>
            <w:tcW w:w="1134"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r>
            <w:r w:rsidRPr="006F5C43">
              <w:rPr>
                <w:rFonts w:hAnsi="標楷體" w:cs="新細明體"/>
                <w:color w:val="000000" w:themeColor="text1"/>
                <w:kern w:val="0"/>
                <w:sz w:val="20"/>
                <w:szCs w:val="20"/>
              </w:rPr>
              <w:t>44,803</w:t>
            </w:r>
            <w:r w:rsidRPr="006F5C43">
              <w:rPr>
                <w:rFonts w:hAnsi="標楷體" w:cs="新細明體" w:hint="eastAsia"/>
                <w:color w:val="000000" w:themeColor="text1"/>
                <w:kern w:val="0"/>
                <w:sz w:val="20"/>
                <w:szCs w:val="20"/>
              </w:rPr>
              <w:t>元</w:t>
            </w:r>
          </w:p>
        </w:tc>
        <w:tc>
          <w:tcPr>
            <w:tcW w:w="2410"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97335B" w:rsidRPr="006F5C43" w:rsidRDefault="0097335B"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97335B" w:rsidRPr="006F5C43" w:rsidRDefault="0097335B" w:rsidP="006F5C43">
            <w:pPr>
              <w:pStyle w:val="3"/>
              <w:spacing w:beforeLines="0" w:before="0" w:line="240" w:lineRule="exact"/>
              <w:jc w:val="both"/>
              <w:rPr>
                <w:b w:val="0"/>
                <w:color w:val="000000" w:themeColor="text1"/>
                <w:sz w:val="20"/>
              </w:rPr>
            </w:pPr>
          </w:p>
        </w:tc>
        <w:tc>
          <w:tcPr>
            <w:tcW w:w="1984" w:type="dxa"/>
            <w:vMerge/>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p>
        </w:tc>
        <w:tc>
          <w:tcPr>
            <w:tcW w:w="851" w:type="dxa"/>
            <w:vMerge/>
            <w:shd w:val="clear" w:color="auto" w:fill="auto"/>
            <w:noWrap/>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97335B" w:rsidRPr="006F5C43" w:rsidRDefault="0097335B"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103年6月5日</w:t>
            </w:r>
          </w:p>
        </w:tc>
        <w:tc>
          <w:tcPr>
            <w:tcW w:w="1134"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r>
            <w:r w:rsidRPr="006F5C43">
              <w:rPr>
                <w:rFonts w:hAnsi="標楷體" w:cs="新細明體"/>
                <w:color w:val="000000" w:themeColor="text1"/>
                <w:kern w:val="0"/>
                <w:sz w:val="20"/>
                <w:szCs w:val="20"/>
              </w:rPr>
              <w:t>300,000</w:t>
            </w:r>
            <w:r w:rsidRPr="006F5C43">
              <w:rPr>
                <w:rFonts w:hAnsi="標楷體" w:cs="新細明體" w:hint="eastAsia"/>
                <w:color w:val="000000" w:themeColor="text1"/>
                <w:kern w:val="0"/>
                <w:sz w:val="20"/>
                <w:szCs w:val="20"/>
              </w:rPr>
              <w:t>元</w:t>
            </w:r>
          </w:p>
        </w:tc>
        <w:tc>
          <w:tcPr>
            <w:tcW w:w="2410"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97335B" w:rsidRPr="006F5C43" w:rsidRDefault="0097335B"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97335B" w:rsidRPr="006F5C43" w:rsidRDefault="0097335B" w:rsidP="006F5C43">
            <w:pPr>
              <w:pStyle w:val="3"/>
              <w:spacing w:beforeLines="0" w:before="0" w:line="240" w:lineRule="exact"/>
              <w:jc w:val="both"/>
              <w:rPr>
                <w:b w:val="0"/>
                <w:color w:val="000000" w:themeColor="text1"/>
                <w:sz w:val="20"/>
              </w:rPr>
            </w:pPr>
          </w:p>
        </w:tc>
        <w:tc>
          <w:tcPr>
            <w:tcW w:w="1984" w:type="dxa"/>
            <w:vMerge/>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p>
        </w:tc>
        <w:tc>
          <w:tcPr>
            <w:tcW w:w="851" w:type="dxa"/>
            <w:vMerge/>
            <w:shd w:val="clear" w:color="auto" w:fill="auto"/>
            <w:noWrap/>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97335B" w:rsidRPr="006F5C43" w:rsidRDefault="0097335B"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w:t>
            </w:r>
            <w:r w:rsidRPr="006F5C43">
              <w:rPr>
                <w:rFonts w:hAnsi="標楷體"/>
                <w:color w:val="000000" w:themeColor="text1"/>
              </w:rPr>
              <w:t>0</w:t>
            </w:r>
            <w:r w:rsidRPr="006F5C43">
              <w:rPr>
                <w:rFonts w:hAnsi="標楷體" w:hint="eastAsia"/>
                <w:color w:val="000000" w:themeColor="text1"/>
              </w:rPr>
              <w:t>月2日</w:t>
            </w:r>
          </w:p>
        </w:tc>
        <w:tc>
          <w:tcPr>
            <w:tcW w:w="1134"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r>
            <w:r w:rsidRPr="006F5C43">
              <w:rPr>
                <w:rFonts w:hAnsi="標楷體" w:cs="新細明體"/>
                <w:color w:val="000000" w:themeColor="text1"/>
                <w:kern w:val="0"/>
                <w:sz w:val="20"/>
                <w:szCs w:val="20"/>
              </w:rPr>
              <w:t>413</w:t>
            </w:r>
            <w:r w:rsidRPr="006F5C43">
              <w:rPr>
                <w:rFonts w:hAnsi="標楷體" w:cs="新細明體" w:hint="eastAsia"/>
                <w:color w:val="000000" w:themeColor="text1"/>
                <w:kern w:val="0"/>
                <w:sz w:val="20"/>
                <w:szCs w:val="20"/>
              </w:rPr>
              <w:t>,</w:t>
            </w:r>
            <w:r w:rsidRPr="006F5C43">
              <w:rPr>
                <w:rFonts w:hAnsi="標楷體" w:cs="新細明體"/>
                <w:color w:val="000000" w:themeColor="text1"/>
                <w:kern w:val="0"/>
                <w:sz w:val="20"/>
                <w:szCs w:val="20"/>
              </w:rPr>
              <w:t>491</w:t>
            </w:r>
            <w:r w:rsidRPr="006F5C43">
              <w:rPr>
                <w:rFonts w:hAnsi="標楷體" w:cs="新細明體" w:hint="eastAsia"/>
                <w:color w:val="000000" w:themeColor="text1"/>
                <w:kern w:val="0"/>
                <w:sz w:val="20"/>
                <w:szCs w:val="20"/>
              </w:rPr>
              <w:t>元</w:t>
            </w:r>
          </w:p>
        </w:tc>
        <w:tc>
          <w:tcPr>
            <w:tcW w:w="2410"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97335B" w:rsidRPr="006F5C43" w:rsidRDefault="0097335B"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97335B" w:rsidRPr="006F5C43" w:rsidRDefault="0097335B" w:rsidP="006F5C43">
            <w:pPr>
              <w:pStyle w:val="3"/>
              <w:spacing w:beforeLines="0" w:before="0" w:line="240" w:lineRule="exact"/>
              <w:jc w:val="both"/>
              <w:rPr>
                <w:b w:val="0"/>
                <w:color w:val="000000" w:themeColor="text1"/>
                <w:sz w:val="20"/>
              </w:rPr>
            </w:pPr>
          </w:p>
        </w:tc>
        <w:tc>
          <w:tcPr>
            <w:tcW w:w="1984" w:type="dxa"/>
            <w:vMerge/>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p>
        </w:tc>
        <w:tc>
          <w:tcPr>
            <w:tcW w:w="851" w:type="dxa"/>
            <w:vMerge/>
            <w:shd w:val="clear" w:color="auto" w:fill="auto"/>
            <w:noWrap/>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97335B" w:rsidRPr="006F5C43" w:rsidRDefault="0097335B"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103年11月27日</w:t>
            </w:r>
          </w:p>
        </w:tc>
        <w:tc>
          <w:tcPr>
            <w:tcW w:w="1134"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r>
            <w:r w:rsidRPr="006F5C43">
              <w:rPr>
                <w:rFonts w:hAnsi="標楷體" w:cs="新細明體"/>
                <w:color w:val="000000" w:themeColor="text1"/>
                <w:kern w:val="0"/>
                <w:sz w:val="20"/>
                <w:szCs w:val="20"/>
              </w:rPr>
              <w:t>16,800</w:t>
            </w:r>
            <w:r w:rsidRPr="006F5C43">
              <w:rPr>
                <w:rFonts w:hAnsi="標楷體" w:cs="新細明體" w:hint="eastAsia"/>
                <w:color w:val="000000" w:themeColor="text1"/>
                <w:kern w:val="0"/>
                <w:sz w:val="20"/>
                <w:szCs w:val="20"/>
              </w:rPr>
              <w:t>元</w:t>
            </w:r>
          </w:p>
        </w:tc>
        <w:tc>
          <w:tcPr>
            <w:tcW w:w="2410"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97335B" w:rsidRPr="006F5C43" w:rsidRDefault="0097335B" w:rsidP="006F5C43">
            <w:pPr>
              <w:pStyle w:val="1-3"/>
              <w:spacing w:line="240" w:lineRule="exact"/>
              <w:rPr>
                <w:rFonts w:hAnsi="標楷體"/>
                <w:color w:val="000000" w:themeColor="text1"/>
              </w:rPr>
            </w:pPr>
          </w:p>
        </w:tc>
      </w:tr>
      <w:tr w:rsidR="006F5C43" w:rsidRPr="006F5C43" w:rsidTr="007304D6">
        <w:trPr>
          <w:trHeight w:val="855"/>
        </w:trPr>
        <w:tc>
          <w:tcPr>
            <w:tcW w:w="421" w:type="dxa"/>
            <w:vMerge/>
            <w:shd w:val="clear" w:color="auto" w:fill="auto"/>
            <w:noWrap/>
          </w:tcPr>
          <w:p w:rsidR="0097335B" w:rsidRPr="006F5C43" w:rsidRDefault="0097335B" w:rsidP="006F5C43">
            <w:pPr>
              <w:pStyle w:val="3"/>
              <w:spacing w:beforeLines="0" w:before="0" w:line="240" w:lineRule="exact"/>
              <w:jc w:val="both"/>
              <w:rPr>
                <w:b w:val="0"/>
                <w:color w:val="000000" w:themeColor="text1"/>
                <w:sz w:val="20"/>
              </w:rPr>
            </w:pPr>
          </w:p>
        </w:tc>
        <w:tc>
          <w:tcPr>
            <w:tcW w:w="1984" w:type="dxa"/>
            <w:vMerge/>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p>
        </w:tc>
        <w:tc>
          <w:tcPr>
            <w:tcW w:w="851" w:type="dxa"/>
            <w:vMerge/>
            <w:shd w:val="clear" w:color="auto" w:fill="auto"/>
            <w:noWrap/>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97335B" w:rsidRPr="006F5C43" w:rsidRDefault="0097335B" w:rsidP="006F5C43">
            <w:pPr>
              <w:pStyle w:val="a5"/>
              <w:spacing w:line="240" w:lineRule="exact"/>
              <w:ind w:left="200" w:hanging="200"/>
              <w:rPr>
                <w:rFonts w:hAnsi="標楷體"/>
                <w:color w:val="000000" w:themeColor="text1"/>
              </w:rPr>
            </w:pPr>
            <w:r w:rsidRPr="006F5C43">
              <w:rPr>
                <w:rFonts w:hAnsi="標楷體" w:hint="eastAsia"/>
                <w:color w:val="000000" w:themeColor="text1"/>
              </w:rPr>
              <w:t>10</w:t>
            </w:r>
            <w:r w:rsidRPr="006F5C43">
              <w:rPr>
                <w:rFonts w:hAnsi="標楷體"/>
                <w:color w:val="000000" w:themeColor="text1"/>
              </w:rPr>
              <w:t>4</w:t>
            </w:r>
            <w:r w:rsidRPr="006F5C43">
              <w:rPr>
                <w:rFonts w:hAnsi="標楷體" w:hint="eastAsia"/>
                <w:color w:val="000000" w:themeColor="text1"/>
              </w:rPr>
              <w:t>年3月30日</w:t>
            </w:r>
          </w:p>
        </w:tc>
        <w:tc>
          <w:tcPr>
            <w:tcW w:w="1134"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r>
            <w:r w:rsidRPr="006F5C43">
              <w:rPr>
                <w:rFonts w:hAnsi="標楷體" w:cs="新細明體"/>
                <w:color w:val="000000" w:themeColor="text1"/>
                <w:kern w:val="0"/>
                <w:sz w:val="20"/>
                <w:szCs w:val="20"/>
              </w:rPr>
              <w:t>460,000</w:t>
            </w:r>
            <w:r w:rsidRPr="006F5C43">
              <w:rPr>
                <w:rFonts w:hAnsi="標楷體" w:cs="新細明體" w:hint="eastAsia"/>
                <w:color w:val="000000" w:themeColor="text1"/>
                <w:kern w:val="0"/>
                <w:sz w:val="20"/>
                <w:szCs w:val="20"/>
              </w:rPr>
              <w:t>元</w:t>
            </w:r>
          </w:p>
        </w:tc>
        <w:tc>
          <w:tcPr>
            <w:tcW w:w="2410" w:type="dxa"/>
            <w:shd w:val="clear" w:color="auto" w:fill="auto"/>
          </w:tcPr>
          <w:p w:rsidR="0097335B" w:rsidRPr="006F5C43" w:rsidRDefault="0097335B"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97335B" w:rsidRPr="006F5C43" w:rsidRDefault="0097335B"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97335B" w:rsidRPr="006F5C43" w:rsidRDefault="0097335B"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陳玉琴</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陳玉琴之實際出/入帳交易明細；MT4帳戶擷圖；合作金庫銀行匯出匯款申請書（H案他三卷〈7〉第135至142頁）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陳玉琴107年3月14日告訴事實補充狀（H案他三卷〈7〉第129至134頁）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沈世華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沈世華之電子郵件及交易明細（H案他二卷〈2〉第137至141、153頁）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沈世華107年3月15日告訴事實補充狀（H案他二卷〈6〉第183至193頁）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蕭善今</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蕭善今之電子郵件及交易明細（H案他二卷〈3〉第57至59、71頁）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蕭善今107年3月12日告訴事實補充狀（H案他二卷〈7〉第19至29頁）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陳美英</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10,400元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現金交公司</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陳美英之電子郵件及交易明細（H案他二卷〈3〉第89至91、97頁）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周中天</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周中天之電子郵件及交易明細（H案他二卷〈3〉第119至123、137頁）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周中天107年3月23日告訴事實補充狀（H案他二卷〈6〉第53至63頁）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出金部分：交易明細（H案他二卷〈3〉第137頁）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H案附件編號341-2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104年3月9日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242,000元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H案附件編號341-3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賴玉雲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26,700元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賴玉雲之實際出/入帳交易明細；MT4帳戶擷圖；合作金庫銀行匯出匯款賣匯水單；合作金庫銀行匯出匯款申請書（H案他一卷〈6〉第9至16頁）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賴玉雲107年3月26日告訴事實補充狀（H案他一卷〈6〉第3至8頁）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H案附件編號515-3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46,620.05元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H案附件編號515-4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12,700元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H案附件編號515-5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15,360.98元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曾楷涵</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曾楷涵之實際出/入帳交易明細；MT4帳戶擷圖；聯邦銀行匯出匯款申請書；聯邦銀行結匯證明；玉山銀行匯出匯款申請書（H案他三卷〈2〉第277至291頁）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曾楷涵107年3月21日告訴事實補充狀（H案他三卷〈7〉第101至111頁）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H案附件編號597-6</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H案附件編號597-7</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H案附件編號597-8</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H案附件編號597-9</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H案附件編號597-10</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H案附件編號597-11</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莊菀婷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6,200元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莊菀婷之實際出/入帳交易明細；MT4帳戶擷圖；台新國際商業銀行匯出匯款申請書；客戶憑證；電子郵件（H案他一卷〈6〉第355至371頁）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莊菀婷107年2月19日告訴事實補充狀（H案他一卷〈6〉第347至353頁）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翁玉美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102年12月31日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翁玉美之實際出/入帳交易明細；MT4帳戶擷圖；合作金庫銀行匯出匯款申請書（H案他三卷〈7〉第171至180頁）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翁玉美107年3月19日告訴事實補充狀（H案他三卷〈7〉第165至170頁）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H案附件編號593-3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呂伶美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6,600元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呂伶美之實際出/入帳交易明細；MT4帳戶截圖；第一銀行匯出匯款賣匯水單；華南銀行匯出匯款申請書；客戶憑證（H案他四卷〈12〉第17至27頁）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呂伶美107年3月3日告訴事實補充狀（H案他四卷〈9〉第3至15頁）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6,400元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胡芳瑜</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胡芳瑜之實際出/入帳交易明細；MT4帳戶擷圖；第一銀行匯出匯款交易憑證；客戶憑證；電子郵件（H案他一卷〈7〉第271至287頁）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胡芳瑜107年2月19日告訴事實補充狀（H案他一卷〈7〉第263至268頁）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H案附件編號549-3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10,200元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H案附件編號549-4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林麗娟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33,239.16元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林麗娟之實際出/入帳交易明細；MT4帳戶截圖；兆豐國際商業銀行賣出外匯水單及手續費收入收據（H案他四卷〈13〉第211至219頁）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林麗娟107年2月14日告訴事實補充狀（H案他四卷〈13〉第203至209頁）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出金部分：實際出/入帳交易明細、MT4帳戶擷圖（H案他四卷〈13〉第211、217、219頁）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99,009.90元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H案附件編號286-3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103年4月30日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132,249.06元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H案附件編號286-4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24,454.22元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李俊慶</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李俊慶之實際出/入帳交易明細；MT4帳戶擷圖；日盛銀行匯出匯款申請書；彰化銀行匯出匯款申請書（H案他三卷〈2〉第213至221頁）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李俊慶107年3月22日告訴事實補充狀（H案他三卷〈7〉第143至153頁）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出金部分：實際出/入帳交易明細、MT4帳戶擷圖、出金申請書（H案他三卷〈2〉第213至215、221頁）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H案附件編號594-2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H案附件編號594-3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H案附件編號594-4</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104年1月25日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H案附件編號594-5</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王彩滿</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王彩滿之實際出/入帳交易明細；MT4帳戶擷圖；第一銀行匯出匯款交易憑證；客戶憑證；電子郵件（H案他一卷〈7〉第65至85頁）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王彩滿107年2月19日告訴事實補充狀（H案他一卷〈7〉第57至63頁）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出金部分：實際出/入帳交易明細、MT4帳戶擷圖（H案他一卷〈7〉第65、73頁）</w:t>
            </w:r>
          </w:p>
        </w:tc>
      </w:tr>
      <w:tr w:rsidR="006F5C43" w:rsidRPr="006F5C43" w:rsidTr="007304D6">
        <w:trPr>
          <w:trHeight w:val="855"/>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H案附件編號542-2</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103年7月18日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66,000元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H案附件編號542-3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104年8月26日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I案附表編號1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吳竪南</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885,000元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現金交陳燕萩</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吳竪南之客戶憑證；手寫紀錄；千禧勝達期貨公司帳務查核審計資料；存摺影本（I案他二卷第37至41、141至153頁）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吳竪南107年3月6日偵訊中具結之證述（I案他二卷第131至135頁）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I案附表編號2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880,000元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現金交陳燕萩</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I案附表編號3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870,000元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現金交陳燕萩</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I案附表編號4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770,000元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現金交陳燕萩</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I案附表編號5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1,930,000元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現金交陳燕萩</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I案附表編號6</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6,552,000元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現金交陳燕萩</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I案附表編號7</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3,160,000元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現金交陳燕萩</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方美雲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方美雲之MT4帳戶擷圖；客戶憑證；實際出/入帳交易明細（H案他五卷〈1〉第505至511頁）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方美雲107年3月（未具日期）告訴事實補充狀（H案他五卷〈9〉第185至193頁）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出金部分：MT4帳戶擷圖、實際出/入帳交易明細（H案他五卷〈1〉第505、507頁）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H案附件編號151-2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103年5月4日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吳美婷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吳美婷之MT4帳戶截圖；國泰世華商業銀行匯出匯款申請書及約定書；電子郵件及交易明細（H案他二卷〈4〉第351至355頁；H案他二卷〈6〉第159至162頁）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吳美婷107年3月21日告訴事實補充狀（H案他二卷〈6〉第147至157頁）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徐富琴</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35,900元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徐富琴之實際出/入帳交易明細；MT4帳戶擷圖；合作金庫銀行匯出匯款申請書；合作金庫銀行匯出匯款賣匯水單（H案他一卷〈1〉第21頁；H案他一卷〈6〉第23至26頁）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徐富琴107年3月7日告訴事實補充狀（H案他一卷〈6〉第17至22頁）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陳惠敏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陳惠敏之實際出/入帳交易明細；MT4帳戶擷圖；聯邦銀行結匯證明；彰化銀行匯出匯款交易憑證；彰化銀行匯出匯款申請書；中國信託銀行匯出匯款申請書（H案他三卷〈7〉第201至213頁）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陳惠敏107年3月12日告訴事實補充狀（H案他三卷〈7〉第195至200頁）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H案附件編號592-6</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H案附件編號592-7</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H案附件編號592-8</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H案附件編號592-9</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H案附件編號592-10</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H案附件編號592-11</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林聿騰</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林聿騰之MT4帳戶截圖（H案他二卷〈1〉第221頁）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黃淑瑩</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黃淑瑩之實際出/入帳交易明細；MT4帳戶擷圖；元大銀行匯出匯款申請書；合作金庫銀行匯出匯款賣匯水單；中國信託銀行匯出匯款申請書（H案他三卷〈2〉第33至41頁）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H案附件編號585-3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33,344.45元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H案附件編號585-4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H案附件編號585-5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10,573元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呂宜憲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呂宜憲之實際出/入帳交易明細；MT4帳戶擷圖；合作金庫銀行匯出匯款申請書；合作金庫銀行匯出匯款賣匯水單；客戶憑證（H案他三卷〈2〉第75至76頁；H案他三卷〈7〉第233至245頁）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呂宜憲107年3月3日告訴事實補充狀（H案他三卷〈7〉第227至232頁）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H案附件編號587-3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3,170元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李昀羲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李昀羲之實際出/入帳交易明細；MT4帳戶截圖；臺灣銀行匯出匯款賣匯水單/交易憑證（H案他六卷〈3〉第307至313頁）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李昀羲（未具日期）告訴事實補充狀（H案他六卷〈11〉第75至80頁）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廖月綢</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廖月綢之實際出/入帳交易明細；MT4帳戶擷圖；臺灣銀行匯出匯款賣匯水單/交易憑證（H案他三卷〈7〉第221至225頁）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廖月綢107年3月4日告訴事實補充狀（H案他三卷〈7〉第215至220頁）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林慧玫</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林慧玫之實際出/入帳交易明細；MT4帳戶截圖；合作金庫銀行匯出匯款申請書；國泰世華銀行匯出匯款申請書（H案他四卷〈14〉第309至317頁）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林慧玫107年3月5日告訴事實補充狀（H案他四卷〈14〉第295至307頁）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出金部分：實際出/入帳交易明細、MT4帳戶擷圖（H案他四卷〈14〉第309、315頁）</w:t>
            </w:r>
          </w:p>
        </w:tc>
      </w:tr>
      <w:tr w:rsidR="006F5C43" w:rsidRPr="006F5C43" w:rsidTr="007304D6">
        <w:trPr>
          <w:trHeight w:val="855"/>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H案附件編號447-2</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104年4月14日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H案附件編號447-3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石佳玉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16,309元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石佳玉之實際出/入帳交易明細；MT4帳戶截圖；匯豐銀行國外匯款申請書；玉山銀行匯出匯款申請書；國泰世華銀行匯出匯款申請書（H案他四卷〈14〉第169至179頁）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石佳玉107年3月6日告訴事實補充狀（H案他四卷〈14〉第157至167頁）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H案附件編號449-3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66,600元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H案附件編號449-4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133,091元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H案附件編號449-5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郭瑞敏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郭瑞敏之實際出/入帳交易明細；MT4帳戶擷圖；合作金庫銀行匯出匯款賣匯水單（H案他一卷〈5〉第327至332頁）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郭瑞敏107年3月8日告訴事實補充狀（H案他一卷〈5〉第321至326頁）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出金部分：實際出/入帳交易明細、MT4帳戶擷圖、出金申請書（H案他一卷〈5〉第328至332頁）</w:t>
            </w:r>
          </w:p>
        </w:tc>
      </w:tr>
      <w:tr w:rsidR="006F5C43" w:rsidRPr="006F5C43" w:rsidTr="007304D6">
        <w:trPr>
          <w:trHeight w:val="855"/>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H案附件編號513-2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105年2月4日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徐燕萍</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徐燕萍之實際出/入帳交易明細；MT4帳戶擷圖；合作金庫銀行匯出匯款賣匯水單；合作金庫銀行匯出匯款申請書（H案他一卷〈5〉第339至344頁）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徐燕萍107年3月8日告訴事實補充狀（H案他一卷〈5〉第333至338頁）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H案附件編號514-2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徐木蘭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徐木蘭之MT4帳戶截圖；客戶憑證（H案他二卷〈1〉第345至347頁）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出金部分：MT4帳戶擷圖、客戶憑證（H案他二卷〈1〉第345至347頁）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H案附件編號311-2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104年9月7日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江世揚</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江世揚之MT4帳戶截圖；客戶憑證（H案他二卷〈1〉第359至361頁）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黃雅玲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27,985元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黃雅玲之實際出/入帳交易明細；MT4帳戶擷圖；兆豐國際商業銀行賣出外匯水單及手續費收入收據；合作金庫銀行匯出匯款申請書（H案他一卷〈6〉第43至48頁）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黃雅玲107年3月8日告訴事實補充狀（H案他一卷〈6〉第37至42頁）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3,989.57元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H案附件編號518-3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2,145.59元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湯曼琪</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湯曼琪之MT4帳戶擷圖；第一銀行匯出匯款交易憑證；客戶憑證；實際出/入帳交易明細（H案他五卷〈4〉第455至463頁）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湯曼琪107年3月22日告訴事實補充狀（H案他五卷〈11〉第135至145頁）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蘇淑滿</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蘇淑滿之實際出/入帳交易明細；MT4帳戶擷圖；合作金庫銀行匯出匯款賣匯水單（H案他一卷〈6〉第33至36頁）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蘇淑滿107年3月23日告訴事實補充狀（H案他一卷〈6〉第27至32頁）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賴宜婕</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114,500元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賴宜婕之MT4帳號截圖（H案他二卷〈1〉第121頁）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230,718.53元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江淑娟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江淑娟之MT4帳戶截圖；客戶憑證；聲明書（H案他二卷〈1〉第313至319頁）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103年3月31日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H案附件編號309-3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林慕驊</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林慕驊之MT4帳戶擷圖；客戶憑證；實際出/入帳交易明細；臺灣銀行匯出匯款賣匯水單/交易憑證；國泰世華銀行外匯匯出匯款申請書（H案他五卷〈4〉第315至325頁）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林慕驊107年3月22日告訴事實補充狀（H案他五卷〈11〉第51至61頁）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出金部分：實際出/入帳交易明細、MT4帳戶擷圖（H案他五卷〈4〉第315、317頁）</w:t>
            </w:r>
          </w:p>
        </w:tc>
      </w:tr>
      <w:tr w:rsidR="006F5C43" w:rsidRPr="006F5C43" w:rsidTr="007304D6">
        <w:trPr>
          <w:trHeight w:val="855"/>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H案附件編號220-2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103年12月18日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H案附件編號220-3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H案附件編號220-4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林瑞永</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32,960.88元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林瑞永之實際出/入帳交易明細；MT4帳戶截圖；台中商業銀行匯出匯款賣匯水單；台中商業銀行匯出匯款申請書；客戶憑證（H案他四卷〈15〉第105至119頁）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林瑞永107年2月27日告訴事實補充狀（H案他四卷〈15〉第97至104頁）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104年3月31日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67,039.12元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王珮玲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王珮玲之實際出/入帳交易明細；MT4帳戶截圖；京城銀行匯出匯款申請書（H案他六卷〈8〉第261至267頁）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王珮玲107年2月13日告訴事實補充狀（H案他六卷〈13〉第23至28頁）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石正煌</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103年2月27日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石正煌之實際出/入帳交易明細；MT4帳戶擷圖；彰化銀行匯出匯款憑證（補發）；中國信託銀行匯出匯款申請書；彰化銀行匯出匯款申請書（H案他三卷〈7〉第187至193頁）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石正煌107年3月13日告訴事實補充狀（H案他三卷〈7〉第181至186頁）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H案附件編號591-4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H案附件編號591-5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簡妍臻</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現金交孫寶貴</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6～8%</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簡妍臻之MT4帳戶截圖；客戶憑證（H案他四卷〈17〉第307、315頁）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簡妍臻107年04月25日告訴事實補充狀（H案他四卷〈17〉第295至305頁）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出金部分：MT4帳戶擷圖、中國信託匯入匯款交易憑證（H案他四卷〈17〉第309至315頁）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H案附件編號487-2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李盈榛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李盈榛之MT4帳戶擷圖；國泰世華商業銀行匯出匯款申請書及約定書；實際出/入帳交易明細（H案他五卷〈6〉第379至385頁）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李盈榛107年3月15日告訴事實補充狀（H案他五卷〈12〉第175至185頁）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陳林美鳳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陳林美鳳之實際出/入帳交易明細；MT4帳戶截圖；兆豐國際商業銀行賣出外匯水單及手續費收入收據；兆豐國際商業銀行電匯證實書；客戶憑證（H案他四卷〈9〉第429、435至447頁）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陳林美鳳107年2月23日告訴事實補充狀（H案他四卷〈9〉第417至427頁）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color w:val="000000" w:themeColor="text1"/>
                <w:kern w:val="0"/>
                <w:sz w:val="20"/>
                <w:szCs w:val="20"/>
              </w:rPr>
              <w:t>A</w:t>
            </w:r>
            <w:r w:rsidRPr="006F5C43">
              <w:rPr>
                <w:rFonts w:hAnsi="標楷體" w:cs="新細明體" w:hint="eastAsia"/>
                <w:color w:val="000000" w:themeColor="text1"/>
                <w:kern w:val="0"/>
                <w:sz w:val="20"/>
                <w:szCs w:val="20"/>
              </w:rPr>
              <w:t>案編號16、H案附件編號588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張永昌</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張永昌之實際出/入帳交易明細；MT4帳戶擷圖；合作金庫銀行匯出匯款申請書；客戶憑證（H案他三卷〈7〉第253至260頁）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張永昌107年3月13日告訴事實補充狀（H案他三卷〈7〉第247至252頁）106年3月17日警詢證述（H案他七卷〈4〉第293至295頁）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H案附件編號589</w:t>
            </w:r>
          </w:p>
        </w:tc>
        <w:tc>
          <w:tcPr>
            <w:tcW w:w="851" w:type="dxa"/>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李淑貞</w:t>
            </w: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color w:val="000000" w:themeColor="text1"/>
                <w:kern w:val="0"/>
                <w:sz w:val="20"/>
                <w:szCs w:val="20"/>
              </w:rPr>
              <w:t>US$</w:t>
            </w:r>
          </w:p>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color w:val="000000" w:themeColor="text1"/>
                <w:kern w:val="0"/>
                <w:sz w:val="20"/>
                <w:szCs w:val="20"/>
              </w:rPr>
              <w:t>6%</w:t>
            </w:r>
          </w:p>
        </w:tc>
        <w:tc>
          <w:tcPr>
            <w:tcW w:w="5245" w:type="dxa"/>
            <w:shd w:val="clear" w:color="auto" w:fill="auto"/>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李淑貞之實際出/入帳交易明細；MT4帳戶擷圖；合作金庫銀行匯出匯款申請書（H案他三卷〈7〉第267至271頁）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李淑貞107年3月10日告訴事實補充狀（H案他三卷〈7〉第261至266頁）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陳瓊玉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瓊玉之實際出/入帳交易明細；MT4帳戶截圖；臺灣銀行匯出匯款賣匯水單/交易憑證；臺灣銀行匯出匯款賣匯申請書；臺灣銀行買匯水單/交易憑證；客戶憑證；電子郵件；電子交易合約書（H案他四卷〈10〉第365至419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陳瓊玉107年3月3日告訴事實補充狀（H案他四卷〈10〉第351至363頁）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出金部分：實際出/入帳交易明細、MT4帳戶擷圖（H案他四卷〈10〉第365、381、383頁）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H案附件編號387-3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104年9月10日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H案附件編號387-4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劉祐彬</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16,426.20元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現金交徐素美</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劉祐彬之實際出/入帳交易明細；MT4帳戶截圖（H案他四卷〈13〉第197至200頁）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劉祐彬107年2月13日告訴事實補充狀（H案他四卷〈13〉第181至195頁）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出金部分：實際出/入帳交易明細、MT4帳戶擷圖（H案他四卷〈13〉第197至200頁）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現金交徐素美</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H案附件編號473-3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104年4月16日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19,000元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H案附件編號473-4</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104年5月4日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7,426.20元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H案附件編號473-5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現金交徐素美</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林益茂</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林益茂之實際出/入帳交易明細；MT4帳戶擷圖；合作金庫銀行匯出匯款申請書；台北富邦銀行匯出匯款收件證明（H案他三卷〈7〉第279至285頁）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林益茂107年3月5日告訴事實補充狀（H案他三卷〈7〉第273至278頁）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陳美幸</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陳美幸之實際出/入帳交易明細；MT4帳戶擷圖；客戶憑證；臺灣土地銀行匯出匯款申請書（H案他五卷〈5〉第471至479頁）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陳美幸107年3月25日告訴事實補充狀（H案他五卷〈11〉第369至374頁）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出金部分：實際出/入帳交易明細、MT4帳戶擷圖、客戶憑證（H案他五卷〈5〉第471至477頁）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H案附件編號243-2</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H案附件編號243-3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104年10月15日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游美惠</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游美惠之實際出/入帳交易明細；MT4帳戶截圖；中國信託銀行匯出匯款申請書（H案他六卷〈2〉第15至27頁）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出金部分：實際出/入帳交易明細、MT4帳戶擷圖、出金申請書（H案他六卷〈2〉第21至27頁）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H案附件編號110-2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103年9月22日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H案附件編號121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吳洪秋碧</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吳洪秋碧之實際出/入帳交易明細；MT4帳戶截圖；京城銀行匯出匯款申請書（H案他四卷〈16〉第153至155頁）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吳洪秋碧107年2月23日告訴事實補充狀（H案他四卷〈16〉第147至152頁）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陳維興</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陳維興之實際出/入帳交易明細；MT4帳戶截圖；中國信託商業銀行匯款電文；客戶憑證（H案他四卷〈15〉第129至137頁）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陳維興107年2月26日告訴事實補充狀（H案他四卷〈15〉第121至127頁）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江翠微</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江翠微之實際出/入帳交易明細；MT4帳戶截圖；台中商業銀行匯出匯款申請書；台中商業銀行賣匯水單（H案他四卷〈14〉第235至247頁）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江翠微107年3月6日告訴事實補充狀（H案他四卷〈14〉第225至233頁）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19,000元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H案附件編號458-1</w:t>
            </w:r>
          </w:p>
        </w:tc>
        <w:tc>
          <w:tcPr>
            <w:tcW w:w="851" w:type="dxa"/>
            <w:vMerge w:val="restart"/>
            <w:shd w:val="clear" w:color="auto" w:fill="auto"/>
            <w:noWrap/>
            <w:hideMark/>
          </w:tcPr>
          <w:p w:rsidR="000D3FB0" w:rsidRPr="006F5C43" w:rsidRDefault="00F843CF"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温</w:t>
            </w:r>
            <w:r w:rsidR="000D3FB0" w:rsidRPr="006F5C43">
              <w:rPr>
                <w:rFonts w:hAnsi="標楷體" w:cs="新細明體" w:hint="eastAsia"/>
                <w:color w:val="000000" w:themeColor="text1"/>
                <w:kern w:val="0"/>
                <w:sz w:val="20"/>
                <w:szCs w:val="20"/>
              </w:rPr>
              <w:t>秋月</w:t>
            </w:r>
            <w:r w:rsidRPr="006F5C43">
              <w:rPr>
                <w:rStyle w:val="aff0"/>
                <w:rFonts w:hAnsi="標楷體" w:cs="新細明體"/>
                <w:color w:val="000000" w:themeColor="text1"/>
                <w:kern w:val="0"/>
                <w:sz w:val="20"/>
                <w:szCs w:val="20"/>
              </w:rPr>
              <w:footnoteReference w:id="57"/>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溫秋月之實際出/入帳交易明細；MT4帳戶截圖；彰化銀行匯出匯款申請書；彰化銀行匯出匯款賣匯水單；上海商業儲蓄銀行匯出匯款申請書；上海商業儲蓄銀行賣匯水單；客戶憑證（H案他四卷〈15〉第79至95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溫秋月107年2月27日告訴事實補充狀（H案他四卷〈15〉第73至77頁）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廖黃碧雲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廖黃碧雲之實際出/入帳交易明細；MT4帳戶截圖；元大銀行匯出匯款申請書、電文、外匯收支或交易申報書；客戶憑證（H案他四卷〈15〉第147至159頁）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廖黃碧雲107年2月27日告訴事實補充狀（H案他四卷〈15〉第139至145頁）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出金部分：實際出/入帳交易明細、MT4帳戶擷圖（H案他四卷〈15〉第147、157頁）</w:t>
            </w:r>
          </w:p>
        </w:tc>
      </w:tr>
      <w:tr w:rsidR="006F5C43" w:rsidRPr="006F5C43" w:rsidTr="007304D6">
        <w:trPr>
          <w:trHeight w:val="855"/>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H案附件編號461-2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48,000元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104年3月31日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王進福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王進福之實際出/入帳交易明細；MT4帳戶擷圖；第一銀行匯出匯款賣匯水單；客戶憑證；電子郵件（H案他一卷〈6〉第295至315頁）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王進福107年2月25日告訴事實補充狀（H案他一卷〈6〉第287至293頁）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胡惠茹</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胡惠茹之實際出/入帳交易明細；MT4帳戶擷圖；第一銀行匯出匯款交易憑證；第一銀行匯出匯款申請書；客戶憑證；電子郵件（H案他一卷〈7〉第241至257頁）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胡惠茹107年2月19日告訴事實補充狀（H案他一卷〈7〉第233至238頁）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廖秋薇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廖秋薇中國信託美金帳戶交易明細（A案調卷〈1〉第79頁背面）</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中央銀行外匯局匯往國外受款人交易明細表（A案調卷〈1〉第98頁背面）</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廖秋薇104年11月13日調詢中之證述（A案調卷〈1〉第42至43頁背面）</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謝淑君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謝淑君之MT4帳號截圖；實際出/入帳交易明細（H案他五卷〈3〉第109至113頁）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謝淑君107年3月23日告訴事實補充狀（H案他五卷〈10〉第113至118頁）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H案附件編號183-3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H案附件編號183-4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H案附件編號183-5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廖山崎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103年3月31日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廖山崎之實際出/入帳交易明細；MT4帳戶擷圖；合作金庫銀行匯出匯款申請書（H案他一卷〈5〉第317至320頁）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廖山崎107年3月21日告訴事實補充狀（H案他一卷〈5〉第311至316頁）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本案附表一編號18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葉緯廷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103年3月間</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匯款至印尼中亞銀行帳號035-311-0397號帳戶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103年6月23日警詢、偵訊中之證述（本案警四卷第367至378頁；偵七卷第179至183頁）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洪素萍</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洪素萍之MT4帳號截圖；實際出/入帳交易明細（H案他五卷〈3〉第33至37頁）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洪素萍107年3月25日告訴事實補充狀（H案他五卷〈10〉第73至78頁）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H案附件編號179-3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H案附件編號179-4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H案附件編號179-5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高碧蘭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24,700元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高碧蘭之實際出/入帳交易明細；MT4帳戶截圖；上海商業儲蓄銀行匯出匯款申請書；上海商業儲蓄銀行賣匯水單（H案他六卷〈5〉第79至87頁）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高碧蘭107年3月8日告訴事實補充狀（H案他六卷〈11〉第19至24頁）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王淑敏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王淑敏之實際出/入帳交易明細；MT4帳戶截圖；臺灣銀行匯出匯款賣匯水單/交易憑證（H案他六卷〈2〉第41至47頁）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陳志華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陳志華之實際出/入帳交易明細；MT4帳戶截圖；台北富邦銀行匯出匯款收件證明（H案他六卷〈2〉第61至69頁）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周愛軍</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42,801元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周愛軍之MT4帳戶截圖（H案他二卷〈1〉第197頁）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謝巧慧</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謝巧慧之電子郵件及交易明細（H案他二卷〈3〉第447至451、463頁）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謝巧慧107年3月26日告訴事實補充狀（H案他二卷〈5〉第341至351頁）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出金部分：交易明細（H案他二卷〈3〉第463頁）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H案附件編號337-2</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104年2月5日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H案附件編號337-3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105年1月19日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李淑媛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20,400元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李淑媛之電子郵件及交易明細（H案他二卷〈3〉第19至23、37頁）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李淑媛107年3月14日告訴事實補充狀（H案他二卷〈5〉第253至263頁）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47,800元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陳秀瑩</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陳秀瑩之實際出/入帳交易明細；MT4帳戶截圖；台新國際商業銀行匯出匯款申請書；客戶憑證；電子交易合約書（H案他四卷〈14〉第11至21、43至51頁）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陳秀瑩107年05月6日告訴事實補充狀（H案他四卷〈14〉第3至9頁）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H案附件編號476-3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現金交陳秀婉轉徐兆彰/阮苓</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顏浩道</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顏浩道之實際出/入帳交易明細；MT4帳戶截圖；台灣中小企業銀行匯出匯款申請書回條；客戶憑證；電子交易合約書（H案他四卷〈14〉第69至93頁）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顏浩道107年2月18日告訴事實補充狀（H案他四卷〈14〉第55至67頁）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6,200元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H案附件編號477-3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16,800元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郭麗雪</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郭麗雪之實際出/入帳交易明細；MT4帳戶截圖；臺灣中小企業銀行匯出匯款申請書（H案他六卷〈1〉第423至429頁）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呂學文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呂學文之實際出/入帳交易明細；MT4帳戶截圖；台北富邦銀行匯出匯款收件證明；客戶憑證（H案他四卷〈9〉第461至473頁）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呂學文107年3月26日告訴事實補充狀（H案他四卷〈9〉第449至459頁）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陳姝君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陳姝君之實際出/入帳交易明細；MT4帳戶截圖；國泰世華商業銀行外匯匯出匯款申請書；臺灣銀行匯出匯款賣匯申請書（H案他六卷〈8〉第301至309頁）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陳姝君107年2月27日告訴事實補充狀（H案他六卷〈13〉第37至42頁）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莊李秋枝</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莊李秋枝之MT4帳號截圖；實際出/入帳交易明細；台新國際商業銀行匯出匯款申請書（H案他五卷〈3〉第253至259頁）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莊李秋枝107年2月25日告訴事實補充狀（H案他五卷〈10〉第161至166頁）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毛映壹</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8,273元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毛映壹之實際出/入帳交易明細；MT4帳戶截圖；上海商業儲蓄銀行賣匯水單；客戶憑證；電子交易合約書（H案他四卷〈14〉第141至155頁）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毛映壹107年2月14日告訴事實補充狀（H案他四卷〈14〉第129至139頁）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莊美靜</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莊美靜之MT4帳號截圖；實際出/入帳交易明細（H案他五卷〈3〉第311至315頁）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莊美靜107年2月28日告訴事實補充狀（H案他五卷〈10〉第185至190頁）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出金部分：實際出/入帳交易明細、MT4帳戶擷圖（H案他五卷〈3〉第313、315頁）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H案附件編號194-2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H案附件編號194-3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H案附件編號194-4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H案附件編號194-5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柯治泳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柯治泳之MT4帳戶截圖；客戶憑證（H案他二卷〈1〉第387至389頁）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出金部分：MT4帳戶擷圖、客戶憑證（H案他二卷〈1〉第387至389頁）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H案附件編號314-2</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104年11月17日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匯款(不明)</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H案附件編號314-3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104年11月17日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李芳惠</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李芳惠之實際出/入帳交易明細；MT4帳戶截圖；花旗銀行電匯紀錄（H案他六卷〈2〉第155至161頁）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林瑞模</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林瑞模之電子郵件及交易明細（H案他二卷〈1〉第441至445頁）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林瑞模107年3月26日告訴事實補充狀（H案他二卷〈6〉第35至45頁）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洪文婷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洪文婷之實際出/入帳交易明細；MT4帳戶截圖；花旗銀行國外匯款/匯票申請書；上海商業儲蓄銀行匯出匯款申請書（H案他六卷〈8〉第389至397頁）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洪文婷107年2月23日告訴事實補充狀（H案他六卷〈13〉第53至63頁）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F案</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葉勁辰</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103年4月間（未具日期）</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葉勁辰之客戶憑證；存摺影本（F案他卷第6至9頁）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葉勁辰106年11月21日偵訊中具結之證述（E案他卷第21至22頁背面）</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295,000元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匯款至阮苓帳戶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33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陳金治</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陳金治之MT4帳戶擷圖；客戶憑證；實際出/入帳交易明細（H案他五卷〈5〉第347至353頁）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陳金治107年3月16日告訴事實補充狀（H案他五卷〈11〉第305至310頁）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陳姿帆</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陳姿帆之MT4帳戶截圖（H案他二卷〈4〉第189頁）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葉月春</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葉月春之MT4帳戶截圖（H案他二卷〈4〉第205頁）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李春美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李春美之實際出/入帳交易明細；MT4帳戶擷圖（H案他五卷〈3〉第273至277頁）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李春美107年3月15日告訴事實補充狀（H案他五卷〈10〉第171至176頁）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胡哲銘</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胡哲銘之實際出/入帳交易明細；MT4帳戶擷圖；第一銀行匯出匯款交易憑證；客戶憑證；電子郵件（H案他一卷〈7〉第37至51頁）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胡哲銘107年2月19日告訴事實補充狀（H案他一卷〈7〉第29至35頁）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蘇雀慧</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蘇雀慧之實際出/入帳交易明細；MT4帳戶截圖；國泰世華銀行匯出匯款交易憑證（H案他六卷〈8〉第343至349頁）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蘇雀慧107年3月9日告訴事實補充狀（H案他六卷〈13〉第75至85頁）</w:t>
            </w:r>
          </w:p>
        </w:tc>
      </w:tr>
      <w:tr w:rsidR="006F5C43" w:rsidRPr="006F5C43" w:rsidTr="007304D6">
        <w:trPr>
          <w:trHeight w:val="171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D案附表編號2</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翁逸珊</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51,060元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翁逸珊之開戶資料；中國信託銀行匯出匯款申請書、匯出匯款交易憑證；LINE對話翻拍照片；MT4帳戶交易明細畫面翻拍照片（D案偵二卷第28背面至37頁）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臺灣中小企業銀行潮州分行106年11月8日106潮州密字第0094函、臺灣中小企業銀行台南分行106年11月24日106台南字第00327號函、臺灣中小企業銀行苓雅分行106年11月28日106苓雅字第10600182號函（D案偵三卷第49至50、55至56、58至59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翁逸珊於警詢、偵訊中具結之證述（D案偵二卷第13至17頁；D案偵三卷第40至41頁）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楊朝欽於警詢、偵訊中具結之證述（D案偵二卷第3至4頁；D案他卷第74至78頁）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委請楊朝欽轉交現金予「千禧投顧公司」之會計</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委請楊朝欽轉交現金予「千禧投顧公司」之會計</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42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分次匯款至揚朝欽及楊朝欽之母楊吳雪霞之銀行帳戶内，再由楊朝欽交付現金予「千禧投顧公司」之會計</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64,640元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委請楊朝欽轉交現金予「千禧投顧公司」之會計</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99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D案附表編號3</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黎紅美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黎紅美中國信託銀行匯出匯款申請書、匯出匯款交易憑證；存摺影本；LINE對話翻拍照片；MT4帳戶交易明細畫面翻拍照片（D案偵二卷第42背面至51頁背面）</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臺灣銀行營業部106年11月7日營存密字第10650305011號函、臺灣銀行南都分行106年11月30日南都營密字第10600038301號函、中國信託商業銀行股份有限公司106年11月3日中信銀字第106224839149136號函、中國信託商業銀行股份有限公司106年12月1日中信銀字第106224839160043號函（D案偵三卷第47至48、51至52、60至63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黎紅美於警詢、偵訊中具結之證述（D案偵二卷第5至11頁背面；D案偵三卷第40至41頁）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楊朝欽於警詢、偵訊中具結之證述（D案偵二卷第3至4頁；D案他卷第74至78頁）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42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分次匯款至揚朝欽及楊朝欽之母楊吳雪霞之銀行帳戶内，再由楊朝欽交付現金予「千禧投顧公司」之會計</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14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匯款至楊朝欽之銀行帳戶内，再由楊朝欽交付現金予「千禧投顧公司」之會計</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林姿妙</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林姿妙之實際出/入帳交易明細；MT4帳戶擷圖；合作金庫銀行匯出匯款申請書；合作金庫銀行匯出匯款賣匯水單（H案他一卷〈6〉第55至60頁）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林姿妙107年3月8日告訴事實補充狀（H案他一卷〈6〉第49至54頁）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H案附件編號519-2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莊洪秀月</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103年5月23日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莊洪秀月之實際出/入帳交易明細；MT4帳戶擷圖；第一銀行匯出匯款申請書；電子郵件（H案他一卷〈7〉第11至23頁）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莊洪秀月107年2月19日告訴事實補充狀（H案他一卷〈7〉第3至9頁）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柯曉君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柯曉君之實際出/入帳交易明細；MT4帳戶擷圖；客戶憑證（H案他五卷〈7〉第109至115頁）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柯曉君107年3月11日告訴事實補充狀（H案他五卷〈12〉第345至350頁）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俞明珠</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33,207.05元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俞明珠之實際出/入帳交易明細；MT4帳戶截圖；臺灣銀行匯出匯款賣匯申請書；客戶憑證；電子郵件；電子交易合約書（H案他四卷〈8〉第17至69頁）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俞明珠107年3月3日告訴事實補充狀（H案他四卷〈8〉第3至15頁）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94,394.08元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H案附件編號388-3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61,589.89元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A案編號10</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黃睿玲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每月約有新臺幣2萬分紅</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葉瑋廷中國信託美金帳戶交易明細（A案調卷〈1〉第67頁背面）</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黃睿玲中國信託美金帳戶交易明細（A案調卷〈1〉第70頁背面）</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中央銀行外匯局匯往國外受款人交易明細表（A案調卷〈1〉第101背面、109頁）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黃睿玲104年11月18日調詢中之證述（A案調卷〈1〉第40至41頁）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郭金掬</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郭金掬之實際出/入帳交易明細；MT4帳戶擷圖（H案他五卷〈3〉第217至221頁）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H案附件編號189-3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沈春利</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沈春利之實際出/入帳交易明細；MT4帳戶擷圖（H案他五卷〈3〉第235至239頁）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沈春利107年3月2日告訴事實補充狀（H案他五卷〈10〉第153至158頁）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H案附件編號190-3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H案附件編號190-4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H案附件編號190-5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H案附件編號190-6</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H案附件編號190-7</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H案附件編號190-8</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H案附件編號190-9</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許妙樁</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許妙樁之實際出/入帳交易明細；MT4帳戶截圖；國泰世華銀行匯出匯款交易憑證；客戶憑證；電子郵件；電子交易合約書（H案他四卷〈14〉第109至125頁）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許妙樁107年2月14日告訴事實補充狀（H案他四卷〈14〉第97至107頁）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廖石美子</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廖石美子之實際出/入帳交易明細；MT4帳戶擷圖；合作金庫銀行匯出匯款申請書；永豐銀行匯出匯款申請書；客戶憑證（H案他三卷〈1〉第523頁；H案他三卷〈7〉第293至301頁）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廖石美子107年3月7日告訴事實補充狀（H案他三卷〈7〉第287至292頁）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H案附件編號579-3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陳威杉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陳威杉之MT4帳戶擷圖；客戶憑證；實際出/入帳交易明細（H案他五卷〈5〉第153至159頁）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陳威杉107年3月17日告訴事實補充狀（H案他五卷〈11〉第255至260頁）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劉瓊南</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劉瓊南之實際出/入帳交易明細；MT4帳戶擷圖；第一銀行匯出匯款賣匯水單；客戶憑證；電子郵件（H案他一卷〈7〉第125至143頁）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劉瓊南107年2月19日告訴事實補充狀（H案他一卷〈7〉第117至122頁）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王睿婷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王睿婷之實際出/入帳交易明細；MT4帳戶截圖；上海商業儲蓄銀行賣匯水單（H案他六卷〈8〉第323至329頁）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王睿婷107年2月27日告訴事實補充狀（H案他六卷〈13〉第95至105頁）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黃金波</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黃金波之實際出/入帳交易明細；MT4帳戶截圖；京城銀行匯出匯款申請書；玉山銀行匯款憑證（H案他六卷〈1〉第337至347頁）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黃金波107年3月10日告訴事實補充狀（H案他六卷〈13〉第175至180頁）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H案附件編號66-3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徐尉庭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徐尉庭之MT4帳戶截圖（H案他二卷〈4〉第173頁）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李季春</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103年6月27日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李季春之實際出/入帳交易明細；MT4帳戶擷圖；臺灣銀行匯出匯款賣匯申請書（H案他一卷〈6〉第67至74頁）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李季春配偶王欽源107年3月25日告訴事實補充狀（H案他一卷〈6〉第61至66頁）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出金部分：實際出/入帳交易明細、MT4帳戶擷圖、出金申請書（H案他一卷〈6〉第70至74頁）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H案附件編號520-3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104年3月12日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30,100元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H案附件編號520-4</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104年6月4日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盧淑苹</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盧淑苹之MT4帳號截圖；實際出/入帳交易明細；客戶憑證（H案他五卷〈2〉第231至237頁）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盧淑苹107年3月4日告訴事實補充狀（H案他五卷〈9〉第261至266頁）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出金部分：實際出/入帳交易明細、MT4帳戶擷圖（H案他五卷〈2〉第233、237頁）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H案附件編號161-2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陳彥婷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陳彥婷之實際出/入帳交易明細；MT4帳戶擷圖（H案他五卷〈5〉第493至497頁）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陳彥婷107年08月20日告訴事實補充狀（H案他五卷〈12〉第403至408頁）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H案附件編號244-2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H案附件編號244-3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H案附件編號244-4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陳淑美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陳淑美之實際出/入帳交易明細；MT4帳戶擷圖；合作金庫銀行匯出匯款申請書（H案他一卷〈6〉第81至84頁）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陳淑美107年3月21日告訴事實補充狀（H案他一卷〈6〉第75至80頁）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蔡佾家</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蔡佾家之實際出/入帳交易明細；MT4帳戶擷圖；國泰世華商業銀行匯出匯款申請書及約定書（H案他三卷〈1〉第537至541頁）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黃淑雲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50,142.07元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黃淑雲之實際出/入帳交易明細；MT4帳戶擷圖；兆豐國際商業銀行賣出外匯水單及手續費收入收據（H案他三卷〈1〉第555至559頁）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陳淑娟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33,284.47元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陳淑娟之實際出/入帳交易明細；MT4帳戶截圖；臺灣銀行匯出匯款賣匯申請書；客戶憑證；電子郵件；電子交易合約書（H案他四卷〈8〉第201至245頁）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陳淑娟107年3月8日告訴事實補充狀（H案他四卷〈8〉第187至199頁）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沈陳美玉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沈陳美玉之實際出/入帳交易明細；MT4帳戶擷圖（H案他五卷〈6〉第113至117頁）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沈陳美玉107年3月2日告訴事實補充狀（H案他五卷〈12〉第53至58頁）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出金部分：實際出/入帳交易明細、MT4帳戶擷圖（H案他五卷〈6〉第113至117頁）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H案附件編號253-2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H案附件編號253-3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黎秋娥</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103年7月24日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黎秋娥之實際出/入帳交易明細；MT4帳戶截圖；京城銀行匯出匯款申請書；上海商業儲蓄銀行匯出匯款證明書；上海商業儲蓄銀行賣匯水單（H案他六卷〈8〉第363至375頁）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黎秋娥107年3月8日告訴事實補充狀（H案他六卷〈13〉第115至120頁）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出金部分：實際出/入帳交易明細、MT4帳戶擷圖（H案他六卷〈8〉第363、365、375頁）</w:t>
            </w:r>
          </w:p>
        </w:tc>
      </w:tr>
      <w:tr w:rsidR="006F5C43" w:rsidRPr="006F5C43" w:rsidTr="007304D6">
        <w:trPr>
          <w:trHeight w:val="855"/>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洪信介</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洪信介之實際出/入帳交易明細；MT4帳戶擷圖；臺灣銀行匯出匯款賣匯申請書；澳盛銀行國外匯款申請書暨取款條；彰化銀行匯出匯款申請書；國泰世華銀行匯出匯款申請書；客戶憑證（H案他一卷〈6〉第269至285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洪信介107年2月20日告訴事實補充狀（H案他一卷〈6〉第255至267頁）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H案附件編號536-3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54,889.87元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H案附件編號536-4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102,812元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H案附件編號536-5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100,076.66元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H案附件編號536-6</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62,892元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H案附件編號602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呂婕寧</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呂婕寧之實際出/入帳交易明細；MT4帳戶擷圖；合作金庫銀行匯出匯款申請書；合作金庫銀行匯出匯款賣匯水單；客戶憑證（H案他三卷〈2〉第393頁；H案他三卷〈7〉第59至65頁）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呂婕寧107年2月22日告訴事實補充狀（H案他三卷〈7〉第53至58頁）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葉羽宣</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66,600元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葉羽宣之實際出/入帳交易明細；MT4帳戶截圖；合作金庫銀行匯出匯款申請書；合作金庫銀行匯出匯款賣匯水單；上海商業儲蓄銀行匯出匯款申請書（H案他六卷〈4〉第333至357頁）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葉羽宣（未具日期）告訴事實補充狀（H案他六卷〈11〉第31至36頁）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出金部分：實際出/入帳交易明細、MT4帳戶擷圖、出金申請書（H案他六卷〈4〉第335、341、357頁）</w:t>
            </w:r>
          </w:p>
        </w:tc>
      </w:tr>
      <w:tr w:rsidR="006F5C43" w:rsidRPr="006F5C43" w:rsidTr="007304D6">
        <w:trPr>
          <w:trHeight w:val="855"/>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103年9月3日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31,300元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H案附件編號18-6</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H案附件編號18-7</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11,400元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盧柳燕</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盧柳燕之實際出/入帳交易明細；MT4帳戶擷圖；客戶憑證（H案他五卷〈3〉第291至297頁）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盧柳燕107年2月26日告訴事實補充狀（H案他五卷〈10〉第178-1至180頁）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出金部分：實際出/入帳交易明細、MT4帳戶擷圖（H案他五卷〈3〉第293、297頁）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H案附件編號193-3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104年7月27日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55,000元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H案附件編號193-4</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104年11月17日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6,200元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王郁清</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34,200元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現金交李淑媛</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王郁清之電子郵件及交易明細（H案他二卷〈3〉第407至413、427頁）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王郁清107年3月14日告訴事實補充狀（H案他二卷〈5〉第305至315頁）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余宏益</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余宏益之實際出/入帳交易明細；MT4帳戶截圖；國泰世華銀行匯出匯款賣匯水單（H案他六卷〈2〉第387至393頁）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余宏益107年3月15日告訴事實補充狀（H案他六卷〈11〉第297至302頁）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宏標投資有限公司（代表人：李宗德）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宏標投資有限公司（代表人：李宗德）之實際出/入帳交易明細；MT4帳戶截圖；國泰世華銀行匯出匯款交易憑證；客戶憑證（H案他四卷〈15〉第317至347頁）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宏標投資有限公司（代表人：李宗德）107年2月22日告訴事實補充狀（H案他四卷〈15〉第303至315頁）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出金部分：實際出/入帳交易明細、MT4帳戶擷圖、客戶憑證（H案他四卷〈15〉第341至347頁）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H案附件編號480-3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544,000元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H案附件編號480-4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H案附件編號480-5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364,000元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H案附件編號480-6</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103年12月18日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66,000元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H案附件編號480-7</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104年8月18日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H案附件編號480-8</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H案附件編號480-9</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14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M案</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林佳盈</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4,000,000元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現金交田振宇</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佳盈之MPF客戶憑證；MT4帳戶擷圖；第一銀行、國泰世華銀行及玉山銀行之存摺封面暨內頁交易明細；玉山銀行存款憑條；電子交易合約書；千禧國際金融集團收據（M案他一卷第8、11至31、95至110、125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林佳盈107年12月7日偵詢筆錄（檢事官）（M案他一卷第5至6頁）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林佳盈108年01月11日偵訊筆錄（M案他一卷第53至57頁）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張素敏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素敏之實際出/入帳交易明細；MT4帳戶擷圖；合作金庫銀行匯出匯款申請書；合作金庫銀行匯出匯款賣匯水單；臺灣銀行匯出匯款賣匯申請書；客戶憑證（H案他三卷〈2〉第17頁；H案他三卷〈7〉第345至355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張素敏107年3月日告訴事實補充狀（H案他三卷〈7〉第339至344頁）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H案附件編號584-2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黃培柔</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黃培柔之MT4帳號截圖；實際出/入帳交易明細（H案他五卷〈3〉第91至95頁）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黃培柔107年3月26日告訴事實補充狀（H案他五卷〈10〉第103至108頁）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H案附件編號182-3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H案附件編號182-4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劉怡君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20,300元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劉怡君之MT4帳號截圖；實際出/入帳交易明細（H案他五卷〈3〉第145至149頁）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劉怡君107年3月26日告訴事實補充狀（H案他五卷〈10〉第133至138頁）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許茗硯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許茗硯之實際出/入帳交易明細；MT4帳戶截圖；彰化銀行匯出匯款賣匯水單；彰化銀行匯出匯款申請書；客戶憑證；電子郵件；電子交易合約書（H案他四卷〈11〉第17至61頁）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許茗硯107年3月1日告訴事實補充狀（H案他四卷〈11〉第3至15頁）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林明陽</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103年8月29日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林明陽之實際出/入帳交易明細；MT4帳戶截圖；匯豐銀行轉帳確認指示紀錄（H案他六卷〈3〉第121至127頁）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林秀玉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林秀玉之實際出/入帳交易明細；MT4帳戶擷圖；合作金庫銀行匯出匯款申請書（H案他三卷〈7〉第315至319頁）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林秀玉107年3月12日告訴事實補充狀（H案他三卷〈7〉第303至313頁）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H案附件編號583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蘇洵玄</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蘇洵玄之實際出/入帳交易明細；MT4帳戶擷圖；合作金庫銀行匯出匯款申請書（H案他三卷〈7〉第333至337頁）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蘇洵玄107年3月9日告訴事實補充狀（H案他三卷〈7〉第321至331頁）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張淑俐</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張淑俐之實際出/入帳交易明細；MT4帳號截圖；中國信託銀行匯出匯款申請書（H案他六卷〈4〉第173至179頁）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張淑俐107年2月（未具日期）告訴事實補充狀（H案他六卷〈10〉第309至319頁）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出金部分：實際出/入帳交易明細、MT4帳戶擷圖（H案他六卷〈4〉第175、179頁）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H案附件編號88-3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H案附件編號88-4</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104年6月22日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H案附件編號88-5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彭憲雄</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彭憲雄之實際出/入帳交易明細；MT4帳號截圖；華南銀行匯出匯款申請書（H案他六卷〈4〉第211至217頁）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彭憲雄107年3月2日告訴事實補充狀（H案他六卷〈10〉第329至339頁）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吳崑如</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吳崑如之MT4帳戶擷圖；客戶憑證；實際出/入帳交易明細（H案他五卷〈6〉第509至515頁）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吳崑如107年3月15日告訴事實補充狀（H案他五卷〈12〉第257至262頁）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劉宗明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劉宗明之實際出/入帳交易明細；MT4帳戶擷圖；玉山銀行匯出匯款申請書；合作金庫銀行匯出匯款申請書（H案他三卷〈7〉第363至369頁）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劉宗明107年3月14日告訴事實補充狀（H案他三卷〈7〉第357至362頁）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H案附件編號572-3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H案附件編號572-4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盧子琳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盧子琳之實際出/入帳交易明細；MT4帳戶截圖；玉山銀行匯出匯款申請書；國泰世華商業銀行外匯匯出匯款申請書；國泰世華商業銀行交易憑證（H案他四卷〈17〉第155至179頁）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盧子琳107年3月7日告訴事實補充狀（H案他四卷〈17〉第143至153頁）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H案附件編號482-3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H案附件編號482-4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蔡麗惠</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103年9月25日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13,200元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蔡麗惠之實際出/入帳交易明細；MT4帳戶擷圖；合作金庫銀行匯出匯款申請書（H案他一卷〈6〉第91至96頁）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蔡麗惠107年3月23日告訴事實補充狀（H案他一卷〈6〉第85至90頁）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出金部分：實際出/入帳交易明細、MT4帳戶擷圖、出金申請書（H案他一卷〈6〉第91至96頁）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H案附件編號522-2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104年11月9日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6,600元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王素月</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王素月之實際出/入帳交易明細；MT4帳戶擷圖；合作金庫銀行匯出匯款申請書；合作金庫銀行匯出匯款賣匯水單；客戶憑證（H案他三卷〈7〉第377至385頁）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王素月（未具日期）告訴事實補充狀（H案他三卷〈7〉第371至376頁）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徐栖</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徐栖之MT4帳戶截圖；國泰世華商業銀行匯出匯款申請書及約定書；電子郵件及交易明細（H案他二卷〈4〉第333至335頁；H案他二卷〈6〉第177至180頁）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徐栖107年3月20日告訴事實補充狀（H案他二卷〈6〉第165至175頁）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胡慶蓉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胡慶蓉之實際出/入帳交易明細；MT4帳戶截圖；上海商業儲蓄銀行外匯交易憑證；上海商業儲蓄銀行匯出匯款證明書；華南商業銀行匯出匯款申請書（H案他六卷〈8〉第411至421頁）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胡慶蓉107年3月12日告訴事實補充狀（H案他六卷〈13〉第131至136頁）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陳蔡金治</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陳蔡金治之實際出/入帳交易明細；MT4帳戶擷圖；合作金庫銀行匯出匯款申請書；客戶憑證（H案他三卷〈7〉第393至399頁）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陳蔡金治107年3月13日告訴事實補充狀（H案他三卷〈7〉第387至392頁）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莊志彬</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莊志彬之MT4帳號截圖；實際出/入帳交易明細；客戶憑證（H案他五卷〈2〉第475至479頁）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莊志彬107年3月10日告訴事實補充狀（H案他五卷〈10〉第23至28頁）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H案附件編號87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陳玉鳳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陳玉鳳之實際出/入帳交易明細；MT4帳號截圖（H案他六卷〈4〉第193至197頁）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陳玉鳳107年3月3日告訴事實補充狀（H案他六卷〈10〉第291至301頁）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柯人宏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103年10月30日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柯人宏之實際出/入帳交易明細；MT4帳號截圖（H案他六卷〈3〉第69至73頁）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柯人宏107年3月3日告訴事實補充狀（H案他六卷〈10〉第349至359頁）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李秀百</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李秀百之MT4帳號截圖；實際出/入帳交易明細（H案他五卷〈2〉第399至403頁）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李秀百107年3月26日告訴事實補充狀（H案他五卷〈9〉第323至328頁）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潘芊余</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潘芊余之MT4帳號截圖；實際出/入帳交易明細（H案他五卷〈2〉第417至421頁）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潘芊余107年3月5日告訴事實補充狀（H案他五卷〈9〉第333至338頁）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出金部分：實際出/入帳交易明細、MT4帳戶擷圖（H案他五卷〈2〉第417、419頁）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H案附件編號170-3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104年5月4日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H案附件編號170-4</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李碧玉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李碧玉之MT4帳戶擷圖；客戶憑證；實際出/入帳交易明細（H案他五卷〈6〉第489至495頁）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李碧玉107年3月16日告訴事實補充狀（H案他五卷〈12〉第247至252頁）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H案附件編號270-3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張鐀云</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張鐀云之實際出/入帳交易明細；MT4帳戶擷圖（H案他五卷〈7〉第73至77頁）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張鐀云107年3月6日告訴事實補充狀（H案他五卷〈12〉第329至334頁）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104年3月31日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吳宜靜</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吳宜靜之實際出/入帳交易明細；MT4帳戶擷圖（H案他五卷〈7〉第91至95頁）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吳宜靜107年3月7日告訴事實補充狀（H案他五卷〈12〉第337至342頁）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廖今每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廖金每之實際出/入帳交易明細；MT4帳戶擷圖；合作金庫銀行匯出匯款申請書；客戶憑證（H案他三卷〈8〉第9至15頁）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廖今每107年3月6日告訴事實補充狀（H案他三卷〈8〉第3至8頁）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陳沛琦</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陳沛琦之MT4帳戶截圖；客戶憑證（H案他二卷〈1〉第401至403頁）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陳盈君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陳盈君之實際出/入帳交易明細；MT4帳戶截圖；彰化銀行匯出匯款交易憑證；彰化銀行匯出匯款申請書（H案他六卷〈1〉第463至479頁）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陳怡均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陳怡均之MT4帳戶截圖；國泰世華銀行匯出匯款申請書及約定書；客戶憑證（H案他四卷〈13〉第173至179頁）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陳怡均107年3月18日告訴事實補充狀（H案他四卷〈13〉第159至171頁）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莊昭燕</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莊昭燕之實際出/入帳交易明細；MT4帳戶擷圖；渣打銀行匯出匯款申請書；彰化銀行匯出匯款申請書；客戶憑證（H案他一卷〈6〉第239至253頁）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莊昭燕107年2月20日告訴事實補充狀（H案他一卷〈6〉第225至237頁）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H案附件編號535-3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49,000元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H案附件編號535-4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70,966.30元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H案附件編號535-5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28,600元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溫晏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溫晏之MT4帳戶截圖；客戶憑證（H案他二卷〈1〉第331至333頁）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藍健瑄</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藍健瑄之實際出/入帳交易明細；MT4帳戶截圖；臺灣銀行匯出匯款賣匯申請書；客戶憑證；電子郵件；電子交易合約書（H案他四卷〈10〉第435至479頁）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藍健瑄107年3月1日告訴事實補充狀（H案他四卷〈10〉第421至433頁）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詹清順</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詹清順之實際出/入帳交易明細；MT4帳戶截圖；中國信託銀行匯出匯款申請書（H案他六卷〈1〉第545至555頁）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H案附件編號109-3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徐羚榛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6,600元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徐羚榛之MT4帳號截圖；實際出/入帳交易明細（H案他五卷〈2〉第559至563頁）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徐羚榛107年3月7日告訴事實補充狀（H案他五卷〈10〉第53至58頁）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15,400元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H案附件編號177-3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田保麗</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田保麗之實際出/入帳交易明細；MT4帳號截圖（H案他六卷〈4〉第231至235頁）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田保麗107年3月1日告訴事實補充狀（H案他六卷〈10〉第367至377頁）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張雁飛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張雁飛之實際出/入帳交易明細；MT4帳戶截圖；國泰世華銀行匯出匯款申請書及約定書；客戶憑證（H案他四卷〈11〉第369、375至381頁）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張雁飛107年2月23日告訴事實補充狀（H案他四卷〈11〉第357至367頁）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姚木逢</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姚木逢之MT4帳戶擷圖；客戶憑證；實際出/入帳交易明細（H案他五卷〈2〉第191至195頁）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姚木逢107年3月28日告訴事實補充狀（H案他五卷〈9〉第239至244頁）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曾品諭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曾品諭之交易明細（H案他二卷〈1〉第463頁）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曾品諭107年3月26日告訴事實補充狀（H案他二卷〈6〉第21至31頁）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湯雅雯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湯雅雯之電子郵件及交易明細（H案他二卷〈2〉第347至349、361頁）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湯雅雯107年3月13日告訴事實補充狀（H案他二卷〈7〉第73至83頁）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13,030元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陳榮鴻</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陳榮鴻之電子郵件及交易明細（H案他二卷〈2〉第381至383、395頁）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陳榮鴻107年3月12日告訴事實補充狀（H案他二卷〈6〉第351至361頁）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彭瓊瑛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彭瓊瑛之電子郵件及交易明細（H案他二卷〈2〉第451至453、467頁）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彭瓊瑛107年3月5日告訴事實補充狀（H案他二卷〈5〉第145至155頁）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H案附件編號334-2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H案附件編號334-3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涂明堂</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16,560元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涂明堂之電子郵件及交易明細（H案他二卷〈3〉第373至375、387頁）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涂明堂107年3月14日告訴事實補充狀（H案他二卷〈5〉第235至245頁）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尤芍惠</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尤芍惠之實際出/入帳交易明細；MT4帳戶截圖；國泰世華商業銀行匯出匯款申請書及約定書（H案他六卷〈1〉第17至23頁）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尤芍惠107年3月14日告訴事實補充狀（H案他六卷〈12〉第3至8頁）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簡瑞儀</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簡瑞儀之電子郵件及交易明細（H案他二卷〈2〉第415至417、431頁）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簡瑞儀107年3月日告訴事實補充狀（H案他二卷〈7〉第55至65頁）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陳文思</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103年11月27日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陳文思之實際出/入帳交易明細；MT4帳戶截圖；台灣中小企業銀行匯款電文；客戶憑證（H案他四卷〈15〉第169至177頁）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陳文思107年2月27日告訴事實補充狀（H案他四卷〈15〉第161至167頁）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胡俊邦</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胡俊邦之實際出/入帳交易明細；MT4帳戶擷圖；合作金庫銀行匯出匯款賣匯水單；玉山銀行匯出匯款申請書；臺灣銀行網路銀行交易明細表（H案他三卷〈2〉第253至264頁）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H案附件編號596-3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H案附件編號596-4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H案附件編號229-3</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葉麗芬</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葉麗芬之實際出/入帳交易明細；MT4帳戶擷圖（H案他五卷〈5〉第91至95頁）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葉麗芬107年3月6日告訴事實補充狀（H案他五卷〈11〉第233至238頁）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H案附件編號229-1</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黃淑梅</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黃淑梅之實際出/入帳交易明細；MT4帳戶截圖；臺灣銀行匯出匯款賣匯申請書；臺灣銀行網路銀行交易明細表；客戶憑證；電子郵件（H案他四卷〈17〉第351至365頁）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黃淑梅107年5月6日告訴事實補充狀（H案他四卷〈17〉第337至349頁）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3,251元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江慧瑜</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江慧瑜之實際出/入帳交易明細；MT4帳戶截圖；臺灣銀行匯出匯款賣匯申請書（H案他六卷〈2〉第175至181頁）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江慧瑜107年2月26日告訴事實補充狀（H案他六卷〈14〉第231至241頁）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王雅麗</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王雅麗之電子郵件及交易明細；彰化銀行匯出匯款賣匯水單；借記通知單（H案他二卷〈2〉第303至311、327頁）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王雅麗107年3月31日告訴事實補充狀（H案他二卷〈6〉第107至117頁）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H案附件編號330-2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黃雪鳳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黃雪鳳之實際出/入帳交易明細；MT4帳戶擷圖；第一銀行匯出匯款賣匯水單；電子郵件（H案他一卷〈7〉第99至111頁）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黃雪鳳107年3月1日告訴事實補充狀（H案他一卷〈7〉第89至94頁）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嚴文宏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嚴文宏之實際出/入帳交易明細；MT4帳戶截圖；彰化銀行匯出匯款申請書（H案他六卷〈8〉第435至445頁）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嚴文宏107年2月22日告訴事實補充狀（H案他六卷〈13〉第147至152頁）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出金部分：實際出/入帳交易明細、MT4帳戶擷圖、出金申請書（H案他六卷〈8〉第435、437、445頁）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H案附件編號64-2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104年11月25日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謝惠寧</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謝惠寧之MT4帳號截圖；實際出/入帳交易明細；客戶憑證（H案他五卷〈3〉第71至77頁）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謝惠寧107年3月20日告訴事實補充狀（H案他五卷〈10〉第93至98頁）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G案</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曾嫈雯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103年12月17日前某時</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現金交盧柳君</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曾嫈雯之客戶憑證（G案他卷第7頁）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曾嫈雯107年2月7日偵訊中具結之證述（G案他卷第13至19頁）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1,000,000元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現金交盧柳君</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楊依雯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楊依雯之實際出/入帳交易明細；MT4帳號截圖（H案他六卷〈3〉第51至55頁）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楊依雯107年2月28日告訴事實補充狀（H案他六卷〈10〉第385至395頁）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陳賢瓊</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陳賢瓊之實際出/入帳交易明細；MT4帳戶擷圖；合作金庫銀行匯出匯款申請書；客戶憑證（H案他三卷〈8〉第23至30頁）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陳賢瓊107年3月8日告訴事實補充狀（H案他三卷〈8〉第17至22頁）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H案附件編號213-3</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陳鶴婷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陳鶴婷之MT4帳號截圖；實際出/入帳交易明細；客戶憑證（H案他五卷〈4〉第113至119頁）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陳鶴婷107年3月6日告訴事實補充狀（H案他五卷〈10〉第375至380頁）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出金部分：實際出/入帳交易明細、MT4帳戶擷圖（H案他五卷〈4〉第115、119頁）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H案附件編號213-2</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104年7月29日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H案附件編號213-1</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104年10月15日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潘怡伶</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潘怡伶之實際出/入帳交易明細；MT4帳戶擷圖；客戶憑證（H案他五卷〈7〉第35至41頁）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潘怡伶107年3月9日告訴事實補充狀（H案他五卷〈12〉第309至314頁）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H案附件編號276-3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陳亦晴</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103年12月29日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陳亦晴之實際出/入帳交易明細；MT4帳戶擷圖；客戶憑證（H案他五卷〈5〉第511至517頁）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陳亦晴107年3月25日告訴事實補充狀（H案他五卷〈12〉第3至8頁）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H案附件編號245-3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29,000元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H案附件編號245-4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H案附件編號245-5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A案編號8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彭秀琴</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100,985.15元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現金交蔡敏松</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彭秀琴美金帳戶交易明細（A案調卷〈1〉第90頁）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中央銀行外匯局匯往國外受款人交易明細表（A案調卷〈1〉第120頁）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彭秀琴104年4月20日調詢中之證述（A案調卷〈1〉第33至34頁）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黃勇文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黃勇文之實際出/入帳交易明細；MT4帳戶擷圖（H案他五卷〈3〉第199至203頁）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黃勇文107年3月15日告訴事實補充狀（H案他五卷〈10〉第143至148頁）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出金部分：實際出/入帳交易明細、MT4帳戶擷圖（H案他五卷〈3〉第199、203頁）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H案附件編號188-2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H案附件編號188-3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羅凰升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羅凰升之實際出/入帳交易明細；MT4帳戶擷圖；客戶憑證（H案他五卷〈7〉第15至21頁）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羅凰升107年3月2日告訴事實補充狀（H案他五卷〈12〉第299至304頁）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出金部分：實際出/入帳交易明細、MT4帳戶擷圖、客戶憑證（H案他五卷〈7〉第15至21頁）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H案附件編號275-2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2,300元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H案附件編號275-3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石涵穎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34,100元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石涵穎之實際出/入帳交易明細；MT4帳戶擷圖；玉山銀行匯出匯款申請書（H案他三卷〈8〉第49至55頁）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石涵穎107年3月12日告訴事實補充狀（H案他三卷〈8〉第43至48頁）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出金部分：實際出/入帳交易明細、MT4帳戶擷圖、出金申請書（H案他三卷〈8〉第49、50、52至55頁）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H案附件編號578-2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H案附件編號578-3</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104年10月29日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H案附件編號578-4</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105年2月4日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蕭孟偉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蕭孟偉之MT4帳戶截圖（H案他二卷〈4〉第157頁）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紀素香</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紀素香之實際出/入帳交易明細；MT4帳戶截圖；匯豐銀行轉帳確認指示紀錄（H案他六卷〈1〉第381至389頁）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何柳詩</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何柳詩之MT4帳戶擷圖；兆豐國際商業銀行賣出外匯水單及手續費收入收據；客戶憑證；實際出/入帳交易明細（H案他五卷〈1〉第537至547頁）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何柳詩107年3月25日告訴事實補充狀（H案他五卷〈9〉第197至202頁）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曾美華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曾美華之實際出/入帳交易明細；MT4帳戶截圖；凱基商業銀行匯出匯款交易憑證（H案他六卷〈1〉第523至531頁）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俞陳梅花</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俞陳梅花之實際出/入帳交易明細；MT4帳戶截圖；臺灣銀行匯出匯款賣匯申請書；客戶憑證；電子郵件（H案他四卷〈10〉第137至151頁）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俞陳梅花107年3月2日告訴事實補充狀（H案他四卷〈10〉第123至135頁）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林麗鳳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林麗鳳之實際出/入帳交易明細；MT4帳戶擷圖（H案他五卷〈6〉第149至153頁）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林麗鳳107年3月28日告訴事實補充狀（H案他五卷〈12〉第70至74頁）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H案附件編號255-3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謝佳育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12,700元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謝佳育之實際出/入帳交易明細；MT4帳戶擷圖；合作金庫銀行匯出匯款憑證（H案他三卷〈8〉第63至67頁）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謝佳育107年3月13日告訴事實補充狀（H案他三卷〈8〉第57至62頁）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林柏霖</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林柏霖之MT4帳號截圖；實際出/入帳交易明細（H案他五卷〈3〉第127至131頁）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林柏霖107年3月14日告訴事實補充狀（H案他五卷〈10〉第123至128頁）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出金部分：實際出/入帳交易明細、MT4帳戶擷圖（H案他五卷〈3〉第127、129頁）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H案附件編號184-2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H案附件編號184-3</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105年2月5日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梁書維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梁書維之客戶憑證（H案他二卷〈1〉第289頁）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梁書維（未具日期）告訴事實補充狀（H案他二卷〈7〉第149至159頁）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黃于真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黃于真之實際出/入帳交易明細；MT4帳戶截圖；上海商業儲蓄銀行匯出匯款申請書；上海商業儲蓄銀行賣匯水單（H案他四卷〈14〉第261至273頁）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黃于真107年2月21日告訴事實補充狀（H案他四卷〈14〉第249至259頁）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蔡鑫旺</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31,750元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蔡鑫旺之實際出/入帳交易明細；MT4帳戶擷圖；合作金庫銀行匯出匯款申請書（H案他三卷〈8〉第271至275頁）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蔡鑫旺107年3月8日告訴事實補充狀（H案他三卷〈8〉第257至263頁）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李中和</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李中和之實際出/入帳交易明細；MT4帳戶擷圖；彰化銀行匯出匯款賣匯水單（H案他三卷〈8〉第81至85頁）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李中和107年3月22日告訴事實補充狀（H案他三卷〈8〉第69至79頁）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曹紫維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曹紫維之實際出/入帳交易明細；MT4帳戶擷圖；合作金庫銀行匯出匯款申請書（H案他三卷〈1〉第235至239頁）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謝淑華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現金交謝巧慧</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謝淑華之電子郵件及交易明細（H案他二卷〈2〉第269至271、283頁）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謝淑華107年3月26日告訴事實補充狀（H案他二卷〈6〉第3至13頁）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眭碧如</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眭碧如之實際出/入帳交易明細；MT4帳戶擷圖；客戶憑證（H案他五卷〈6〉第93至99頁）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眭碧如107年3月7日告訴事實補充狀（H案他五卷〈12〉第43至48頁）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蘇勇丞</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蘇勇丞之MT4帳號截圖；實際出/入帳交易明細；客戶憑證（H案他五卷〈4〉第93至99頁）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蘇勇丞107年3月26日告訴事實補充狀（H案他五卷〈10〉第365至370頁）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陳修駿</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陳修駿之實際出/入帳交易明細；MT4帳戶截圖；台北富邦銀行匯出匯款收件證明（H案他六卷〈2〉第103至111頁）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陳修駿107年3月（未具日期）告訴事實補充狀（H案他六卷〈10〉第23至33頁）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蔡孟寰</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蔡孟寰之實際出/入帳交易明細；MT4帳戶擷圖（H案他五卷〈2〉第95至99頁）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蘇琮文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蘇琮文之MT4帳戶擷圖；客戶憑證；實際出/入帳交易明細（H案他五卷〈5〉第281至287頁）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張文鴻</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張文鴻之實際出/入帳交易明細；MT4帳戶擷圖（H案他五卷〈6〉第167至171頁）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吳欣怡</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104年2月26日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11,118.17元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吳欣怡之實際出/入帳交易明細；MT4帳戶擷圖；合作金庫銀行匯出匯款申請書（H案他三卷〈1〉第253至257頁）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黃春鶯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黃春鶯之實際出/入帳交易明細；MT4帳戶擷圖；合作金庫銀行匯出匯款申請書（H案他一卷〈6〉第103至106頁）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黃春鶯107年3月8日告訴事實補充狀（H案他一卷〈6〉第97至102頁）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H案附件編號448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余枚真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余枚真之實際出/入帳交易明細；MT4帳戶截圖；國泰世華銀行匯出匯款申請書（H案他四卷〈14〉第287至293頁）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余枚真107年2月21日告訴事實補充狀（H案他四卷〈14〉第277至285頁）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C案附表編號5</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陳韋利</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現金交付潘尚緯</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陳韋利潘尚緯出具之現金收據；客戶憑證；MT4帳戶截圖（C案發查卷第30頁至背面）</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陳韋利於警詢、偵詢中之證述（C案他二卷第2至3頁；C案發查卷第10至11、17至18頁）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潘尚緯於警詢、偵訊中之證述（C案發查卷第7至9頁；C案他二卷第52至53頁背面）</w:t>
            </w:r>
          </w:p>
        </w:tc>
      </w:tr>
      <w:tr w:rsidR="006F5C43" w:rsidRPr="006F5C43" w:rsidTr="007304D6">
        <w:trPr>
          <w:trHeight w:val="33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現金交付潘尚緯</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沈麟杰</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沈麟杰之實際出/入帳交易明細；MT4帳戶擷圖；客戶憑證（H案他五卷〈6〉第15至21頁）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沈麟杰107年08月20日告訴事實補充狀（H案他五卷〈12〉第397至402頁）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沈紋如</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沈紋如之實際出/入帳交易明細；MT4帳戶擷圖；客戶憑證（H案他五卷〈6〉第73至79頁）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沈紋如107年08月22日告訴事實補充狀（H案他五卷〈12〉第385至390頁）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出金部分：實際出/入帳交易明細、MT4帳戶擷圖、客戶憑證（H案他五卷〈6〉第73至79頁）</w:t>
            </w:r>
          </w:p>
        </w:tc>
      </w:tr>
      <w:tr w:rsidR="006F5C43" w:rsidRPr="006F5C43" w:rsidTr="007304D6">
        <w:trPr>
          <w:trHeight w:val="57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H案附件編號251-2</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104年3月23日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9,500元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H案附件編號251-3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105年3月9日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李青娀</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李青娀之實際出/入帳交易明細；MT4帳戶擷圖；合作金庫銀行匯出匯款申請書（H案他一卷〈6〉第113至116頁）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李青娀107年3月5日告訴事實補充狀（H案他一卷〈6〉第107至112頁）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H案附件編號230-2</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方泰竣</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方泰竣之MT4帳戶擷圖；客戶憑證；實際出/入帳交易明細（H案他五卷〈5〉第121至127頁）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方泰竣107年3月5日告訴事實補充狀（H案他五卷〈11〉第243至248頁）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H案附件編號230-4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H案附件編號230-3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H案附件編號230-5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H案附件編號230-1</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鍾源光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鍾源光之MT4帳戶截圖；第一銀行匯出匯款申請書；電子郵件及交易明細（H案他二卷〈4〉第315至317頁；H案他二卷〈6〉第253至256頁）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鍾源光107年3月23日告訴事實補充狀（H案他二卷〈6〉第241至251頁）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陳靜宜</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陳靜宜之實際出/入帳交易明細；MT4帳戶擷圖（H案他五卷〈6〉第35至39頁）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陳靜宜107年8月16日告訴事實補充狀（H案他五卷〈12〉第391至396頁）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陳羿文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陳羿文之實際出/入帳交易明細；MT4帳戶擷圖；客戶憑證（H案他五卷〈6〉第53至59頁）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陳羿文107年3月5日告訴事實補充狀（H案他五卷〈12〉第33至38頁）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鄭碧秀</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鄭碧秀之客戶憑證（H案他二卷〈1〉第265頁）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鄭碧秀（未具日期）告訴事實補充狀（H案他二卷〈7〉第169至177頁）</w:t>
            </w:r>
          </w:p>
        </w:tc>
      </w:tr>
      <w:tr w:rsidR="006F5C43" w:rsidRPr="006F5C43" w:rsidTr="007304D6">
        <w:trPr>
          <w:trHeight w:val="114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C案附表編號1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許麗容</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許麗容之存摺影本；開戶資料；匯款指示單；上海商業儲蓄銀行匯款水單（C案偵一卷第28至31、34至39頁）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許麗容於警詢、偵訊中具結之證述（C案偵一卷第10至16頁；C案他一卷第66至72頁）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羅雯於警詢、偵訊中之證述（C案偵一卷第6至9頁；C案他一卷第66至72頁）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廖文理於警詢、偵訊中具結之證述（C案偵一卷第3至5頁、160至163頁）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H案附件編號264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李佳秝</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李佳秝之MT4帳戶擷圖；國泰世華商業銀行匯出匯款賣匯水單；實際出/入帳交易明細（H案他五卷〈6〉第359至365頁）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李佳秝107年3月16日告訴事實補充狀（H案他五卷〈12〉第159至169頁）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洪于雯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63,211元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洪于雯之MT4帳戶截圖（H案他二卷〈1〉第137頁）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陳妍伶</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38,129.73元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陳妍伶之電子郵件；第一銀行匯出匯款交易憑證（H案他二卷〈1〉第519至523頁）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蔡紫雅</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19,062.30元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蔡紫雅之實際出/入帳交易明細；MT4帳戶擷圖；合作金庫銀行匯出匯款申請書；客戶憑證（H案他三卷〈8〉第93至99頁）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蔡紫雅107年2月27日告訴事實補充狀（H案他三卷〈8〉第87至92頁）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王李雅</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王李雅之MT4帳戶擷圖；客戶憑證；實際出/入帳交易明細（H案他五卷〈1〉第473至479頁）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王李雅107年3月（未具日期）告訴事實補充狀（H案他五卷〈9〉第173至178頁）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趙自強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趙自強之MT4帳戶截圖；臺灣銀行匯出匯款賣匯申請書；電子郵件及交易明細（H案他二卷〈4〉第295至299頁；H案他二卷〈6〉第287至290頁）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趙自強107年3月20日告訴事實補充狀（H案他二卷〈6〉第275至285頁）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28,500元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王振宏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王振宏之MT4帳戶擷圖；客戶憑證；實際出/入帳交易明細（H案他五卷〈3〉第483至489頁）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王振宏107年2月23日告訴事實補充狀（H案他五卷〈10〉第269至274頁）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C案附表編號4</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張邦建</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匯款至潘尚緯合作金庫銀行帳號14794765522443號帳戶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張邦建之合作金庫銀行存款憑條；客戶憑證；MT4帳戶截圖（C案發查卷第28頁至第29頁背面）</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張邦建於警詢、偵詢及偵訊中具結之證述（C案發查卷第12至16頁；C案他二卷第2至3、36至38頁）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潘尚緯於警詢、偵訊中之證述（C案發查卷第7至9頁；C案他二卷第52至53頁背面）</w:t>
            </w: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150,000元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匯款至潘尚緯合作金庫銀行帳號14794765522443號帳戶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300,000元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匯款至潘尚緯合作金庫銀行帳號14794765522443號帳戶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240,000元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匯款至潘尚緯合作金庫銀行帳號14794765522443號帳戶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NT$</w:t>
            </w:r>
            <w:r w:rsidRPr="006F5C43">
              <w:rPr>
                <w:rFonts w:hAnsi="標楷體" w:cs="新細明體" w:hint="eastAsia"/>
                <w:color w:val="000000" w:themeColor="text1"/>
                <w:kern w:val="0"/>
                <w:sz w:val="20"/>
                <w:szCs w:val="20"/>
              </w:rPr>
              <w:br/>
              <w:t>360,000元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匯款至潘尚緯合作金庫銀行帳號14794765522443號帳戶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蔡亞臻</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現金交杜秀影轉潘尚緯</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蔡亞臻之實際出/入帳交易明細；MT4帳號截圖；客戶憑證（H案他四卷〈18〉第161至165頁）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蔡亞臻107年3月19日告訴事實補充狀（H案他四卷〈18〉第147至159頁）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梁良真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27,200元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梁良真之實際出/入帳交易明細；MT4帳戶截圖；臺灣銀行匯出匯款賣匯申請書；客戶憑證（H案他四卷〈11〉第283至291頁）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梁良真107年3月11日告訴事實補充狀（H案他四卷〈11〉第267至281頁）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陳曉嬿</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陳曉嬿之實際出/入帳交易明細；MT4帳戶截圖；臺灣銀行匯出匯款賣匯申請書；客戶憑證（H案他四卷〈14〉第201至221頁）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陳曉嬿107年2月26日告訴事實補充狀（H案他四卷〈14〉第181至197頁）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廖慧珍</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廖慧珍之實際出/入帳交易明細；MT4帳戶擷圖；合作金庫銀行匯出匯款申請書；客戶憑證（H案他三卷〈8〉第107至113頁）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廖慧珍107年3月6日告訴事實補充狀（H案他三卷〈8〉第101至106頁）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蕭麗華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104年3月31日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蕭麗華之實際出/入帳交易明細；MT4帳戶截圖；上海商業儲蓄銀行賣匯水單；上海商業儲蓄銀行匯出匯款證明書（H案他六卷〈6〉第111至119頁）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蕭麗華107年2月27日告訴事實補充狀（H案他六卷〈14〉第249至254頁）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陳英雲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陳英雲之實際出/入帳交易明細；MT4帳戶截圖；台中商業銀行匯出匯款賣匯水單；台中商業銀行匯出匯款申請書；客戶憑證（H案他四卷〈15〉第187至201頁）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陳英雲107年2月27日告訴事實補充狀（H案他四卷〈15〉第179至185頁）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林昭昇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林昭昇之實際出/入帳交易明細；MT4帳戶截圖；匯豐（台灣）商業銀行股份有限公司國外匯款申請書（H案他四卷〈16〉第193至197頁）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林昭昇107年2月26日告訴事實補充狀（H案他四卷〈16〉第187至192頁）</w:t>
            </w:r>
          </w:p>
        </w:tc>
      </w:tr>
      <w:tr w:rsidR="006F5C43" w:rsidRPr="006F5C43" w:rsidTr="007304D6">
        <w:trPr>
          <w:trHeight w:val="142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H案附件編號155、J案附表編號2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賴京賢</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賴京賢之MT4帳戶擷圖；客戶憑證；實際出/入帳交易明細；上海商業儲蓄銀行賣匯水單（H案他五卷〈2〉第61至69頁）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京賢之上海商業儲蓄銀行賣匯水單；客戶憑證（J案他卷第50至51頁）；中央銀行外匯局107年8月30日台央外捌字第1070033689號函暨檢附國外受（匯）款人交易資料歸戶彙總及明細表及外匯收支資料閱表說明（J案交查卷第3至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賴京賢107年9月6日偵詢中之證述（J案交查卷第12至14頁）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黃怡菁</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黃怡菁之實際出/入帳交易明細；MT4帳戶擷圖；客戶憑證（H案他五卷〈6〉第555至561頁）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黃怡菁107年3月02日告訴事實補充狀（H案他五卷〈12〉第279至284頁）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H案附件編號273-3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H案附件編號273-4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李淑琴</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李淑琴之實際出/入帳交易明細；MT4帳戶擷圖；客戶憑證（H案他五卷〈5〉第531至537頁）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李淑琴107年3月7日告訴事實補充狀（H案他五卷〈12〉第13至18頁）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眭錫麟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眭錫麟之實際出/入帳交易明細；MT4帳戶擷圖；客戶憑證（H案他五卷〈5〉第551至557頁）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眭錫麟107年3月8日告訴事實補充狀（H案他五卷〈12〉第23至28頁）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許麗香</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許麗香之實際出/入帳交易明細；MT4帳戶截圖；臺灣銀行匯出匯款賣匯申請書；客戶憑證；電子郵件；電子交易合約書（H案他四卷〈10〉第17至63頁）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許麗香107年3月7日告訴事實補充狀（H案他四卷〈10〉第3至15頁）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黃金川</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黃金川之實際出/入帳交易明細；MT4帳戶截圖；中國信託銀行匯出匯款申請書（H案他六卷〈3〉第327至332頁）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許瑞宏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許瑞宏之MT4帳戶擷圖；客戶憑證；實際出/入帳交易明細（H案他五卷〈1〉第441至447頁）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許瑞宏107年3月17日告訴事實補充狀（H案他五卷〈9〉第161至166頁）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蘇純慧</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蘇純慧之MT4帳號截圖；實際出/入帳交易明細；客戶憑證（H案他五卷〈4〉第73至79頁）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蘇純慧107年3月25日告訴事實補充狀（H案他五卷〈10〉第355至360頁）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吳姈潔</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現金交其母轉交</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吳姈潔之電子郵件及交易明細（H案他二卷〈7〉第15至17頁）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吳姈潔107年3月8日告訴事實補充狀（H案他二卷〈7〉第3至13頁）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吳劉菊瑛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現金交陳美英</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吳劉菊瑛之交易明細（H案他二卷〈2〉第249頁）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吳劉菊瑛107年3月23日告訴事實補充狀（H案他二卷〈6〉第91至101頁）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郭秋麗</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郭秋麗之實際出/入帳交易明細；MT4帳戶擷圖；中國信託銀行匯出匯款申請書（H案他一卷〈6〉第123至128頁）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郭秋麗107年3月21日告訴事實補充狀（H案他一卷〈6〉第117至122頁）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楊玉惠</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20,019元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楊玉惠之MT4帳戶擷圖；臺灣銀行匯出匯款賣匯申請書；客戶憑證；實際出/入帳交易明細（H案他五卷〈4〉第385至393頁）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楊玉惠107年3月23日告訴事實補充狀（H案他五卷〈11〉第93至103頁）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王茂松</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王茂松之MT4帳戶擷圖；客戶憑證；實際出/入帳交易明細（H案他五卷〈1〉第409至415頁）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王茂松107年3月13日告訴事實補充狀（H案他五卷〈9〉第149至154頁）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葉靜芬</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現金交盧柳君轉方文伶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葉靜芬之MT4帳號截圖；實際出/入帳交易明細（H案他五卷〈3〉第503至507頁）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葉靜芬107年3月16日告訴事實補充狀（H案他五卷〈10〉第281至286頁）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H案附件編號204-2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現金交盧柳君轉方文伶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H案附件編號204-3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現金交盧柳君轉方文伶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H案附件編號204-4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現金交盧柳君轉方文伶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H案附件編號204-5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現金交盧柳君轉方文伶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陳稚雯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陳稚雯之實際出/入帳交易明細；MT4帳戶截圖；兆豐國際商業銀行賣出外匯水單及手續費收入收據；兆豐國際商業銀行電匯證實書；客戶憑證（H案他四卷〈11〉第395、403至415頁）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陳稚雯107年2月23日告訴事實補充狀（H案他四卷〈11〉第383至393頁）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李宜臻</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李宜臻之實際出/入帳交易明細；MT4帳戶截圖；兆豐國際商業銀行賣出外匯水單及手續費收入收據（H案他六卷〈1〉第217至223頁）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宋佩娟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宋佩娟之實際出/入帳交易明細；MT4帳戶擷圖；合作金庫銀行匯出匯款申請書（H案他三卷〈8〉第139至143頁）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宋佩娟107年3月21日告訴事實補充狀（H案他三卷〈8〉第127至137頁）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14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H案附件編號640-1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楊智欽</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楊智欽之實際出/入帳交易明細；MT4帳號截圖；國泰世華銀行匯出匯款申請書；國泰世華銀行外匯匯出匯款申請書；客戶憑證（H案他七卷〈5〉第57至65頁）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楊智欽106年11月21日偵訊中具結之證述（H案他七卷〈2〉第109至117頁）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楊智欽107年2月25日告訴事實補充狀（H案他七卷〈5〉第33至38頁）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H案附件編號640-2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陳柏升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陳柏升之實際出/入帳交易明細；MT4帳戶擷圖；合作金庫銀行南嘉義分行匯出匯款憑證（H案他三卷〈8〉第121至125頁）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陳柏升107年3月10日告訴事實補充狀（H案他三卷〈8〉第115至120頁）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楊佩芳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楊佩芳之實際出/入帳交易明細；MT4帳戶擷圖（H案他五卷〈3〉第541至545頁）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楊佩芳107年3月26日告訴事實補充狀（H案他五卷〈10〉第307至312頁）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廖燕琪</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9,810元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廖燕琪之實際出/入帳交易明細；MT4帳戶擷圖；合作金庫銀行匯出匯款申請書；客戶憑證（H案他三卷〈8〉第151至161頁）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廖燕琪107年2月27日告訴事實補充狀（H案他三卷〈8〉第145至150頁）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H案附件編號154、J案附表編號3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賴科妃</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104年4月30日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賴科妃之MT4帳戶擷圖；客戶憑證；實際出/入帳交易明細；上海商業儲蓄銀行賣匯水單（H案他五卷〈2〉第27至35頁）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賴科妃之上海商業儲蓄銀行賣匯水單；客戶憑證（J案他卷第52至53頁）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賴科妃107年09月6日偵詢中之證述（J案交查卷第12至14頁)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高玉龍</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高玉龍之MT4帳戶擷圖；臺灣中小企業銀行匯出匯申請書回條；客戶憑證；實際出/入帳交易明細（H案他五卷〈4〉第351至359頁）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高玉龍107年3月26日告訴事實補充狀（H案他五卷〈11〉第73至83頁）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許續耀</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許續耀之MT4帳戶擷圖；客戶憑證；實際出/入帳交易明細（H案他五卷〈1〉第153至159頁）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許續耀107年3月（未具日期）告訴事實補充狀（H案他五卷〈9〉第51至56頁）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林靜茹</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林靜茹之實際出/入帳交易明細；MT4帳戶擷圖；兆豐國際商業銀行賣出外匯水單及手續費收入收據（H案他一卷〈6〉第135至138頁）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林靜茹107年3月28日告訴事實補充狀（H案他一卷〈6〉第129至134頁）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李淑菀</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李淑菀之實際出/入帳交易明細；MT4帳戶截圖；第一銀行匯出匯款申請書（H案他六卷〈2〉第345至351頁）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李淑菀107年3月15日告訴事實補充狀（H案他六卷〈12〉第17至22頁）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林沛潔（原名林思嫺）</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林沛潔之實際出/入帳交易明細；MT4帳戶截圖；第一銀行匯出匯款申請書（H案他六卷〈1〉第257至263頁）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簡俊平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簡俊平之實際出/入帳交易明細；MT4帳戶擷圖；合作金庫銀行匯出匯款賣匯水單（H案他一卷〈6〉第145至148頁）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簡俊平107年3月26日告訴事實補充狀（H案他一卷〈6〉第139至144頁）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林玉寬</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林玉寬之實際出/入帳交易明細；MT4帳戶擷圖；合作金庫銀行匯出匯款申請書；合作金庫銀行匯出匯款賣匯水單（H案他一卷〈1〉第263頁；H案他一卷〈6〉第155至160頁）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林玉寬107年3月5日告訴事實補充狀（H案他一卷〈6〉第149至154頁）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林王玉嫣</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林王玉嫣之MT4帳戶擷圖；客戶憑證；實際出/入帳交易明細（H案他五卷〈1〉第345至351頁）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林王玉嫣107年3月（未具日期）告訴事實補充狀（H案他五卷〈9〉第125至130頁）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H案附件編號146-3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H案附件編號146-4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林文中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林文中之MT4帳戶擷圖；客戶憑證；實際出/入帳交易明細（H案他五卷〈1〉第377至383頁）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林文中107年3月（未具日期）告訴事實補充狀（H案他五卷〈9〉第137至142頁）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H案附件編號147-3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沈品茵</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沈品茵之實際出/入帳交易明細；MT4帳戶擷圖；合作金庫銀行匯出匯款申請書；合作金庫銀行匯出匯款賣匯水單（H案他一卷〈6〉第167至172頁）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沈品茵107年3月2日告訴事實補充狀（H案他一卷〈6〉第161至166頁）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H案附件編號529-3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H案附件編號529-4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H案附件編號409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呂宗彥</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104年5月19日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呂宗彥之實際出/入帳交易明細；MT4帳戶截圖；台北富邦銀行匯出匯款收件證明；客戶憑證（H案他四卷〈12〉第15、21至27頁）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呂宗彥107年2月26日告訴事實補充狀（H案他四卷〈12〉第3至13頁）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黃意文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黃意文之實際出/入帳交易明細；MT4帳戶截圖；臺灣銀行匯出匯款賣匯申請書（H案他六卷〈1〉第297至303頁）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劉秋燕</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劉秋燕之MT4帳戶擷圖；HSBC匯款單；客戶憑證；實際出/入帳交易明細（H案他五卷〈5〉第27至35頁）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劉秋燕107年3月20日告訴事實補充狀（H案他五卷〈11〉第219至224頁）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K案</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林芝伭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林芝伭之華南銀行匯出匯款申請書；客戶憑證；存摺影本（K案警卷第13至15、22至24頁）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林芝伭107年06月13日警詢中之證述（K案警卷第10至11頁背面）</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H案附件編號313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羅文欽</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羅文欽之MT4帳戶截圖；客戶憑證（H案他二卷〈1〉第373至375頁）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曾清波</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32,700元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曾清波之實際出/入帳交易明細；MT4帳戶擷圖；第一銀行匯出匯款交易憑證；客戶憑證；電子郵件（H案他一卷〈7〉第185至199頁）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曾清波107年2月25日告訴事實補充狀（H案他一卷〈7〉第175至180頁）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曾信元</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16,400元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曾信元之實際出/入帳交易明細；MT4帳戶擷圖；第一銀行匯出匯款交易憑證；客戶憑證；電子郵件（H案他一卷〈7〉第213至227頁）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曾信元107年2月25日告訴事實補充狀（H案他一卷〈7〉第205至210頁）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廖柏竣</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廖柏竣之實際出/入帳交易明細；MT4帳戶擷圖；合作金庫銀行匯出匯款申請書；客戶憑證（H案他三卷〈8〉第169至175頁）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廖柏竣107年3月3日告訴事實補充狀（H案他三卷〈8〉第163至168頁）</w:t>
            </w:r>
          </w:p>
        </w:tc>
      </w:tr>
      <w:tr w:rsidR="006F5C43" w:rsidRPr="006F5C43" w:rsidTr="007304D6">
        <w:trPr>
          <w:trHeight w:val="114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葉瓊媚</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瓊媚之實際出/入帳交易明細；MT4帳戶截圖；臺灣土地銀行匯出匯款賣匯水單；臺灣土地銀行外匯收支或交易申報書；臺灣土地銀行匯出匯款申請書；合作金庫銀行匯出匯款申請書；合作金庫銀行匯出匯款賣匯水單（H案他四卷〈12〉第403至417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葉瓊媚107年3月1日告訴事實補充狀（H案他四卷〈12〉第391至401頁）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2.葉瓊媚本院108年10月25日審理證述（已具結）（本案院十三卷第107至113頁背面）</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出金部分：實際出/入帳交易明細、MT4帳戶擷圖（H案他四卷〈12〉第403、415、417頁）</w:t>
            </w:r>
          </w:p>
        </w:tc>
      </w:tr>
      <w:tr w:rsidR="006F5C43" w:rsidRPr="006F5C43" w:rsidTr="007304D6">
        <w:trPr>
          <w:trHeight w:val="114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H案附件編號455-2</w:t>
            </w:r>
          </w:p>
        </w:tc>
        <w:tc>
          <w:tcPr>
            <w:tcW w:w="851" w:type="dxa"/>
            <w:vMerge/>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27,000元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14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H案附件編號455-3</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104年7月8日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14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H案附件編號455-4</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104年8月18日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14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H案附件編號455-5</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104年9月11日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7,500元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14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H案附件編號455-6</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104年11月25日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68,000元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140"/>
        </w:trPr>
        <w:tc>
          <w:tcPr>
            <w:tcW w:w="421" w:type="dxa"/>
            <w:vMerge/>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H案附件編號455-7</w:t>
            </w:r>
          </w:p>
        </w:tc>
        <w:tc>
          <w:tcPr>
            <w:tcW w:w="851" w:type="dxa"/>
            <w:vMerge/>
            <w:shd w:val="clear" w:color="auto" w:fill="auto"/>
            <w:noWrap/>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105年1月13日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shd w:val="clear" w:color="auto" w:fill="auto"/>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H案附件編號114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高麗雪</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104年5月30日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高麗雪之實際出/入帳交易明細；MT4帳戶截圖（H案他六卷〈3〉第15至19頁）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H案附件編號412(增)</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魏珊珊</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魏珊珊之實際出/入帳交易明細；MT4帳戶截圖；玉山銀行匯出匯款賣匯水單/交易憑證；千禧國際金融集團收據；客戶憑證；電子郵件；電子交易合約書（H案他四卷〈12〉第109至157頁）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魏珊珊107年2月12日告訴事實補充狀（H案他四卷〈12〉第93至107頁）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H案附件編號412-1</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H案附件編號412-3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現金交廖文理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H案附件編號412-4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現金交廖文理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H案附件編號412-5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吳宜哲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吳宜哲之實際出/入帳交易明細；MT4帳戶截圖；台北富邦銀行匯出匯款收件證明、交易憑證；中國信託銀行匯出匯款申請書、交易憑證；客戶憑證（H案他四卷〈15〉第279至297頁）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吳宜哲107年2月27日告訴事實補充狀（H案他四卷〈15〉第263至277頁）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H案附件編號479-2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黃怡嘉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黃怡嘉之MT4帳號截圖；實際出/入帳交易明細；客戶憑證（H案他五卷〈2〉第435至441頁）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黃怡嘉107年3月2日告訴事實補充狀（H案他五卷〈10〉第3至8頁）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吳婉菁</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吳婉菁之MT4帳號截圖；實際出/入帳交易明細；客戶憑證（H案他五卷〈3〉第521至527頁）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吳婉菁107年3月26日告訴事實補充狀（H案他五卷〈10〉第289至294頁）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梁雲卿</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32,300元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梁雲卿之實際出/入帳交易明細；MT4帳戶擷圖；合作金庫銀行匯出匯款申請書（H案他三卷〈8〉第239至244頁）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梁雲卿107年3月20日告訴事實補充狀（H案他三卷〈8〉第227至237頁）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謝勝夫</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32,300元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謝勝夫之實際出/入帳交易明細；MT4帳戶擷圖；合作金庫銀行匯出匯款申請書（H案他三卷〈8〉第221至226頁）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謝勝夫107年3月20日告訴事實補充狀（H案他三卷〈8〉第209至219頁）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張雅芳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張雅芳之實際出/入帳交易明細；MT4帳戶擷圖；新光銀行匯出匯款申請書；新光銀行匯出匯款其他交易憑證（H案他三卷〈8〉第201至208頁）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張雅芳（未具日期）告訴事實補充狀（H案他三卷〈8〉第189至199頁）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邱清照</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邱清照之MT4帳號截圖；實際出/入帳交易明細；客戶憑證（H案他五卷〈3〉第51至57頁）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邱清照107年3月23日告訴事實補充狀（H案他五卷〈10〉第83至88頁）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H案附件編號180-3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H案附件編號227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陳宜庭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陳宜庭之MT4帳戶擷圖；合作金庫中山分行匯出匯款買匯水單；客戶憑證；實際出/入帳交易明細（H案他五卷〈4〉第567至575頁）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陳宜庭107年3月26日告訴事實補充狀（H案他五卷〈11〉第205至210頁）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殷美玲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殷美玲之實際出/入帳交易明細；MT4帳戶截圖；臺灣銀行匯出匯款賣匯申請書；客戶憑證；電子郵件（H案他四卷〈10〉第337至349頁）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殷美玲107年3月8日告訴事實補充狀（H案他四卷〈10〉第323至335頁）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麥雅雲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麥雅雲之實際出/入帳交易明細；MT4帳戶擷圖；合作金庫銀行匯出匯款申請書；客戶憑證（H案他三卷〈8〉第183至187頁）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麥雅雲107年3月6日告訴事實補充狀（H案他三卷〈8〉第177至182頁）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劉素如</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劉素如之實際出/入帳交易明細；MT4帳戶截圖；大眾銀行匯出匯款申請書（H案他六卷〈1〉第277至283頁）</w:t>
            </w:r>
          </w:p>
        </w:tc>
      </w:tr>
      <w:tr w:rsidR="006F5C43" w:rsidRPr="006F5C43" w:rsidTr="007304D6">
        <w:trPr>
          <w:trHeight w:val="142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D案附表編號1、H案附件編號641-1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許晏慈</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97,199.72元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晏慈之實際出/入帳交易明細；MT4帳戶擷圖；臺灣土地銀行匯出匯款交易憑證；臺灣土地銀行匯出匯款申請書；臺灣土地銀行SWIFT電文；匯款指示單；客戶憑證（D案他卷第38至40、45至50、53至55頁、H案他七卷〈5〉第199至205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許晏慈於警詢、偵訊中具結之證述（D案警卷第7至13頁；D案偵一卷第13頁至背面、第134頁至背面；D案他卷第74至78頁、H案他七卷〈2〉第109至117頁）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許晏慈107年2月12日告訴事實補充狀（H案他七卷〈5〉第191至196頁）</w:t>
            </w: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D案附表編號1、H案附件編號641-2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356,852.40元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陳芳琳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64,710.26元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陳芳琳之實際出/入帳交易明細；MT4帳戶截圖；臺灣銀行匯出匯款賣匯申請書；客戶憑證；電子郵件；電子交易合約書（H案他四卷〈8〉第85至129頁）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陳芳琳107年3月3日告訴事實補充狀（H案他四卷〈8〉第71至83頁）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鄭春米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16,179元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鄭春米之實際出/入帳交易明細；MT4帳戶擷圖；合作金庫銀行匯出匯款賣匯水單（H案他一卷〈6〉第179至184頁）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鄭春米107年3月23日告訴事實補充狀（H案他一卷〈6〉第173至178頁）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3,232元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陳滿香</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陳滿香之實際出/入帳交易明細；MT4帳戶擷圖；中國信託銀行匯出匯款申請書（H案他三卷〈1〉第127至133頁）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H案附件編號559-3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王麗玉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王麗玉之實際出/入帳交易明細；MT4帳戶擷圖；臺灣銀行匯出匯款賣匯申請書（H案他三卷〈1〉第151至155頁）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賴淑觀</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賴淑觀之實際出/入帳交易明細；MT4帳戶截圖；臺灣土地銀行匯出匯款賣匯水單；臺灣土地銀行匯出匯款申請書；客戶憑證；電子郵件；電子交易合約書（H案他四卷〈11〉第217至265頁）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賴淑觀107年3月1日告訴事實補充狀（H案他四卷〈11〉第203至215頁）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籃淑瓊</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籃淑瓊之實際出/入帳交易明細；MT4帳戶擷圖；彰化銀行匯出匯款申請書（H案他一卷〈6〉第191至194頁）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籃淑瓊107年3月26日告訴事實補充狀（H案他一卷〈6〉第185至190頁）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陳稚平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陳稚平之實際出/入帳交易明細；MT4帳戶截圖；兆豐國際商業銀行賣出外匯水單及手續費收入收據；兆豐國際商業銀行電匯證實書；客戶憑證（H案他四卷〈3〉第83頁；H案他四卷〈12〉第41、47至53頁）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陳稚平107年2月28日告訴事實補充狀（H案他四卷〈12〉第29至39頁）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蘇淑娟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104年6月29日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16,126.53元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蘇淑娟之實際出/入帳交易明細；MT4帳戶擷圖；合作金庫銀行匯出匯款賣匯水單（H案他一卷〈6〉第201至204頁）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蘇淑娟107年3月23日告訴事實補充狀（H案他一卷〈6〉第195至200頁）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H案附件編號93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廖淑媛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廖淑媛之實際出/入帳交易明細；MT4帳號截圖（H案他六卷〈3〉第33至37頁）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廖淑媛107年3月8日告訴事實補充狀（H案他六卷〈10〉第403至413頁）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余孟茹</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余孟茹之MT4帳號截圖；實際出/入帳交易明細；客戶憑證（H案他五卷〈2〉第379至385頁）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余孟茹107年3月8日告訴事實補充狀（H案他五卷〈9〉第313至318頁）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陳薈涵</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64,484.92元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陳薈涵之實際出/入帳交易明細；MT4帳戶截圖；臺灣銀行匯出匯款賣匯申請書；客戶憑證；電子郵件；電子交易合約書（H案他四卷〈8〉第145至185頁）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陳薈涵107年3月4日告訴事實補充狀（H案他四卷〈8〉第131至143頁）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阮若軒</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阮若軒之實際出/入帳交易明細；MT4帳戶截圖；轉帳交易完成紀錄；國泰世華銀行匯出匯款交易憑證（H案他六卷〈3〉第349至359頁）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阮若軒107年3月20日告訴事實補充狀（H案他六卷〈10〉第43至53頁）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李和濱</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李和濱之實際出/入帳交易明細；MT4帳戶擷圖；中國信託銀行匯出匯款申請書（H案他三卷〈1〉第107至113頁）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H案附件編號558-3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H案附件編號545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李坤達</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李坤達之實際出/入帳交易明細；MT4帳戶擷圖；彰化銀行匯出匯款賣匯水單；電子郵件（H案他一卷〈7〉第155至171頁）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李坤達107年2月28日告訴事實補充狀（H案他一卷〈7〉第147至152頁）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吳碧月</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吳碧月之實際出/入帳交易明細；玉山銀行匯出匯款申請書；客戶憑證（H案他四卷〈12〉第509至511頁）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吳碧月107年2月26日告訴事實補充狀（H案他四卷〈12〉第495至507頁）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本院108年10月25日審理證述（已具結）（本案院十三卷第122頁背面至127頁背面）</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H案附件編號254</w:t>
            </w:r>
          </w:p>
        </w:tc>
        <w:tc>
          <w:tcPr>
            <w:tcW w:w="851" w:type="dxa"/>
            <w:shd w:val="clear" w:color="auto" w:fill="auto"/>
            <w:noWrap/>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林螢煖</w:t>
            </w: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104年7月21日</w:t>
            </w:r>
            <w:r w:rsidRPr="006F5C43">
              <w:rPr>
                <w:rStyle w:val="aff0"/>
                <w:rFonts w:hAnsi="標楷體"/>
                <w:color w:val="000000" w:themeColor="text1"/>
              </w:rPr>
              <w:footnoteReference w:id="58"/>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林螢煖之客戶憑證；實際出/入帳交易明細（H案他五卷〈6〉第131至135頁）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林螢煖107年3月7日告訴事實補充狀（H案他五卷〈12〉第63至68頁）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林九汝</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林九汝之MT4帳戶擷圖；客戶憑證；實際出/入帳交易明細（H案他五卷〈1〉第313至319頁）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林九汝107年3月（未具日期）告訴事實補充狀（H案他五卷〈9〉第113至118頁）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H案附件編號274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李佩君</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104年7月30日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李佩君之實際出/入帳交易明細；MT4帳戶擷圖；客戶憑證（H案他五卷〈6〉第575至581頁）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李佩君107年3月26日告訴事實補充狀（H案他五卷〈12〉第289至294頁）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董炎城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董炎城之MT4帳戶擷圖；客戶憑證；實際出/入帳交易明細（H案他五卷〈1〉第281至287頁）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董炎城107年3月（未具日期）告訴事實補充狀（H案他五卷〈9〉第101至106頁）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H案附件編號296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余玉婷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匯款至香港匯豐銀行帳號808-405971-838號帳戶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余玉婷之MT4帳戶截圖（H案他二卷〈1〉第149頁）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I案附表編號1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簡妤庭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6,325元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簡妤庭之新光銀行匯出匯款申請書；存摺封面暨內頁明細；千禧勝達期貨公司客戶憑證（I案他一卷第67至77頁）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簡妤庭107年3月6日偵訊中具結之證述（I案他一卷第57至59頁）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謝佳玲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謝佳玲之實際出/入帳交易明細；MT4帳戶擷圖；客戶憑證（H案他五卷〈7〉第167至173頁）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謝佳玲107年3月11日告訴事實補充狀（H案他五卷〈12〉第373至378頁）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林思青</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林思青之實際出/入帳交易明細；MT4帳戶截圖；中國信託銀行匯出匯款申請書（H案他六卷〈1〉第317至323頁）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朱日貴</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5,020元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朱日貴之MT4帳戶擷圖；彰化銀行北屯分行匯出匯款賣匯水單；客戶憑證；實際出/入帳交易明細（H案他五卷〈4〉第281至289頁）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朱日貴107年3月25日告訴事實補充狀（H案他五卷〈11〉第31至41頁）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張茵涵</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張茵涵之實際出/入帳交易明細；MT4帳戶截圖；台北富邦銀行匯出匯款收件證明；台北富邦銀行匯出匯款申請書；台北富邦銀行匯款臨時憑據；客戶憑證（H案他四卷〈12〉第67、73至89頁）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張茵涵107年2月26日告訴事實補充狀（H案他四卷〈12〉第55至65頁）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H案附件編號562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陳月珠</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31,104.54元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陳月珠之實際出/入帳交易明細；MT4帳戶擷圖；合作金庫銀行匯出匯款申請書；客戶憑證（H案他三卷〈8〉第251至256頁）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陳月珠107年3月6日告訴事實補充狀（H案他三卷〈8〉第245至250頁）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H案附件編號167-1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陳樹長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100,100元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陳樹長之MT4帳戶擷圖；元大商業銀行賣匯交易憑證；客戶憑證；實際出/入帳交易明細（H案他五卷〈2〉第355至365頁）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陳樹長107年3月28日告訴事實補充狀（H案他五卷〈9〉第301至306頁）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H案附件編號167-2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H案附件編號326-1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傅鏡平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傅鏡平之電子郵件及交易明細（H案他二卷〈2〉第173至175、189頁）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傅鏡平107年3月5日告訴事實補充狀（H案他二卷〈5〉第161至171頁）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H案附件編號326-2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9,400元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匯款(不明)</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廖文祥</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104年8月28日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廖文祥之電子郵件及交易明細（H案他二卷〈4〉第73至77、91頁）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廖文祥107年3月26日告訴事實補充狀（H案他二卷〈6〉第73至83頁）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H案附件編號350-3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盧淑琴</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盧淑琴之MT4帳號截圖；實際出/入帳交易明細；客戶憑證（H案他五卷〈2〉第211至217頁）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盧淑琴107年3月4日告訴事實補充狀（H案他五卷〈9〉第251至256頁）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李慎雅</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李慎雅之實際出/入帳交易明細；MT4帳戶截圖；台新國際商業銀行匯出匯款申請書（H案他六卷〈8〉第459至465頁）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李慎雅107年3月9日告訴事實補充狀（H案他六卷〈13〉第161至165頁）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黃樹火</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黃樹火之MT4帳戶擷圖；元大銀行匯出匯款申請書；客戶憑證；實際出/入帳交易明細（H案他五卷〈2〉第333至341頁）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黃樹火107年3月30日告訴事實補充狀（H案他五卷〈9〉第291至296頁）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H案附件編號360-1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黃偉程</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黃偉程之MT4帳戶截圖；華南商業銀行賣匯水單；華南商業銀行賣匯交易憑證；電子郵件及交易明細（H案他二卷〈4〉第275至279頁；H案他二卷〈6〉第307至310頁）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黃偉程107年3月21日告訴事實補充狀（H案他二卷〈6〉第295至305頁）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出金部分：MT4帳戶擷圖及交易明細（H案他二卷〈4〉第277至279頁；H案他二卷〈6〉第310頁）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H案附件編號360-2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H案附件編號360-3</w:t>
            </w:r>
          </w:p>
        </w:tc>
        <w:tc>
          <w:tcPr>
            <w:tcW w:w="851"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104年12月16日</w:t>
            </w:r>
          </w:p>
        </w:tc>
        <w:tc>
          <w:tcPr>
            <w:tcW w:w="1134"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出金</w:t>
            </w:r>
          </w:p>
        </w:tc>
        <w:tc>
          <w:tcPr>
            <w:tcW w:w="567" w:type="dxa"/>
            <w:vMerge/>
            <w:vAlign w:val="center"/>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H案附件編號360-4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何陳秀川</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何陳秀川之實際出/入帳交易明細；MT4帳戶截圖；國泰世華銀行匯出匯款賣匯水單；客戶憑證（H案他四卷〈15〉第211至221頁）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何陳秀川107年2月27日告訴事實補充狀（H案他四卷〈15〉第203至209頁）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H案附件編號464-2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H案附件編號464-3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現金交石佳玉</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H案附件編號577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張翰東</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張翰東之實際出/入帳交易明細；MT4帳戶擷圖；彰化銀行匯出匯款申請書（H案他三卷〈8〉第37至41頁）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張翰東107年3月16日告訴事實補充狀（H案他三卷〈8〉第31至36頁）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H案附件編號454</w:t>
            </w:r>
          </w:p>
        </w:tc>
        <w:tc>
          <w:tcPr>
            <w:tcW w:w="851" w:type="dxa"/>
            <w:shd w:val="clear" w:color="auto" w:fill="auto"/>
            <w:noWrap/>
            <w:hideMark/>
          </w:tcPr>
          <w:p w:rsidR="000D3FB0" w:rsidRPr="006F5C43" w:rsidRDefault="00E369EE" w:rsidP="006F5C43">
            <w:pPr>
              <w:widowControl/>
              <w:adjustRightInd/>
              <w:spacing w:line="240" w:lineRule="exact"/>
              <w:jc w:val="both"/>
              <w:rPr>
                <w:rFonts w:hAnsi="標楷體" w:cs="新細明體"/>
                <w:color w:val="000000" w:themeColor="text1"/>
                <w:kern w:val="0"/>
                <w:sz w:val="20"/>
                <w:szCs w:val="20"/>
              </w:rPr>
            </w:pPr>
            <w:r w:rsidRPr="00E369EE">
              <w:rPr>
                <w:rFonts w:hAnsi="標楷體" w:cs="新細明體" w:hint="eastAsia"/>
                <w:color w:val="000000" w:themeColor="text1"/>
                <w:kern w:val="0"/>
                <w:sz w:val="20"/>
                <w:szCs w:val="20"/>
              </w:rPr>
              <w:t>凃</w:t>
            </w:r>
            <w:r w:rsidR="000D3FB0" w:rsidRPr="006F5C43">
              <w:rPr>
                <w:rFonts w:hAnsi="標楷體" w:cs="新細明體" w:hint="eastAsia"/>
                <w:color w:val="000000" w:themeColor="text1"/>
                <w:kern w:val="0"/>
                <w:sz w:val="20"/>
                <w:szCs w:val="20"/>
              </w:rPr>
              <w:t>李金</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104年9月30日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49,104.98元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E369EE" w:rsidP="00E369EE">
            <w:pPr>
              <w:pStyle w:val="1-3"/>
            </w:pPr>
            <w:r w:rsidRPr="00E369EE">
              <w:rPr>
                <w:rFonts w:hAnsi="標楷體" w:hint="eastAsia"/>
                <w:color w:val="000000" w:themeColor="text1"/>
              </w:rPr>
              <w:t>凃</w:t>
            </w:r>
            <w:r w:rsidR="000D3FB0" w:rsidRPr="006F5C43">
              <w:rPr>
                <w:rFonts w:hint="eastAsia"/>
              </w:rPr>
              <w:t>李金之實際出/入帳交易明細；元大銀行匯出匯款申請書；元大銀行匯入匯款買匯水單/交易憑證；客戶憑證（H案他四卷〈13〉第17至29頁）</w:t>
            </w:r>
          </w:p>
          <w:p w:rsidR="000D3FB0" w:rsidRPr="006F5C43" w:rsidRDefault="00E369EE" w:rsidP="00E369EE">
            <w:pPr>
              <w:pStyle w:val="1-3"/>
            </w:pPr>
            <w:r w:rsidRPr="00E369EE">
              <w:rPr>
                <w:rFonts w:hAnsi="標楷體" w:hint="eastAsia"/>
                <w:color w:val="000000" w:themeColor="text1"/>
              </w:rPr>
              <w:t>凃</w:t>
            </w:r>
            <w:r w:rsidR="000D3FB0" w:rsidRPr="006F5C43">
              <w:rPr>
                <w:rFonts w:hint="eastAsia"/>
              </w:rPr>
              <w:t>李金107年2月28日告訴事實補充狀（H案他四卷〈13〉第3至15頁）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張家瓊</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張家瓊之實際出/入帳交易明細；MT4帳戶擷圖；合作金庫銀行匯出匯款申請書（H案他三卷〈8〉第301至306頁）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張家瓊107年3月26日告訴事實補充狀（H案他三卷〈8〉第289至299頁）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歐坤樟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歐坤樟之MT4帳戶擷圖；客戶憑證；實際出/入帳交易明細（H案他五卷〈1〉第219至224頁）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歐坤樟107年3月（未具日期）告訴事實補充狀（H案他五卷〈9〉第77至82頁）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方意鈞</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方意鈞之MT4帳戶擷圖；客戶憑證；實際出/入帳交易明細（H案他五卷〈1〉第249至255頁）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方意鈞107年3月8日告訴事實補充狀（H案他五卷〈9〉第89至94頁）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薛晴心</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薛晴心之實際出/入帳交易明細；MT4帳戶截圖；合作金庫銀行匯出匯款賣匯水單；客戶憑證（H案他四卷〈9〉第67至75頁）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薛晴心107年3月1日告訴事實補充狀（H案他四卷〈9〉第53至65頁）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謝宗遠</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謝宗遠之實際出/入帳交易明細；MT4帳戶截圖；合作金庫銀行匯出匯款賣匯水單；客戶憑證（H案他四卷〈9〉第43至51頁）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謝宗遠107年3月1日告訴事實補充狀（H案他四卷〈9〉第29至41頁）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李志偉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李志偉之電子郵件及交易明細（H案他二卷〈1〉第585至587、601頁）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李志偉107年3月31日告訴事實補充狀（H案他二卷〈6〉第221至231頁）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H案附件編號321-3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陳麗華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陳麗華之MT4帳戶擷圖；客戶憑證；實際出/入帳交易明細（H案他五卷〈1〉第61至65頁）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陳麗華107年3月（未具日期）告訴事實補充狀（H案他五卷〈9〉第15至20頁）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H案附件編號481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歐晉仁</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歐晉仁之實際出/入帳交易明細；MT4帳戶截圖；國泰世華銀行匯出匯款交易憑證；客戶憑證（H案他四卷〈15〉第367至377頁）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歐晉仁107年2月24日告訴事實補充狀（H案他四卷〈15〉第353至365頁）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陳均彥</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陳均彥之MT4帳戶擷圖；永豐銀行匯出匯款交易憑證；客戶憑證；實際出/入帳交易明細（H案他五卷〈2〉第289至297頁）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陳均彥107年3月29日告訴事實補充狀（H案他五卷〈9〉第271至276頁）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H案附件編號165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陳伯威</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陳伯威之MT4帳戶擷圖；永豐銀行匯出匯款交易憑證；客戶憑證；實際出/入帳交易明細（H案他五卷〈2〉第311至319頁）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陳伯威107年3月29日告訴事實補充狀（H案他五卷〈9〉第281至286頁）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王碧蓮</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王碧蓮之實際出/入帳交易明細；MT4帳戶擷圖；合作金庫銀行匯出匯款申請書（H案他三卷〈8〉第285至288頁）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王碧蓮107年3月15日告訴事實補充狀（H案他三卷〈8〉第279至284頁）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馮靖惠</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馮靖惠之MT4帳戶擷圖；客戶憑證；實際出/入帳交易明細（H案他五卷〈3〉第443至449頁）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馮靖惠107年2月28日告訴事實補充狀（H案他五卷〈10〉第249至254頁）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馮智宏</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馮智宏之MT4帳戶擷圖；客戶憑證；實際出/入帳交易明細（H案他五卷〈3〉第463至469頁）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馮智宏107年3月3日告訴事實補充狀（H案他五卷〈10〉第259至264頁）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H案附件編號202-3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H案附件編號202-4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H案附件編號202-5</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H案附件編號615-1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吳翠涓</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87,000元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吳翠涓之實際出/入帳交易明細；MT4帳戶擷圖；合作金庫銀行匯出匯款申請書（H案他三卷〈3〉第289至295頁）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H案附件編號615-2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H案附件編號615-3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H案附件編號430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沈家鳳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104年10月27日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現金交杜秀影</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沈家鳳之實際出/入帳交易明細；MT4帳戶截圖；客戶憑證（H案他四卷〈9〉第229至237頁）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沈家鳳107年2月19日告訴事實補充狀（H案他四卷〈9〉第213至225頁）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H案附件編號533</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郭桂娘</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郭桂娘之實際出/入帳交易明細；MT4帳戶擷圖；合作金庫銀行匯出匯款賣匯水單（H案他一卷〈6〉第211至214頁）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郭桂娘107年3月2日告訴事實補充狀（H案他一卷〈6〉第205至210頁）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顏金枝</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顏金枝之實際出/入帳交易明細；MT4帳戶截圖；兆豐國際商業銀行賣出外匯水單及手續費收入收據；兆豐國際商業銀行匯出匯款申請書；客戶憑證（H案他四卷〈15〉第231至243頁）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顏金枝107年2月27日告訴事實補充狀（H案他四卷〈15〉第223至229頁）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H案附件編號466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施敏彗</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施敏彗之實際出/入帳交易明細；MT4帳戶截圖；合作金庫銀行匯出匯款申請書；客戶憑證（H案他四卷〈15〉第253至262頁）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施敏彗107年2月25日告訴事實補充狀（H案他四卷〈15〉第245至251頁）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林慧美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9,160元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林慧美之實際出/入帳交易明細；MT4帳戶截圖；合作金庫銀行匯出匯款申請書（H案他六卷〈4〉第293至299頁）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林慧美107年3月19日告訴事實補充狀（H案他六卷〈10〉第67至77頁）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馮蕙馨</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30,600元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馮蕙馨之MT4帳戶擷圖；客戶憑證；實際出/入帳交易明細（H案他五卷〈3〉第425至429頁）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馮蕙馨107年2月25日告訴事實補充狀（H案他五卷〈10〉第241至246頁）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H案附件編號534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陳謝枝</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30,688.97元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陳謝枝之實際出/入帳交易明細；MT4帳戶擷圖；合作金庫銀行匯出匯款申請書（H案他一卷〈6〉第221至224頁）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陳謝枝107年3月25日告訴事實補充狀（H案他一卷〈6〉第215至220頁）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H案附件編號621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林子玄</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10,300元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林子玄之實際出/入帳交易明細；MT4帳戶擷圖；合作金庫銀行匯出匯款申請書；客戶憑證（H案他三卷〈8〉第313至323頁）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林子玄107年2月25日告訴事實補充狀（H案他三卷〈8〉第307至312頁）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陳葦玲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陳葦玲之實際出/入帳交易明細；MT4帳戶截圖；國泰世華銀行外匯匯出匯款申請書（H案他六卷〈1〉第361至367頁）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陳葦玲107年3月10日告訴事實補充狀（H案他六卷〈13〉第189至194頁）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H案附件編號141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廖淑伶</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44,000元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廖淑伶之MT4帳戶擷圖；凱基銀行匯出匯款申請書；客戶憑證；實際出/入帳交易明細（H案他五卷〈1〉第185至193頁）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廖淑伶107年3月（未具日期）告訴事實補充狀（H案他五卷〈9〉第63至68頁）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吳涵羚</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現金交趙允苙轉潘尚緯</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吳涵羚之實際出/入帳交易明細；MT4帳號截圖；客戶憑證（H案他四卷〈14〉第388至392頁）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吳涵羚107年3月9日告訴事實補充狀（H案他四卷〈14〉第375至387頁）107年04月10日告訴事實補充狀（H案他四卷〈18〉第127至139頁）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val="restart"/>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C案附表編號3</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錢士英</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現金交付陳燕萩</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錢士英之客戶憑證（C案他一卷第5頁）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錢士英於偵訊中具結之證述（C案他一卷第3至4、30至33頁）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陳燕萩於偵訊中之證述（C案他一卷第39至40頁背面）</w:t>
            </w:r>
          </w:p>
        </w:tc>
      </w:tr>
      <w:tr w:rsidR="006F5C43" w:rsidRPr="006F5C43" w:rsidTr="007304D6">
        <w:trPr>
          <w:trHeight w:val="33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vMerge/>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現金交付陳燕萩</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馮維文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12,300元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馮維文之實際出/入帳交易明細；MT4帳戶擷圖；客戶憑證（H案他五卷〈7〉第147至153頁）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馮維文107年3月20日告訴事實補充狀（H案他五卷〈12〉第363至368頁）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H案附件編號324-1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李京倍</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382,000元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李京倍之電子郵件及交易明細（H案他二卷〈2〉第97至101、115至117頁）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李京倍107年3月14日告訴事實補充狀（H案他二卷〈5〉第103至113頁）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H案附件編號324-2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159,000元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H案附件編號324-3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H案附件編號324-4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現金交陳怡潔</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114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C案附表編號2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宋美華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77,400元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現金交付羅雯</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宋美華之存摺影本；千禧國際金融集團收據；客戶憑證；匯款指示單（C案偵一卷第47至52頁）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宋美華於警詢、偵訊中具結之證述（C案偵一卷第17至19背面頁；C案他一卷第66至72頁）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羅雯於警詢、偵訊中之證述（C案偵一卷第6至9頁；C案他一卷第66至72頁）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廖文理於警詢、偵訊中之證述（C案偵一卷第3至5、160至163頁）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H案附件編號68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楊明義</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楊明義之實際出/入帳交易明細；MT4帳戶截圖；台新國際商業銀行匯出匯款申請書（H案他六卷〈1〉第403至409頁）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楊明義107年3月14日告訴事實補充狀（H案他六卷〈13〉第201至206頁）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廖啟良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廖啟良之MT4帳戶擷圖；客戶憑證；實際出/入帳交易明細（H案他五卷〈3〉第405至411頁）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廖啟良107年3月2日告訴事實補充狀（H案他五卷〈10〉第231至236頁）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傅昱翔</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傅昱翔之實際出/入帳交易明細；MT4帳戶截圖；中國信託銀行匯出匯款申請書；上海商業儲蓄銀行外匯交易憑證；客戶憑證（H案他四卷〈9〉第257至267頁）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傅昱翔107年2月23日告訴事實補充狀（H案他四卷〈9〉第241至253頁）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H案附件編號508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陳秀嫻</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60,901.34元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陳秀嫻之實際出/入帳交易明細；MT4帳戶擷圖；合作金庫銀行匯出匯款申請書（H案他一卷〈5〉第271至274頁）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陳秀嫻107年3月16日告訴事實補充狀（H案他一卷〈5〉第265至270頁）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H案附件編號322</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李陳明淑</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現金交藍翊瑄</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李陳明淑之電子郵件及交易明細（H案他二卷〈2〉第19至23、37頁）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李陳明淑107年3月15日告訴事實補充狀（H案他二卷〈7〉第111至121頁）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藍翊瑄</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藍翊瑄之電子郵件及交易明細（H案他二卷〈2〉第57至61、75頁）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藍翊瑄107年3月14日告訴事實補充狀（H案他二卷〈5〉第287至297頁）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98,000元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現金交公司</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H案附件編號323-3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現金交公司</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李玉玲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李玉玲之MT4帳號截圖；實際出/入帳交易明細；客戶憑證（H案他五卷〈2〉第455至461頁）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李玉玲107年3月2日告訴事實補充狀（H案他五卷〈10〉第13至18頁）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H案附件編號198-1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蔡美妹</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104年12月21日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31,000元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蔡美妹之MT4帳戶擷圖；客戶憑證；實際出/入帳交易明細（H案他五卷〈3〉第387至391頁）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蔡美妹107年3月1日告訴事實補充狀（H案他五卷〈10〉第219至224頁）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H案附件編號198-2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黃雪萍</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黃雪萍之實際出/入帳交易明細；MT4帳戶截圖；聯邦銀行結匯證明（H案他六卷〈1〉第37至43頁）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黃雪萍107年3月5日告訴事實補充狀（H案他六卷〈12〉第31至36頁）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H案附件編號106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林美雲</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林美雲之實際出/入帳交易明細；MT4帳戶截圖；彰化銀行匯出匯款申請書（H案他六卷〈1〉第443至449頁）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H案附件編號139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方婕寧</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方婕寧之MT4帳戶擷圖；客戶憑證；實際出/入帳交易明細（H案他五卷〈1〉第123至127頁）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方婕寧107年3月12日告訴事實補充狀（H案他五卷〈9〉第39至44頁）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H案附件編號210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蘇陳秀菊</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蘇陳秀菊之MT4帳號截圖；實際出/入帳交易明細；客戶憑證（H案他五卷〈4〉第53至59頁）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蘇陳秀菊107年3月21日告訴事實補充狀（H案他五卷〈10〉第345至350頁）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吳靜瑜</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104年12月24日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現金交吳涵羚轉潘尚緯</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吳靜瑜之實際出/入帳交易明細；MT4帳號截圖；客戶憑證（H案他四卷〈9〉第405至411頁）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吳靜瑜107年3月10日告訴事實補充狀（H案他四卷〈9〉第391至403頁）107年04月23日告訴事實補充狀（H案他四卷〈18〉第33至45頁）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楊嘉惠</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楊嘉惠之MT4帳號截圖；實際出/入帳交易明細（H案他五卷〈2〉第523至527頁）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H案附件編號187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林鳳昭</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林鳳昭之實際出/入帳交易明細；MT4帳戶擷圖（H案他五卷〈3〉第181至185頁）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林鳳昭107年8月29日告訴事實補充狀（H案他五卷〈12〉第415至420頁）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許瓊支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許瓊支之實際出/入帳交易明細；MT4帳戶擷圖（H案他五卷〈3〉第349至353頁）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許瓊支107年2月26日告訴事實補充狀（H案他五卷〈10〉第201至206頁）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曾勤珍</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15,600元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曾勤珍之MT4帳戶擷圖；客戶憑證；實際出/入帳交易明細（H案他五卷〈3〉第367至373頁）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曾勤珍107年3月6日告訴事實補充狀（H案他五卷〈10〉第209至214頁）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李蕙鳴</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李蕙鳴之MT4帳號截圖；實際出/入帳交易明細；客戶憑證（H案他五卷〈3〉第559至565頁）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李蕙鳴107年4月4日告訴事實補充狀（H案他五卷〈10〉第315至320頁）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李婉華</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李婉華之MT4帳號截圖；實際出/入帳交易明細；客戶憑證（H案他五卷〈4〉第15至21頁）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李婉華107年4月4日告訴事實補充狀（H案他五卷〈10〉第325至330頁）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H案附件編號209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陳信曄</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陳信曄之MT4帳號截圖；實際出/入帳交易明細；客戶憑證（H案他五卷〈4〉第35至39頁）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陳信曄107年3月20日告訴事實補充狀（H案他五卷〈10〉第335至340頁）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H案附件編號421-1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丁燕仟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丁燕仟之實際出/入帳交易明細；MT4帳戶截圖；客戶憑證（H案他四卷〈4〉第15至21頁）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H案附件編號421-2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江月</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江月之實際出/入帳交易明細；MT4帳戶截圖；客戶憑證（H案他四卷〈4〉第59至65頁）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H案附件編號423-3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H案附件編號424</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陳林佳鈴</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MT4帳戶轉入（陳嘉慧15萬元，陳雪梅9萬元）</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陳林佳鈴之實際出/入帳交易明細；MT4帳戶截圖；客戶憑證（H案他四卷〈4〉第81至87頁）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H案附件編號308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鄭俊年</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鄭俊年之客戶憑證（H案他二卷〈1〉第301頁）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鄭俊年（未具日期）告訴事實補充狀（H案他二卷〈7〉第159至167頁）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陳美莉</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陳美莉之實際出/入帳交易明細；MT4帳戶截圖；玉山銀行匯出匯款申請書；客戶憑證（H案他四卷〈9〉第317至327頁）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陳美莉107年2月24日告訴事實補充狀（H案他四卷〈9〉第301至313頁）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胡雅慧</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105年1月13日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24,000元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胡雅慧之實際出/入帳交易明細；MT4帳戶截圖；臺灣銀行匯出匯款賣匯申請書；客戶憑證（H案他四卷〈9〉第287至297頁）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胡雅慧107年2月23日告訴事實補充狀（H案他四卷〈9〉第271至283頁）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H案附件編號77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林怡芬</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林怡芬之實際出/入帳交易明細；MT4帳戶截圖；第一銀行匯出匯款水單（H案他六卷〈4〉第37至43頁）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林怡芬107年3月19日告訴事實補充狀（H案他六卷〈10〉第87至97頁）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H案附件編號377</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張瓈文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張瓈文之實際出/入帳交易明細；MT4帳戶截圖；台新國際商業銀行匯出匯款申請書；客戶憑證（H案他四卷〈14〉第332至341頁）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張瓈文107年3月25日告訴事實補充狀（H案他四卷〈14〉第319至331頁）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H案附件編號320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劉弘毅</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105年1月18日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劉弘毅之電子郵件及交易明細（H案他二卷〈1〉第547至551、565頁）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劉弘毅107年2月22日告訴事實補充狀（H案他二卷〈6〉第315至325頁）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蘇文彬</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105年1月20日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蘇文彬之實際出/入帳交易明細；MT4帳戶截圖；台北富邦銀行匯出匯款收件證明；客戶憑證（H案他四卷〈9〉第347至357頁）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蘇文彬107年2月19日告訴事實補充狀（H案他四卷〈9〉第331至343頁）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翁上涵</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翁上涵之MT4帳號截圖；實際出/入帳交易明細（H案他五卷〈3〉第15至19頁）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翁上涵107年3月6日告訴事實補充狀（H案他五卷〈10〉第63至68頁）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楊婷婷</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不詳</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楊婷婷之實際出/入帳交易明細；MT4帳戶擷圖（H案他五卷〈5〉第453至457頁）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楊婷婷107年3月6日告訴事實補充狀（H案他五卷〈11〉第359至364頁）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105年3月7日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H案附件編號422-1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丁鈺美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13,000元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丁鈺美之實際出/入帳交易明細；MT4帳戶截圖；客戶憑證（H案他四卷〈4〉第37至43頁）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H案附件編號422-2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30,000元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H案附件編號422-3</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H案附件編號422-4</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陳美吟</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62,500元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陳美吟之MT4帳戶擷圖；客戶憑證；實際出/入帳交易明細（H案他五卷〈3〉第329至335頁）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陳美吟107年3月8日告訴事實補充狀（H案他五卷〈10〉第193至198頁）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H案附件編號376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賴正浩</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105年1月26日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賴正浩之實際出/入帳交易明細；MT4帳戶截圖；台新國際商業銀行匯出匯款申請書（H案他四卷〈14〉第360至369頁）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賴正浩107年3月25日告訴事實補充狀（H案他四卷〈14〉第347至359頁）</w:t>
            </w:r>
          </w:p>
        </w:tc>
      </w:tr>
      <w:tr w:rsidR="006F5C43" w:rsidRPr="006F5C43" w:rsidTr="007304D6">
        <w:trPr>
          <w:trHeight w:val="570"/>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H案附件編號413-1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徐秉均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現金交阮苓</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徐秉均之實際出/入帳交易明細；MT4帳戶截圖；客戶憑證（H案他四卷〈12〉第181、213至217頁）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徐秉均配偶駱惠瑜107年2月21日告訴事實補充狀（H案他四卷〈12〉第167至179頁）</w:t>
            </w:r>
          </w:p>
        </w:tc>
      </w:tr>
      <w:tr w:rsidR="006F5C43" w:rsidRPr="006F5C43" w:rsidTr="007304D6">
        <w:trPr>
          <w:trHeight w:val="570"/>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H案附件編號413-2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H案附件編號281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余佳潔</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105年1月29日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余佳潔之實際出/入帳交易明細；MT4帳戶擷圖（H案他五卷〈7〉第129至133頁）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余佳潔107年3月9日告訴事實補充狀（H案他五卷〈12〉第355至360頁）</w:t>
            </w:r>
          </w:p>
        </w:tc>
      </w:tr>
      <w:tr w:rsidR="006F5C43" w:rsidRPr="006F5C43" w:rsidTr="007304D6">
        <w:trPr>
          <w:trHeight w:val="855"/>
        </w:trPr>
        <w:tc>
          <w:tcPr>
            <w:tcW w:w="421" w:type="dxa"/>
            <w:vMerge w:val="restart"/>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H案附件編號19-1</w:t>
            </w:r>
          </w:p>
        </w:tc>
        <w:tc>
          <w:tcPr>
            <w:tcW w:w="851" w:type="dxa"/>
            <w:vMerge w:val="restart"/>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蔡宗樺</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6,000元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restart"/>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vMerge w:val="restart"/>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蔡宗樺之實際出/入帳交易明細；MT4帳戶截圖；兆豐國際商業銀行匯出匯款申請書暨電匯證實書；兆豐國際商業銀行賣出外匯水單及手續費收入收據暨電匯證實書（H案他六卷〈4〉第269至279頁）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蔡宗樺107年2月26日告訴事實補充狀（H案他六卷〈11〉第57至62頁）</w:t>
            </w:r>
          </w:p>
        </w:tc>
      </w:tr>
      <w:tr w:rsidR="006F5C43" w:rsidRPr="006F5C43" w:rsidTr="007304D6">
        <w:trPr>
          <w:trHeight w:val="855"/>
        </w:trPr>
        <w:tc>
          <w:tcPr>
            <w:tcW w:w="421" w:type="dxa"/>
            <w:vMerge/>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H案附件編號19-2</w:t>
            </w:r>
          </w:p>
        </w:tc>
        <w:tc>
          <w:tcPr>
            <w:tcW w:w="851"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vMerge/>
            <w:vAlign w:val="center"/>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p>
        </w:tc>
        <w:tc>
          <w:tcPr>
            <w:tcW w:w="5245" w:type="dxa"/>
            <w:vMerge/>
            <w:vAlign w:val="center"/>
            <w:hideMark/>
          </w:tcPr>
          <w:p w:rsidR="000D3FB0" w:rsidRPr="006F5C43" w:rsidRDefault="000D3FB0" w:rsidP="006F5C43">
            <w:pPr>
              <w:pStyle w:val="1-3"/>
              <w:spacing w:line="240" w:lineRule="exact"/>
              <w:rPr>
                <w:rFonts w:hAnsi="標楷體"/>
                <w:color w:val="000000" w:themeColor="text1"/>
              </w:rPr>
            </w:pP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H案附件編號176</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劉珈佑</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5%</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劉珈佑之MT4帳號截圖；實際出/入帳交易明細（H案他五卷〈2〉第541至545頁）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劉珈佑（未具日期）告訴事實補充狀（H案他五卷〈12〉第409至414頁）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紀明正</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紀明正之實際出/入帳交易明細；MT4帳戶截圖；客戶憑證（H案他四卷〈3〉第387至393頁）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林明燕</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林明燕之實際出/入帳交易明細；MT4帳戶截圖；客戶憑證（H案他四卷〈3〉第343至349頁）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H案附件編號419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w:t>
            </w:r>
            <w:r w:rsidR="00844298" w:rsidRPr="006F5C43">
              <w:rPr>
                <w:rFonts w:hAnsi="標楷體" w:cs="新細明體" w:hint="eastAsia"/>
                <w:color w:val="000000" w:themeColor="text1"/>
                <w:kern w:val="0"/>
                <w:sz w:val="20"/>
                <w:szCs w:val="20"/>
              </w:rPr>
              <w:t>00</w:t>
            </w:r>
            <w:r w:rsidR="00844298" w:rsidRPr="006F5C43">
              <w:rPr>
                <w:rStyle w:val="aff0"/>
                <w:rFonts w:hAnsi="標楷體" w:cs="新細明體"/>
                <w:color w:val="000000" w:themeColor="text1"/>
                <w:kern w:val="0"/>
                <w:sz w:val="20"/>
                <w:szCs w:val="20"/>
              </w:rPr>
              <w:footnoteReference w:id="59"/>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105年2月15日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844298" w:rsidP="006F5C43">
            <w:pPr>
              <w:pStyle w:val="1-3"/>
              <w:spacing w:line="240" w:lineRule="exact"/>
              <w:rPr>
                <w:rFonts w:hAnsi="標楷體"/>
                <w:color w:val="000000" w:themeColor="text1"/>
              </w:rPr>
            </w:pPr>
            <w:r w:rsidRPr="006F5C43">
              <w:rPr>
                <w:rFonts w:hAnsi="標楷體" w:hint="eastAsia"/>
                <w:color w:val="000000" w:themeColor="text1"/>
              </w:rPr>
              <w:t>陳00</w:t>
            </w:r>
            <w:r w:rsidR="000D3FB0" w:rsidRPr="006F5C43">
              <w:rPr>
                <w:rFonts w:hAnsi="標楷體" w:hint="eastAsia"/>
                <w:color w:val="000000" w:themeColor="text1"/>
              </w:rPr>
              <w:t>之實際出/入帳交易明細；MT4帳戶截圖；客戶憑證（H案他四卷〈3〉第365至371頁）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H案附件編號425</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陳雅馨</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105年2月25日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匯款至香港中國建設銀行帳號00966-901-3091-078號帳戶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陳雅馨之實際出/入帳交易明細；MT4帳戶截圖；中國信託銀行匯出匯款申請書；客戶憑證（H案他四卷〈9〉第377至387頁）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陳雅馨107年2月23日告訴事實補充狀（H案他四卷〈9〉第361至373頁）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H案附件編號398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陳育彬</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105年3月4日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17,000元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陳育彬之實際出/入帳交易明細；MT4帳戶截圖；永豐銀行匯出匯款賣匯水單；客戶憑證；電子郵件；電子交易合約書（H案他四卷〈11〉第77至123頁）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陳育彬107年3月1日告訴事實補充狀（H案他四卷〈11〉第63至75頁）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陳育彬本院108年10月18日審理證述（已具結）（本案院十二卷第257頁背面至260頁）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王綉欽</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105年3月8日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15,000元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bookmarkStart w:id="0" w:name="RANGE!I1832"/>
            <w:r w:rsidRPr="006F5C43">
              <w:rPr>
                <w:rFonts w:hAnsi="標楷體" w:hint="eastAsia"/>
                <w:color w:val="000000" w:themeColor="text1"/>
              </w:rPr>
              <w:t>王綉欽之MT4帳戶截圖；台北富邦銀行匯出匯款收件證明；台北富邦銀行匯出匯款交易憑證；電子郵件及交易明細（H案他二卷〈4〉第257至259頁；H案他二卷〈6〉第345至348頁）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王綉欽107年3月21日告訴事實補充狀（H案他二卷〈6〉第333至343頁）</w:t>
            </w:r>
            <w:bookmarkEnd w:id="0"/>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H案附件編號239</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翁晨芳</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翁晨芳之實際出/入帳交易明細；MT4帳戶擷圖（H案他五卷〈5〉第399至403頁）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翁晨芳107年3月6日告訴事實補充狀（H案他五卷〈11〉第329至334頁）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H案附件編號240</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翁沛均</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翁沛均之實際出/入帳交易明細；MT4帳戶擷圖（H案他五卷〈5〉第417至421頁）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翁沛均107年3月6日告訴事實補充狀（H案他五卷〈11〉第339至344頁）</w:t>
            </w:r>
          </w:p>
        </w:tc>
      </w:tr>
      <w:tr w:rsidR="006F5C43" w:rsidRPr="006F5C43" w:rsidTr="007304D6">
        <w:trPr>
          <w:trHeight w:val="570"/>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H案附件編號241</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翁何雙美</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5,000元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現金交助理</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翁何雙美之實際出/入帳交易明細；MT4帳戶擷圖（H案他五卷〈5〉第435至439頁）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翁何雙美107年3月6日告訴事實補充狀（H案他五卷〈11〉第349至354頁）</w:t>
            </w:r>
          </w:p>
        </w:tc>
      </w:tr>
      <w:tr w:rsidR="006F5C43" w:rsidRPr="006F5C43" w:rsidTr="007304D6">
        <w:trPr>
          <w:trHeight w:val="855"/>
        </w:trPr>
        <w:tc>
          <w:tcPr>
            <w:tcW w:w="421" w:type="dxa"/>
            <w:shd w:val="clear" w:color="auto" w:fill="auto"/>
            <w:noWrap/>
          </w:tcPr>
          <w:p w:rsidR="000D3FB0" w:rsidRPr="006F5C43" w:rsidRDefault="000D3FB0" w:rsidP="006F5C43">
            <w:pPr>
              <w:pStyle w:val="3"/>
              <w:spacing w:beforeLines="0" w:before="0" w:line="240" w:lineRule="exact"/>
              <w:jc w:val="both"/>
              <w:rPr>
                <w:b w:val="0"/>
                <w:color w:val="000000" w:themeColor="text1"/>
                <w:sz w:val="20"/>
              </w:rPr>
            </w:pPr>
          </w:p>
        </w:tc>
        <w:tc>
          <w:tcPr>
            <w:tcW w:w="198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H案附件編號358</w:t>
            </w:r>
          </w:p>
        </w:tc>
        <w:tc>
          <w:tcPr>
            <w:tcW w:w="851" w:type="dxa"/>
            <w:shd w:val="clear" w:color="auto" w:fill="auto"/>
            <w:noWrap/>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陳金來</w:t>
            </w:r>
          </w:p>
        </w:tc>
        <w:tc>
          <w:tcPr>
            <w:tcW w:w="1842" w:type="dxa"/>
            <w:shd w:val="clear" w:color="auto" w:fill="auto"/>
            <w:hideMark/>
          </w:tcPr>
          <w:p w:rsidR="000D3FB0" w:rsidRPr="006F5C43" w:rsidRDefault="000D3FB0" w:rsidP="006F5C43">
            <w:pPr>
              <w:pStyle w:val="a5"/>
              <w:spacing w:line="240" w:lineRule="exact"/>
              <w:ind w:left="200" w:hanging="200"/>
              <w:rPr>
                <w:rFonts w:hAnsi="標楷體"/>
                <w:color w:val="000000" w:themeColor="text1"/>
              </w:rPr>
            </w:pPr>
            <w:r w:rsidRPr="006F5C43">
              <w:rPr>
                <w:rFonts w:hAnsi="標楷體" w:hint="eastAsia"/>
                <w:color w:val="000000" w:themeColor="text1"/>
              </w:rPr>
              <w:t>105年3月9日</w:t>
            </w:r>
          </w:p>
        </w:tc>
        <w:tc>
          <w:tcPr>
            <w:tcW w:w="1134"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US$</w:t>
            </w:r>
            <w:r w:rsidRPr="006F5C43">
              <w:rPr>
                <w:rFonts w:hAnsi="標楷體" w:cs="新細明體" w:hint="eastAsia"/>
                <w:color w:val="000000" w:themeColor="text1"/>
                <w:kern w:val="0"/>
                <w:sz w:val="20"/>
                <w:szCs w:val="20"/>
              </w:rPr>
              <w:br/>
              <w:t>220,000元</w:t>
            </w:r>
          </w:p>
        </w:tc>
        <w:tc>
          <w:tcPr>
            <w:tcW w:w="2410" w:type="dxa"/>
            <w:shd w:val="clear" w:color="auto" w:fill="auto"/>
            <w:hideMark/>
          </w:tcPr>
          <w:p w:rsidR="000D3FB0" w:rsidRPr="006F5C43" w:rsidRDefault="000D3FB0" w:rsidP="006F5C43">
            <w:pPr>
              <w:widowControl/>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匯款至印尼中亞銀行帳號075-380-5599號帳戶</w:t>
            </w:r>
          </w:p>
        </w:tc>
        <w:tc>
          <w:tcPr>
            <w:tcW w:w="567" w:type="dxa"/>
            <w:shd w:val="clear" w:color="auto" w:fill="auto"/>
            <w:hideMark/>
          </w:tcPr>
          <w:p w:rsidR="000D3FB0" w:rsidRPr="006F5C43" w:rsidRDefault="000D3FB0" w:rsidP="006F5C43">
            <w:pPr>
              <w:widowControl/>
              <w:adjustRightInd/>
              <w:spacing w:line="240" w:lineRule="exact"/>
              <w:jc w:val="both"/>
              <w:rPr>
                <w:rFonts w:hAnsi="標楷體" w:cs="新細明體"/>
                <w:color w:val="000000" w:themeColor="text1"/>
                <w:kern w:val="0"/>
                <w:sz w:val="20"/>
                <w:szCs w:val="20"/>
              </w:rPr>
            </w:pPr>
            <w:r w:rsidRPr="006F5C43">
              <w:rPr>
                <w:rFonts w:hAnsi="標楷體" w:cs="新細明體" w:hint="eastAsia"/>
                <w:color w:val="000000" w:themeColor="text1"/>
                <w:kern w:val="0"/>
                <w:sz w:val="20"/>
                <w:szCs w:val="20"/>
              </w:rPr>
              <w:t>6%</w:t>
            </w:r>
          </w:p>
        </w:tc>
        <w:tc>
          <w:tcPr>
            <w:tcW w:w="5245" w:type="dxa"/>
            <w:shd w:val="clear" w:color="auto" w:fill="auto"/>
            <w:hideMark/>
          </w:tcPr>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陳金來之MT4帳戶截圖；合作金庫銀行匯出匯款賣匯水單；電子郵件及交易明細（H案他二卷〈4〉第239至241頁；H案他二卷〈5〉第79至82頁）</w:t>
            </w:r>
          </w:p>
          <w:p w:rsidR="000D3FB0" w:rsidRPr="006F5C43" w:rsidRDefault="000D3FB0" w:rsidP="006F5C43">
            <w:pPr>
              <w:pStyle w:val="1-3"/>
              <w:spacing w:line="240" w:lineRule="exact"/>
              <w:rPr>
                <w:rFonts w:hAnsi="標楷體"/>
                <w:color w:val="000000" w:themeColor="text1"/>
              </w:rPr>
            </w:pPr>
            <w:r w:rsidRPr="006F5C43">
              <w:rPr>
                <w:rFonts w:hAnsi="標楷體" w:hint="eastAsia"/>
                <w:color w:val="000000" w:themeColor="text1"/>
              </w:rPr>
              <w:t>陳金來107年3月28日告訴事實補充狀（H案他二卷〈5〉第67至77頁）</w:t>
            </w:r>
          </w:p>
        </w:tc>
      </w:tr>
      <w:tr w:rsidR="00334F15" w:rsidRPr="006F5C43" w:rsidTr="00EF13B9">
        <w:trPr>
          <w:trHeight w:val="855"/>
        </w:trPr>
        <w:tc>
          <w:tcPr>
            <w:tcW w:w="14454" w:type="dxa"/>
            <w:gridSpan w:val="8"/>
            <w:shd w:val="clear" w:color="auto" w:fill="auto"/>
            <w:noWrap/>
          </w:tcPr>
          <w:p w:rsidR="00334F15" w:rsidRDefault="00334F15" w:rsidP="00334F15">
            <w:pPr>
              <w:pStyle w:val="1-3"/>
              <w:numPr>
                <w:ilvl w:val="0"/>
                <w:numId w:val="0"/>
              </w:numPr>
              <w:spacing w:line="240" w:lineRule="exact"/>
              <w:ind w:left="198" w:hanging="198"/>
              <w:rPr>
                <w:rFonts w:hAnsi="標楷體"/>
                <w:color w:val="000000" w:themeColor="text1"/>
              </w:rPr>
            </w:pPr>
            <w:r>
              <w:rPr>
                <w:rFonts w:hAnsi="標楷體" w:hint="eastAsia"/>
                <w:color w:val="000000" w:themeColor="text1"/>
              </w:rPr>
              <w:t>1.總計投資總額：新臺幣30</w:t>
            </w:r>
            <w:r>
              <w:rPr>
                <w:rFonts w:hAnsi="標楷體"/>
                <w:color w:val="000000" w:themeColor="text1"/>
              </w:rPr>
              <w:t>,</w:t>
            </w:r>
            <w:r>
              <w:rPr>
                <w:rFonts w:hAnsi="標楷體" w:hint="eastAsia"/>
                <w:color w:val="000000" w:themeColor="text1"/>
              </w:rPr>
              <w:t>053</w:t>
            </w:r>
            <w:r>
              <w:rPr>
                <w:rFonts w:hAnsi="標楷體"/>
                <w:color w:val="000000" w:themeColor="text1"/>
              </w:rPr>
              <w:t>,</w:t>
            </w:r>
            <w:r>
              <w:rPr>
                <w:rFonts w:hAnsi="標楷體" w:hint="eastAsia"/>
                <w:color w:val="000000" w:themeColor="text1"/>
              </w:rPr>
              <w:t>100元、美金72</w:t>
            </w:r>
            <w:r>
              <w:rPr>
                <w:rFonts w:hAnsi="標楷體"/>
                <w:color w:val="000000" w:themeColor="text1"/>
              </w:rPr>
              <w:t>,</w:t>
            </w:r>
            <w:r>
              <w:rPr>
                <w:rFonts w:hAnsi="標楷體" w:hint="eastAsia"/>
                <w:color w:val="000000" w:themeColor="text1"/>
              </w:rPr>
              <w:t>187</w:t>
            </w:r>
            <w:r>
              <w:rPr>
                <w:rFonts w:hAnsi="標楷體"/>
                <w:color w:val="000000" w:themeColor="text1"/>
              </w:rPr>
              <w:t>,</w:t>
            </w:r>
            <w:r>
              <w:rPr>
                <w:rFonts w:hAnsi="標楷體" w:hint="eastAsia"/>
                <w:color w:val="000000" w:themeColor="text1"/>
              </w:rPr>
              <w:t>882.02元</w:t>
            </w:r>
          </w:p>
          <w:p w:rsidR="00334F15" w:rsidRDefault="00334F15" w:rsidP="00334F15">
            <w:pPr>
              <w:pStyle w:val="1-3"/>
              <w:numPr>
                <w:ilvl w:val="0"/>
                <w:numId w:val="0"/>
              </w:numPr>
              <w:spacing w:line="240" w:lineRule="exact"/>
              <w:ind w:left="198" w:hanging="198"/>
              <w:rPr>
                <w:rFonts w:hAnsi="標楷體"/>
                <w:color w:val="000000" w:themeColor="text1"/>
              </w:rPr>
            </w:pPr>
            <w:r>
              <w:rPr>
                <w:rFonts w:hAnsi="標楷體"/>
                <w:color w:val="000000" w:themeColor="text1"/>
              </w:rPr>
              <w:t>2.</w:t>
            </w:r>
            <w:r>
              <w:rPr>
                <w:rFonts w:hAnsi="標楷體" w:hint="eastAsia"/>
                <w:color w:val="000000" w:themeColor="text1"/>
              </w:rPr>
              <w:t>計算到100年10月25日前：</w:t>
            </w:r>
            <w:r w:rsidRPr="00334F15">
              <w:rPr>
                <w:rFonts w:hAnsi="標楷體" w:hint="eastAsia"/>
                <w:color w:val="000000" w:themeColor="text1"/>
              </w:rPr>
              <w:t>新臺幣</w:t>
            </w:r>
            <w:r>
              <w:rPr>
                <w:rFonts w:hAnsi="標楷體" w:hint="eastAsia"/>
                <w:color w:val="000000" w:themeColor="text1"/>
              </w:rPr>
              <w:t>6,</w:t>
            </w:r>
            <w:r>
              <w:rPr>
                <w:rFonts w:hAnsi="標楷體"/>
                <w:color w:val="000000" w:themeColor="text1"/>
              </w:rPr>
              <w:t>630</w:t>
            </w:r>
            <w:r w:rsidRPr="00334F15">
              <w:rPr>
                <w:rFonts w:hAnsi="標楷體" w:hint="eastAsia"/>
                <w:color w:val="000000" w:themeColor="text1"/>
              </w:rPr>
              <w:t>,100元、美金</w:t>
            </w:r>
            <w:r>
              <w:rPr>
                <w:rFonts w:hAnsi="標楷體" w:hint="eastAsia"/>
                <w:color w:val="000000" w:themeColor="text1"/>
              </w:rPr>
              <w:t>6</w:t>
            </w:r>
            <w:r>
              <w:rPr>
                <w:rFonts w:hAnsi="標楷體"/>
                <w:color w:val="000000" w:themeColor="text1"/>
              </w:rPr>
              <w:t>,</w:t>
            </w:r>
            <w:r>
              <w:rPr>
                <w:rFonts w:hAnsi="標楷體" w:hint="eastAsia"/>
                <w:color w:val="000000" w:themeColor="text1"/>
              </w:rPr>
              <w:t>45</w:t>
            </w:r>
            <w:r>
              <w:rPr>
                <w:rFonts w:hAnsi="標楷體"/>
                <w:color w:val="000000" w:themeColor="text1"/>
              </w:rPr>
              <w:t>6</w:t>
            </w:r>
            <w:r>
              <w:rPr>
                <w:rFonts w:hAnsi="標楷體" w:hint="eastAsia"/>
                <w:color w:val="000000" w:themeColor="text1"/>
              </w:rPr>
              <w:t>,</w:t>
            </w:r>
            <w:r>
              <w:rPr>
                <w:rFonts w:hAnsi="標楷體"/>
                <w:color w:val="000000" w:themeColor="text1"/>
              </w:rPr>
              <w:t>667</w:t>
            </w:r>
            <w:r>
              <w:rPr>
                <w:rFonts w:hAnsi="標楷體" w:hint="eastAsia"/>
                <w:color w:val="000000" w:themeColor="text1"/>
              </w:rPr>
              <w:t>.79</w:t>
            </w:r>
            <w:r w:rsidRPr="00334F15">
              <w:rPr>
                <w:rFonts w:hAnsi="標楷體" w:hint="eastAsia"/>
                <w:color w:val="000000" w:themeColor="text1"/>
              </w:rPr>
              <w:t>元</w:t>
            </w:r>
          </w:p>
          <w:p w:rsidR="00EF13B9" w:rsidRPr="00334F15" w:rsidRDefault="00EF13B9" w:rsidP="00EF13B9">
            <w:pPr>
              <w:pStyle w:val="1-3"/>
              <w:numPr>
                <w:ilvl w:val="0"/>
                <w:numId w:val="0"/>
              </w:numPr>
              <w:spacing w:line="240" w:lineRule="exact"/>
              <w:ind w:left="198" w:hanging="198"/>
              <w:rPr>
                <w:rFonts w:hAnsi="標楷體"/>
                <w:color w:val="000000" w:themeColor="text1"/>
              </w:rPr>
            </w:pPr>
            <w:r>
              <w:rPr>
                <w:rFonts w:hAnsi="標楷體" w:hint="eastAsia"/>
                <w:color w:val="000000" w:themeColor="text1"/>
              </w:rPr>
              <w:t>3.</w:t>
            </w:r>
            <w:r w:rsidR="00DF1D35">
              <w:rPr>
                <w:rFonts w:hAnsi="標楷體" w:hint="eastAsia"/>
                <w:color w:val="000000" w:themeColor="text1"/>
              </w:rPr>
              <w:t>本判決附表二</w:t>
            </w:r>
            <w:r>
              <w:rPr>
                <w:rFonts w:hAnsi="標楷體" w:hint="eastAsia"/>
                <w:color w:val="000000" w:themeColor="text1"/>
              </w:rPr>
              <w:t>編號</w:t>
            </w:r>
            <w:r w:rsidR="00275AE2">
              <w:rPr>
                <w:rFonts w:hAnsi="標楷體" w:hint="eastAsia"/>
                <w:color w:val="000000" w:themeColor="text1"/>
              </w:rPr>
              <w:t>57</w:t>
            </w:r>
            <w:r w:rsidRPr="00EF13B9">
              <w:rPr>
                <w:rFonts w:hAnsi="標楷體" w:hint="eastAsia"/>
                <w:color w:val="000000" w:themeColor="text1"/>
              </w:rPr>
              <w:t>至</w:t>
            </w:r>
            <w:r w:rsidR="00DF1D35">
              <w:rPr>
                <w:rFonts w:hAnsi="標楷體" w:hint="eastAsia"/>
                <w:color w:val="000000" w:themeColor="text1"/>
              </w:rPr>
              <w:t>399</w:t>
            </w:r>
            <w:r>
              <w:rPr>
                <w:rFonts w:hAnsi="標楷體" w:hint="eastAsia"/>
                <w:color w:val="000000" w:themeColor="text1"/>
              </w:rPr>
              <w:t>之投資總額：</w:t>
            </w:r>
            <w:r w:rsidR="009A5B3C">
              <w:rPr>
                <w:rFonts w:hAnsi="標楷體" w:hint="eastAsia"/>
                <w:color w:val="000000" w:themeColor="text1"/>
              </w:rPr>
              <w:t>新臺幣</w:t>
            </w:r>
            <w:bookmarkStart w:id="1" w:name="_GoBack"/>
            <w:bookmarkEnd w:id="1"/>
            <w:r w:rsidRPr="00EF13B9">
              <w:rPr>
                <w:rFonts w:hAnsi="標楷體" w:hint="eastAsia"/>
                <w:color w:val="000000" w:themeColor="text1"/>
              </w:rPr>
              <w:t>4</w:t>
            </w:r>
            <w:r>
              <w:rPr>
                <w:rFonts w:hAnsi="標楷體" w:hint="eastAsia"/>
                <w:color w:val="000000" w:themeColor="text1"/>
              </w:rPr>
              <w:t>,</w:t>
            </w:r>
            <w:r w:rsidRPr="00EF13B9">
              <w:rPr>
                <w:rFonts w:hAnsi="標楷體" w:hint="eastAsia"/>
                <w:color w:val="000000" w:themeColor="text1"/>
              </w:rPr>
              <w:t>29</w:t>
            </w:r>
            <w:r>
              <w:rPr>
                <w:rFonts w:hAnsi="標楷體"/>
                <w:color w:val="000000" w:themeColor="text1"/>
              </w:rPr>
              <w:t>5</w:t>
            </w:r>
            <w:r>
              <w:rPr>
                <w:rFonts w:hAnsi="標楷體" w:hint="eastAsia"/>
                <w:color w:val="000000" w:themeColor="text1"/>
              </w:rPr>
              <w:t>,</w:t>
            </w:r>
            <w:r>
              <w:rPr>
                <w:rFonts w:hAnsi="標楷體"/>
                <w:color w:val="000000" w:themeColor="text1"/>
              </w:rPr>
              <w:t>000</w:t>
            </w:r>
            <w:r>
              <w:rPr>
                <w:rFonts w:hAnsi="標楷體" w:hint="eastAsia"/>
                <w:color w:val="000000" w:themeColor="text1"/>
              </w:rPr>
              <w:t>元，</w:t>
            </w:r>
            <w:r w:rsidRPr="00EF13B9">
              <w:rPr>
                <w:rFonts w:hAnsi="標楷體" w:hint="eastAsia"/>
                <w:color w:val="000000" w:themeColor="text1"/>
              </w:rPr>
              <w:t>美金</w:t>
            </w:r>
            <w:r>
              <w:rPr>
                <w:rFonts w:hAnsi="標楷體" w:hint="eastAsia"/>
                <w:color w:val="000000" w:themeColor="text1"/>
              </w:rPr>
              <w:t>34,22</w:t>
            </w:r>
            <w:r w:rsidRPr="00EF13B9">
              <w:rPr>
                <w:rFonts w:hAnsi="標楷體" w:hint="eastAsia"/>
                <w:color w:val="000000" w:themeColor="text1"/>
              </w:rPr>
              <w:t>6,337.35 元</w:t>
            </w:r>
          </w:p>
        </w:tc>
      </w:tr>
    </w:tbl>
    <w:p w:rsidR="00F32528" w:rsidRPr="006F5C43" w:rsidRDefault="00F32528" w:rsidP="006F5C43">
      <w:pPr>
        <w:spacing w:line="240" w:lineRule="exact"/>
        <w:jc w:val="both"/>
        <w:rPr>
          <w:rFonts w:hAnsi="標楷體"/>
          <w:color w:val="000000" w:themeColor="text1"/>
          <w:sz w:val="20"/>
          <w:szCs w:val="20"/>
        </w:rPr>
      </w:pPr>
    </w:p>
    <w:sectPr w:rsidR="00F32528" w:rsidRPr="006F5C43" w:rsidSect="001322AF">
      <w:footerReference w:type="default" r:id="rId8"/>
      <w:pgSz w:w="16838" w:h="11906" w:orient="landscape" w:code="9"/>
      <w:pgMar w:top="1134" w:right="1134" w:bottom="1134" w:left="1134" w:header="851" w:footer="340"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685" w:rsidRDefault="00C14685" w:rsidP="001B44F4">
      <w:r>
        <w:separator/>
      </w:r>
    </w:p>
  </w:endnote>
  <w:endnote w:type="continuationSeparator" w:id="0">
    <w:p w:rsidR="00C14685" w:rsidRDefault="00C14685" w:rsidP="001B44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13B9" w:rsidRDefault="00EF13B9">
    <w:pPr>
      <w:pStyle w:val="a9"/>
      <w:jc w:val="center"/>
    </w:pPr>
    <w:r>
      <w:fldChar w:fldCharType="begin"/>
    </w:r>
    <w:r>
      <w:instrText>PAGE   \* MERGEFORMAT</w:instrText>
    </w:r>
    <w:r>
      <w:fldChar w:fldCharType="separate"/>
    </w:r>
    <w:r w:rsidR="009A5B3C" w:rsidRPr="009A5B3C">
      <w:rPr>
        <w:noProof/>
        <w:lang w:val="zh-TW"/>
      </w:rPr>
      <w:t>168</w:t>
    </w:r>
    <w:r>
      <w:fldChar w:fldCharType="end"/>
    </w:r>
  </w:p>
  <w:p w:rsidR="00EF13B9" w:rsidRDefault="00EF13B9">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685" w:rsidRDefault="00C14685" w:rsidP="001B44F4">
      <w:r>
        <w:separator/>
      </w:r>
    </w:p>
  </w:footnote>
  <w:footnote w:type="continuationSeparator" w:id="0">
    <w:p w:rsidR="00C14685" w:rsidRDefault="00C14685" w:rsidP="001B44F4">
      <w:r>
        <w:continuationSeparator/>
      </w:r>
    </w:p>
  </w:footnote>
  <w:footnote w:id="1">
    <w:p w:rsidR="00EF13B9" w:rsidRPr="00672D17" w:rsidRDefault="00EF13B9">
      <w:pPr>
        <w:pStyle w:val="afe"/>
      </w:pPr>
      <w:r>
        <w:rPr>
          <w:rStyle w:val="aff0"/>
        </w:rPr>
        <w:footnoteRef/>
      </w:r>
      <w:r>
        <w:t xml:space="preserve"> </w:t>
      </w:r>
      <w:r w:rsidRPr="00672D17">
        <w:rPr>
          <w:rFonts w:hint="eastAsia"/>
        </w:rPr>
        <w:t>99年5月、8月</w:t>
      </w:r>
      <w:r>
        <w:rPr>
          <w:rFonts w:hint="eastAsia"/>
        </w:rPr>
        <w:t>贖回，領回投資款項</w:t>
      </w:r>
      <w:r w:rsidRPr="00672D17">
        <w:rPr>
          <w:rFonts w:hint="eastAsia"/>
        </w:rPr>
        <w:t>NT$200,000</w:t>
      </w:r>
      <w:r>
        <w:rPr>
          <w:rFonts w:hint="eastAsia"/>
        </w:rPr>
        <w:t>元（見程彗溱證述，</w:t>
      </w:r>
      <w:r w:rsidRPr="00672D17">
        <w:rPr>
          <w:rFonts w:hint="eastAsia"/>
        </w:rPr>
        <w:t>本案調查卷第14頁）</w:t>
      </w:r>
      <w:r>
        <w:rPr>
          <w:rFonts w:hint="eastAsia"/>
        </w:rPr>
        <w:t>。</w:t>
      </w:r>
    </w:p>
  </w:footnote>
  <w:footnote w:id="2">
    <w:p w:rsidR="00EF13B9" w:rsidRPr="00EE35E2" w:rsidRDefault="00EF13B9">
      <w:pPr>
        <w:pStyle w:val="afe"/>
      </w:pPr>
      <w:r>
        <w:rPr>
          <w:rStyle w:val="aff0"/>
        </w:rPr>
        <w:footnoteRef/>
      </w:r>
      <w:r>
        <w:t xml:space="preserve"> </w:t>
      </w:r>
      <w:r w:rsidRPr="00EE35E2">
        <w:rPr>
          <w:rFonts w:hint="eastAsia"/>
        </w:rPr>
        <w:t>客戶資料表僅記載第一、三筆投資金額，惟第一筆投資金額記載為9萬美元。</w:t>
      </w:r>
    </w:p>
  </w:footnote>
  <w:footnote w:id="3">
    <w:p w:rsidR="00EF13B9" w:rsidRPr="006F5C43" w:rsidRDefault="00EF13B9">
      <w:pPr>
        <w:pStyle w:val="afe"/>
        <w:rPr>
          <w:color w:val="000000" w:themeColor="text1"/>
        </w:rPr>
      </w:pPr>
      <w:r>
        <w:rPr>
          <w:rStyle w:val="aff0"/>
        </w:rPr>
        <w:footnoteRef/>
      </w:r>
      <w:r>
        <w:t xml:space="preserve"> </w:t>
      </w:r>
      <w:r w:rsidRPr="006F5C43">
        <w:rPr>
          <w:rFonts w:hint="eastAsia"/>
          <w:color w:val="000000" w:themeColor="text1"/>
        </w:rPr>
        <w:t>出金申請書、美元外匯存款契約僅記載部分。而部分匯款記錄係客戶資料表有記載，應認係直接交付款項，是起訴書記載「匯款至印尼中亞銀行帳號035-311- 0397號帳戶」部分應予更正。</w:t>
      </w:r>
    </w:p>
  </w:footnote>
  <w:footnote w:id="4">
    <w:p w:rsidR="00EF13B9" w:rsidRPr="006F5C43" w:rsidRDefault="00EF13B9">
      <w:pPr>
        <w:pStyle w:val="afe"/>
        <w:rPr>
          <w:color w:val="000000" w:themeColor="text1"/>
        </w:rPr>
      </w:pPr>
      <w:r w:rsidRPr="006F5C43">
        <w:rPr>
          <w:rStyle w:val="aff0"/>
          <w:color w:val="000000" w:themeColor="text1"/>
        </w:rPr>
        <w:footnoteRef/>
      </w:r>
      <w:r w:rsidRPr="006F5C43">
        <w:rPr>
          <w:color w:val="000000" w:themeColor="text1"/>
        </w:rPr>
        <w:t xml:space="preserve"> </w:t>
      </w:r>
      <w:r w:rsidRPr="006F5C43">
        <w:rPr>
          <w:rFonts w:hint="eastAsia"/>
          <w:color w:val="000000" w:themeColor="text1"/>
        </w:rPr>
        <w:t>美元外匯存款契約記載投資日期98年6月15日、投資金額新臺幣4萬元。</w:t>
      </w:r>
    </w:p>
  </w:footnote>
  <w:footnote w:id="5">
    <w:p w:rsidR="00EF13B9" w:rsidRPr="00672D17" w:rsidRDefault="00EF13B9">
      <w:pPr>
        <w:pStyle w:val="afe"/>
      </w:pPr>
      <w:r>
        <w:rPr>
          <w:rStyle w:val="aff0"/>
        </w:rPr>
        <w:footnoteRef/>
      </w:r>
      <w:r>
        <w:t xml:space="preserve"> </w:t>
      </w:r>
      <w:r w:rsidRPr="00672D17">
        <w:rPr>
          <w:rFonts w:hint="eastAsia"/>
        </w:rPr>
        <w:t>99年2、3月間解約</w:t>
      </w:r>
      <w:r>
        <w:rPr>
          <w:rFonts w:hint="eastAsia"/>
        </w:rPr>
        <w:t>，</w:t>
      </w:r>
      <w:r w:rsidRPr="00672D17">
        <w:rPr>
          <w:rFonts w:hint="eastAsia"/>
        </w:rPr>
        <w:t>領回投資款項NT$1593,000</w:t>
      </w:r>
      <w:r>
        <w:rPr>
          <w:rFonts w:hint="eastAsia"/>
        </w:rPr>
        <w:t>元（見陳信宏證述，</w:t>
      </w:r>
      <w:r w:rsidRPr="00672D17">
        <w:rPr>
          <w:rFonts w:hint="eastAsia"/>
        </w:rPr>
        <w:t>本案調查卷第17頁、本案偵二卷第13頁</w:t>
      </w:r>
      <w:r>
        <w:rPr>
          <w:rFonts w:hint="eastAsia"/>
        </w:rPr>
        <w:t>）。</w:t>
      </w:r>
    </w:p>
  </w:footnote>
  <w:footnote w:id="6">
    <w:p w:rsidR="00EF13B9" w:rsidRPr="00EE35E2" w:rsidRDefault="00EF13B9">
      <w:pPr>
        <w:pStyle w:val="afe"/>
      </w:pPr>
      <w:r>
        <w:rPr>
          <w:rStyle w:val="aff0"/>
        </w:rPr>
        <w:footnoteRef/>
      </w:r>
      <w:r>
        <w:t xml:space="preserve"> </w:t>
      </w:r>
      <w:r w:rsidRPr="00EE35E2">
        <w:rPr>
          <w:rFonts w:hint="eastAsia"/>
        </w:rPr>
        <w:t>起訴書誤載為322500元</w:t>
      </w:r>
      <w:r>
        <w:rPr>
          <w:rFonts w:hint="eastAsia"/>
        </w:rPr>
        <w:t>。</w:t>
      </w:r>
    </w:p>
  </w:footnote>
  <w:footnote w:id="7">
    <w:p w:rsidR="00EF13B9" w:rsidRPr="00672D17" w:rsidRDefault="00EF13B9">
      <w:pPr>
        <w:pStyle w:val="afe"/>
      </w:pPr>
      <w:r>
        <w:rPr>
          <w:rStyle w:val="aff0"/>
        </w:rPr>
        <w:footnoteRef/>
      </w:r>
      <w:r>
        <w:t xml:space="preserve"> </w:t>
      </w:r>
      <w:r w:rsidRPr="00672D17">
        <w:rPr>
          <w:rFonts w:hint="eastAsia"/>
        </w:rPr>
        <w:t>100年1月18日領回NT$850,000</w:t>
      </w:r>
      <w:r>
        <w:rPr>
          <w:rFonts w:hint="eastAsia"/>
        </w:rPr>
        <w:t>元〔見</w:t>
      </w:r>
      <w:r w:rsidRPr="00A52BE3">
        <w:rPr>
          <w:rFonts w:hint="eastAsia"/>
        </w:rPr>
        <w:t></w:t>
      </w:r>
      <w:r>
        <w:rPr>
          <w:rFonts w:hint="eastAsia"/>
        </w:rPr>
        <w:t>蔡惠雯證述，</w:t>
      </w:r>
      <w:r w:rsidRPr="00672D17">
        <w:rPr>
          <w:rFonts w:hint="eastAsia"/>
        </w:rPr>
        <w:t>本案他一卷第265</w:t>
      </w:r>
      <w:r>
        <w:rPr>
          <w:rFonts w:hint="eastAsia"/>
        </w:rPr>
        <w:t>頁；郵局存簿交易明細，</w:t>
      </w:r>
      <w:r w:rsidRPr="00672D17">
        <w:rPr>
          <w:rFonts w:hint="eastAsia"/>
        </w:rPr>
        <w:t>本案他一卷第268頁）</w:t>
      </w:r>
      <w:r w:rsidRPr="00A52BE3">
        <w:rPr>
          <w:rFonts w:hint="eastAsia"/>
        </w:rPr>
        <w:t>〕</w:t>
      </w:r>
      <w:r>
        <w:rPr>
          <w:rFonts w:hint="eastAsia"/>
        </w:rPr>
        <w:t>。</w:t>
      </w:r>
    </w:p>
  </w:footnote>
  <w:footnote w:id="8">
    <w:p w:rsidR="00EF13B9" w:rsidRPr="000D2735" w:rsidRDefault="00EF13B9">
      <w:pPr>
        <w:pStyle w:val="afe"/>
      </w:pPr>
      <w:r>
        <w:rPr>
          <w:rStyle w:val="aff0"/>
        </w:rPr>
        <w:footnoteRef/>
      </w:r>
      <w:r>
        <w:t xml:space="preserve"> </w:t>
      </w:r>
      <w:r>
        <w:rPr>
          <w:rFonts w:hint="eastAsia"/>
        </w:rPr>
        <w:t>因無收受確切利息數額之證據，然因本案大多係以年息6％計息，以下記載「不詳」，均認係6％，一併說明，以下不再逐一敘明。</w:t>
      </w:r>
    </w:p>
  </w:footnote>
  <w:footnote w:id="9">
    <w:p w:rsidR="00EF13B9" w:rsidRPr="00EE35E2" w:rsidRDefault="00EF13B9">
      <w:pPr>
        <w:pStyle w:val="afe"/>
      </w:pPr>
      <w:r>
        <w:rPr>
          <w:rStyle w:val="aff0"/>
        </w:rPr>
        <w:footnoteRef/>
      </w:r>
      <w:r>
        <w:t xml:space="preserve"> </w:t>
      </w:r>
      <w:r w:rsidRPr="00EE35E2">
        <w:rPr>
          <w:rFonts w:hint="eastAsia"/>
        </w:rPr>
        <w:t>客戶資料表僅記載第一至三筆投資金額。中央銀行外匯局匯往國外受款人交易明細表僅記載第一、四筆投資金額。</w:t>
      </w:r>
    </w:p>
  </w:footnote>
  <w:footnote w:id="10">
    <w:p w:rsidR="00EF13B9" w:rsidRDefault="00EF13B9">
      <w:pPr>
        <w:pStyle w:val="afe"/>
      </w:pPr>
      <w:r>
        <w:rPr>
          <w:rStyle w:val="aff0"/>
        </w:rPr>
        <w:footnoteRef/>
      </w:r>
      <w:r>
        <w:t xml:space="preserve"> </w:t>
      </w:r>
      <w:r>
        <w:rPr>
          <w:rFonts w:hint="eastAsia"/>
        </w:rPr>
        <w:t>103年5、6月全部贖回（見蔣玉菁</w:t>
      </w:r>
      <w:r w:rsidRPr="00672D17">
        <w:rPr>
          <w:rFonts w:hint="eastAsia"/>
        </w:rPr>
        <w:t>103年9月29</w:t>
      </w:r>
      <w:r>
        <w:rPr>
          <w:rFonts w:hint="eastAsia"/>
        </w:rPr>
        <w:t>日偵訊筆錄，</w:t>
      </w:r>
      <w:r w:rsidRPr="00672D17">
        <w:rPr>
          <w:rFonts w:hint="eastAsia"/>
        </w:rPr>
        <w:t>本案偵十卷第</w:t>
      </w:r>
      <w:r>
        <w:rPr>
          <w:rFonts w:hint="eastAsia"/>
        </w:rPr>
        <w:t>76</w:t>
      </w:r>
      <w:r w:rsidRPr="00672D17">
        <w:rPr>
          <w:rFonts w:hint="eastAsia"/>
        </w:rPr>
        <w:t>頁）</w:t>
      </w:r>
      <w:r>
        <w:rPr>
          <w:rFonts w:hint="eastAsia"/>
        </w:rPr>
        <w:t>。</w:t>
      </w:r>
    </w:p>
  </w:footnote>
  <w:footnote w:id="11">
    <w:p w:rsidR="00EF13B9" w:rsidRPr="00EE35E2" w:rsidRDefault="00EF13B9">
      <w:pPr>
        <w:pStyle w:val="afe"/>
      </w:pPr>
      <w:r>
        <w:rPr>
          <w:rStyle w:val="aff0"/>
        </w:rPr>
        <w:footnoteRef/>
      </w:r>
      <w:r w:rsidRPr="00EE35E2">
        <w:rPr>
          <w:rFonts w:hint="eastAsia"/>
        </w:rPr>
        <w:t>盧香妹投資時間與金額，本案附表三編號3記載「101年1月22日交付現金美金3萬元」，H案附件編號431則記載「99年1月20日匯款3萬美金至印尼中亞銀行帳號035-311-0397號帳戶」，但盧香妹於本院審理時證述只投資1筆（見本案院六卷第199頁），且卷內有該筆匯款單據，應認H案附件編號431之記載較為正確，本案附表三編號3之記載應予更正。</w:t>
      </w:r>
    </w:p>
  </w:footnote>
  <w:footnote w:id="12">
    <w:p w:rsidR="00EF13B9" w:rsidRPr="00EE35E2" w:rsidRDefault="00EF13B9">
      <w:pPr>
        <w:pStyle w:val="afe"/>
      </w:pPr>
      <w:r>
        <w:rPr>
          <w:rStyle w:val="aff0"/>
        </w:rPr>
        <w:footnoteRef/>
      </w:r>
      <w:r>
        <w:t xml:space="preserve"> </w:t>
      </w:r>
      <w:r w:rsidRPr="00EE35E2">
        <w:rPr>
          <w:rFonts w:hint="eastAsia"/>
        </w:rPr>
        <w:t>配息結算表記載第2筆投資金額為1100美元。</w:t>
      </w:r>
    </w:p>
  </w:footnote>
  <w:footnote w:id="13">
    <w:p w:rsidR="00EF13B9" w:rsidRPr="00EE35E2" w:rsidRDefault="00EF13B9">
      <w:pPr>
        <w:pStyle w:val="afe"/>
      </w:pPr>
      <w:r>
        <w:rPr>
          <w:rStyle w:val="aff0"/>
        </w:rPr>
        <w:footnoteRef/>
      </w:r>
      <w:r>
        <w:t xml:space="preserve"> </w:t>
      </w:r>
      <w:r w:rsidRPr="00EE35E2">
        <w:rPr>
          <w:rFonts w:hint="eastAsia"/>
        </w:rPr>
        <w:t>利潤結算表及配息結算表記載年化報酬率為10％，惟2010年6～8月配息結算表記載第一至三筆投資金額之年化報酬率為7％。</w:t>
      </w:r>
    </w:p>
  </w:footnote>
  <w:footnote w:id="14">
    <w:p w:rsidR="00EF13B9" w:rsidRPr="00EE35E2" w:rsidRDefault="00EF13B9">
      <w:pPr>
        <w:pStyle w:val="afe"/>
      </w:pPr>
      <w:r>
        <w:rPr>
          <w:rStyle w:val="aff0"/>
        </w:rPr>
        <w:footnoteRef/>
      </w:r>
      <w:r>
        <w:t xml:space="preserve"> </w:t>
      </w:r>
      <w:r w:rsidRPr="00EE35E2">
        <w:rPr>
          <w:rFonts w:hint="eastAsia"/>
        </w:rPr>
        <w:t>配息結算表及配息結算表記載年化報酬率為7％。</w:t>
      </w:r>
    </w:p>
  </w:footnote>
  <w:footnote w:id="15">
    <w:p w:rsidR="00EF13B9" w:rsidRPr="00EE35E2" w:rsidRDefault="00EF13B9">
      <w:pPr>
        <w:pStyle w:val="afe"/>
      </w:pPr>
      <w:r>
        <w:rPr>
          <w:rStyle w:val="aff0"/>
        </w:rPr>
        <w:footnoteRef/>
      </w:r>
      <w:r>
        <w:t xml:space="preserve"> </w:t>
      </w:r>
      <w:r w:rsidRPr="00EE35E2">
        <w:rPr>
          <w:rFonts w:hint="eastAsia"/>
        </w:rPr>
        <w:t>利潤結算表及配息結算表記載年化報酬率為12％，惟2010年6～8月配息結算表記載年化報酬率為7％。</w:t>
      </w:r>
    </w:p>
  </w:footnote>
  <w:footnote w:id="16">
    <w:p w:rsidR="00EF13B9" w:rsidRPr="004779DE" w:rsidRDefault="00EF13B9">
      <w:pPr>
        <w:pStyle w:val="afe"/>
      </w:pPr>
      <w:r>
        <w:rPr>
          <w:rStyle w:val="aff0"/>
        </w:rPr>
        <w:footnoteRef/>
      </w:r>
      <w:r>
        <w:t xml:space="preserve"> </w:t>
      </w:r>
      <w:r w:rsidRPr="004779DE">
        <w:rPr>
          <w:rFonts w:hint="eastAsia"/>
        </w:rPr>
        <w:t>配息結算表及利潤結算表記載年化報酬率為12％，惟2010年6～8月配息結算表記載年化報酬率為7％。</w:t>
      </w:r>
    </w:p>
  </w:footnote>
  <w:footnote w:id="17">
    <w:p w:rsidR="00EF13B9" w:rsidRPr="004779DE" w:rsidRDefault="00EF13B9">
      <w:pPr>
        <w:pStyle w:val="afe"/>
      </w:pPr>
      <w:r>
        <w:rPr>
          <w:rStyle w:val="aff0"/>
        </w:rPr>
        <w:footnoteRef/>
      </w:r>
      <w:r>
        <w:t xml:space="preserve"> </w:t>
      </w:r>
      <w:r w:rsidRPr="004779DE">
        <w:rPr>
          <w:rFonts w:hint="eastAsia"/>
        </w:rPr>
        <w:t>利潤結算表及配息結算表記載年化報酬率為12％。</w:t>
      </w:r>
    </w:p>
  </w:footnote>
  <w:footnote w:id="18">
    <w:p w:rsidR="00EF13B9" w:rsidRPr="004779DE" w:rsidRDefault="00EF13B9">
      <w:pPr>
        <w:pStyle w:val="afe"/>
      </w:pPr>
      <w:r>
        <w:rPr>
          <w:rStyle w:val="aff0"/>
        </w:rPr>
        <w:footnoteRef/>
      </w:r>
      <w:r>
        <w:t xml:space="preserve"> </w:t>
      </w:r>
      <w:r w:rsidRPr="004779DE">
        <w:rPr>
          <w:rFonts w:hint="eastAsia"/>
        </w:rPr>
        <w:t>利潤結算表及2010年12月、2011年1、2月配息結算表記載年化報酬率為5％</w:t>
      </w:r>
    </w:p>
  </w:footnote>
  <w:footnote w:id="19">
    <w:p w:rsidR="00EF13B9" w:rsidRPr="000B28C9" w:rsidRDefault="00EF13B9">
      <w:pPr>
        <w:pStyle w:val="afe"/>
      </w:pPr>
      <w:r>
        <w:rPr>
          <w:rStyle w:val="aff0"/>
        </w:rPr>
        <w:footnoteRef/>
      </w:r>
      <w:r>
        <w:t xml:space="preserve"> </w:t>
      </w:r>
      <w:r w:rsidRPr="009846BB">
        <w:rPr>
          <w:rFonts w:hint="eastAsia"/>
        </w:rPr>
        <w:t>已經贖回10萬元美金</w:t>
      </w:r>
      <w:r>
        <w:rPr>
          <w:rFonts w:hint="eastAsia"/>
        </w:rPr>
        <w:t>（見王淑文</w:t>
      </w:r>
      <w:r w:rsidRPr="009846BB">
        <w:rPr>
          <w:rFonts w:hint="eastAsia"/>
        </w:rPr>
        <w:t>105年1月14日偵訊筆錄</w:t>
      </w:r>
      <w:r>
        <w:rPr>
          <w:rFonts w:hint="eastAsia"/>
        </w:rPr>
        <w:t>，</w:t>
      </w:r>
      <w:r w:rsidRPr="009846BB">
        <w:rPr>
          <w:rFonts w:hint="eastAsia"/>
        </w:rPr>
        <w:t>本案偵七卷第432頁</w:t>
      </w:r>
      <w:r>
        <w:rPr>
          <w:rFonts w:hint="eastAsia"/>
        </w:rPr>
        <w:t>背面</w:t>
      </w:r>
      <w:r w:rsidRPr="009846BB">
        <w:rPr>
          <w:rFonts w:hint="eastAsia"/>
        </w:rPr>
        <w:t>）</w:t>
      </w:r>
      <w:r>
        <w:rPr>
          <w:rFonts w:hint="eastAsia"/>
        </w:rPr>
        <w:t>。</w:t>
      </w:r>
    </w:p>
  </w:footnote>
  <w:footnote w:id="20">
    <w:p w:rsidR="00EF13B9" w:rsidRPr="004779DE" w:rsidRDefault="00EF13B9">
      <w:pPr>
        <w:pStyle w:val="afe"/>
      </w:pPr>
      <w:r>
        <w:rPr>
          <w:rStyle w:val="aff0"/>
        </w:rPr>
        <w:footnoteRef/>
      </w:r>
      <w:r>
        <w:t xml:space="preserve"> </w:t>
      </w:r>
      <w:r w:rsidRPr="004779DE">
        <w:rPr>
          <w:rFonts w:hint="eastAsia"/>
        </w:rPr>
        <w:t>2010年8月配息結算表記載投資金額2萬美元、年化報酬率7％。2010年11、12月配息結算表記載投資金額2萬美元、年化報酬率15％。2011年3、4月利潤結算表、2011年1、2月配息結算表記載投資金額1萬5仟美元、年化報率15％。2011年5月利潤結算表記載投資金額1萬美元、年化報率15％。2011年10月利潤結算表記載投資金額5仟美元、年化報酬率15％。</w:t>
      </w:r>
    </w:p>
  </w:footnote>
  <w:footnote w:id="21">
    <w:p w:rsidR="00EF13B9" w:rsidRPr="008F7CC6" w:rsidRDefault="00EF13B9">
      <w:pPr>
        <w:pStyle w:val="afe"/>
      </w:pPr>
      <w:r>
        <w:rPr>
          <w:rStyle w:val="aff0"/>
        </w:rPr>
        <w:footnoteRef/>
      </w:r>
      <w:r>
        <w:t xml:space="preserve"> </w:t>
      </w:r>
      <w:r w:rsidRPr="008F7CC6">
        <w:rPr>
          <w:rFonts w:hint="eastAsia"/>
        </w:rPr>
        <w:t>利潤結算表及配息結算表記載金額各為3仟美元、5仟美元。配息結算表及美元外匯存款契約記載年化報酬率為7％。</w:t>
      </w:r>
    </w:p>
  </w:footnote>
  <w:footnote w:id="22">
    <w:p w:rsidR="00EF13B9" w:rsidRPr="00FD5580" w:rsidRDefault="00EF13B9">
      <w:pPr>
        <w:pStyle w:val="afe"/>
      </w:pPr>
      <w:r>
        <w:rPr>
          <w:rStyle w:val="aff0"/>
        </w:rPr>
        <w:footnoteRef/>
      </w:r>
      <w:r>
        <w:t xml:space="preserve"> </w:t>
      </w:r>
      <w:r>
        <w:rPr>
          <w:rFonts w:hint="eastAsia"/>
        </w:rPr>
        <w:t>依李懿芸證述，投資時間應於99年9月間，且利息應為年息8％（見附表二之指述）。起訴書之記載應予更正。</w:t>
      </w:r>
    </w:p>
  </w:footnote>
  <w:footnote w:id="23">
    <w:p w:rsidR="00EF13B9" w:rsidRDefault="00EF13B9" w:rsidP="008F7CC6">
      <w:pPr>
        <w:pStyle w:val="afe"/>
      </w:pPr>
      <w:r>
        <w:rPr>
          <w:rStyle w:val="aff0"/>
        </w:rPr>
        <w:footnoteRef/>
      </w:r>
      <w:r>
        <w:rPr>
          <w:rFonts w:hint="eastAsia"/>
        </w:rPr>
        <w:t>客戶資料表僅記載第一至五筆投資款項。臺灣銀行匯出匯款賣匯申請書為第七筆投資款項。中央銀行外匯局匯往國外受款人交易明細表僅記載第六、八筆投資 款項。另第</w:t>
      </w:r>
      <w:r w:rsidRPr="008F7CC6">
        <w:rPr>
          <w:rFonts w:hint="eastAsia"/>
        </w:rPr>
        <w:t></w:t>
      </w:r>
      <w:r>
        <w:rPr>
          <w:rFonts w:hint="eastAsia"/>
        </w:rPr>
        <w:t>筆起訴書</w:t>
      </w:r>
      <w:r w:rsidRPr="008F7CC6">
        <w:rPr>
          <w:rFonts w:hint="eastAsia"/>
        </w:rPr>
        <w:t>誤載為19262.18元</w:t>
      </w:r>
      <w:r>
        <w:rPr>
          <w:rFonts w:hint="eastAsia"/>
        </w:rPr>
        <w:t>.</w:t>
      </w:r>
    </w:p>
    <w:p w:rsidR="00EF13B9" w:rsidRPr="008F7CC6" w:rsidRDefault="00EF13B9" w:rsidP="008F7CC6">
      <w:pPr>
        <w:pStyle w:val="afe"/>
      </w:pPr>
    </w:p>
  </w:footnote>
  <w:footnote w:id="24">
    <w:p w:rsidR="00EF13B9" w:rsidRPr="008F7CC6" w:rsidRDefault="00EF13B9">
      <w:pPr>
        <w:pStyle w:val="afe"/>
      </w:pPr>
      <w:r>
        <w:rPr>
          <w:rStyle w:val="aff0"/>
        </w:rPr>
        <w:footnoteRef/>
      </w:r>
      <w:r>
        <w:t xml:space="preserve"> </w:t>
      </w:r>
      <w:r w:rsidRPr="008F7CC6">
        <w:rPr>
          <w:rFonts w:hint="eastAsia"/>
        </w:rPr>
        <w:t>配息結算表及利潤結算表記載投資金額5仟美元，2010年11、12月、2011年1月配息結算表記載年化報酬率為7％。</w:t>
      </w:r>
    </w:p>
  </w:footnote>
  <w:footnote w:id="25">
    <w:p w:rsidR="00EF13B9" w:rsidRPr="008F7CC6" w:rsidRDefault="00EF13B9">
      <w:pPr>
        <w:pStyle w:val="afe"/>
      </w:pPr>
      <w:r>
        <w:rPr>
          <w:rStyle w:val="aff0"/>
        </w:rPr>
        <w:footnoteRef/>
      </w:r>
      <w:r>
        <w:t xml:space="preserve"> </w:t>
      </w:r>
      <w:r w:rsidRPr="008F7CC6">
        <w:rPr>
          <w:rFonts w:hint="eastAsia"/>
        </w:rPr>
        <w:t>配息結算表記載投資金額為4</w:t>
      </w:r>
      <w:r>
        <w:rPr>
          <w:rFonts w:hint="eastAsia"/>
        </w:rPr>
        <w:t>000</w:t>
      </w:r>
      <w:r w:rsidRPr="008F7CC6">
        <w:rPr>
          <w:rFonts w:hint="eastAsia"/>
        </w:rPr>
        <w:t>美元。</w:t>
      </w:r>
    </w:p>
  </w:footnote>
  <w:footnote w:id="26">
    <w:p w:rsidR="00EF13B9" w:rsidRPr="008F7CC6" w:rsidRDefault="00EF13B9" w:rsidP="008F7CC6">
      <w:pPr>
        <w:pStyle w:val="afe"/>
      </w:pPr>
      <w:r>
        <w:rPr>
          <w:rStyle w:val="aff0"/>
        </w:rPr>
        <w:footnoteRef/>
      </w:r>
      <w:r>
        <w:t xml:space="preserve"> </w:t>
      </w:r>
      <w:r>
        <w:rPr>
          <w:rFonts w:hint="eastAsia"/>
        </w:rPr>
        <w:t>中央銀行外匯局匯往國外受款人交易明細表僅記載第二筆投資金額。</w:t>
      </w:r>
    </w:p>
  </w:footnote>
  <w:footnote w:id="27">
    <w:p w:rsidR="00EF13B9" w:rsidRPr="00097C76" w:rsidRDefault="00EF13B9">
      <w:pPr>
        <w:pStyle w:val="afe"/>
      </w:pPr>
      <w:r>
        <w:rPr>
          <w:rStyle w:val="aff0"/>
        </w:rPr>
        <w:footnoteRef/>
      </w:r>
      <w:r>
        <w:t xml:space="preserve"> </w:t>
      </w:r>
      <w:r w:rsidRPr="00097C76">
        <w:rPr>
          <w:rFonts w:hint="eastAsia"/>
        </w:rPr>
        <w:t>客戶資料表記載投資時間為99年11月1日。</w:t>
      </w:r>
    </w:p>
  </w:footnote>
  <w:footnote w:id="28">
    <w:p w:rsidR="00EF13B9" w:rsidRPr="00097C76" w:rsidRDefault="00EF13B9">
      <w:pPr>
        <w:pStyle w:val="afe"/>
      </w:pPr>
      <w:r>
        <w:rPr>
          <w:rStyle w:val="aff0"/>
        </w:rPr>
        <w:footnoteRef/>
      </w:r>
      <w:r>
        <w:t xml:space="preserve"> </w:t>
      </w:r>
      <w:r>
        <w:rPr>
          <w:rFonts w:hint="eastAsia"/>
        </w:rPr>
        <w:t>併案意旨書第</w:t>
      </w:r>
      <w:r w:rsidRPr="00655631">
        <w:rPr>
          <w:rFonts w:hint="eastAsia"/>
        </w:rPr>
        <w:t></w:t>
      </w:r>
      <w:r>
        <w:rPr>
          <w:rFonts w:hint="eastAsia"/>
        </w:rPr>
        <w:t>筆記載「</w:t>
      </w:r>
      <w:r w:rsidRPr="00097C76">
        <w:rPr>
          <w:rFonts w:hint="eastAsia"/>
        </w:rPr>
        <w:t>匯款至印尼中亞銀行帳號035-310-3056號帳戶</w:t>
      </w:r>
      <w:r>
        <w:rPr>
          <w:rFonts w:hint="eastAsia"/>
        </w:rPr>
        <w:t>」，然依匯款單記載，應該</w:t>
      </w:r>
      <w:r w:rsidRPr="00655631">
        <w:rPr>
          <w:rFonts w:hint="eastAsia"/>
        </w:rPr>
        <w:t>匯款至</w:t>
      </w:r>
      <w:r>
        <w:rPr>
          <w:rFonts w:hint="eastAsia"/>
        </w:rPr>
        <w:t>「</w:t>
      </w:r>
      <w:r w:rsidRPr="00655631">
        <w:rPr>
          <w:rFonts w:hint="eastAsia"/>
        </w:rPr>
        <w:t>香港匯豐銀行帳號808-405971-838號帳戶</w:t>
      </w:r>
      <w:r>
        <w:rPr>
          <w:rFonts w:hint="eastAsia"/>
        </w:rPr>
        <w:t>」（見</w:t>
      </w:r>
      <w:r w:rsidRPr="00655631">
        <w:rPr>
          <w:rFonts w:hint="eastAsia"/>
        </w:rPr>
        <w:t>H案他五卷〈6〉第</w:t>
      </w:r>
      <w:r>
        <w:rPr>
          <w:rFonts w:hint="eastAsia"/>
        </w:rPr>
        <w:t>311頁），應予更正。</w:t>
      </w:r>
    </w:p>
  </w:footnote>
  <w:footnote w:id="29">
    <w:p w:rsidR="00EF13B9" w:rsidRPr="004420F2" w:rsidRDefault="00EF13B9">
      <w:pPr>
        <w:pStyle w:val="afe"/>
      </w:pPr>
      <w:r>
        <w:rPr>
          <w:rStyle w:val="aff0"/>
        </w:rPr>
        <w:footnoteRef/>
      </w:r>
      <w:r>
        <w:rPr>
          <w:rFonts w:hint="eastAsia"/>
        </w:rPr>
        <w:t>（1）</w:t>
      </w:r>
      <w:r w:rsidRPr="004420F2">
        <w:rPr>
          <w:rFonts w:hint="eastAsia"/>
        </w:rPr>
        <w:t>99</w:t>
      </w:r>
      <w:r>
        <w:rPr>
          <w:rFonts w:hint="eastAsia"/>
        </w:rPr>
        <w:t>年底投資的</w:t>
      </w:r>
      <w:r w:rsidRPr="004420F2">
        <w:rPr>
          <w:rFonts w:hint="eastAsia"/>
        </w:rPr>
        <w:t>美金2萬元，</w:t>
      </w:r>
      <w:r>
        <w:rPr>
          <w:rFonts w:hint="eastAsia"/>
        </w:rPr>
        <w:t>於</w:t>
      </w:r>
      <w:r w:rsidRPr="004420F2">
        <w:rPr>
          <w:rFonts w:hint="eastAsia"/>
        </w:rPr>
        <w:t>100</w:t>
      </w:r>
      <w:r>
        <w:rPr>
          <w:rFonts w:hint="eastAsia"/>
        </w:rPr>
        <w:t>年左右贖回（見</w:t>
      </w:r>
      <w:r w:rsidRPr="004420F2">
        <w:rPr>
          <w:rFonts w:hint="eastAsia"/>
        </w:rPr>
        <w:t>王貞仁</w:t>
      </w:r>
      <w:r>
        <w:rPr>
          <w:rFonts w:hint="eastAsia"/>
        </w:rPr>
        <w:t>證述，</w:t>
      </w:r>
      <w:r w:rsidRPr="004420F2">
        <w:rPr>
          <w:rFonts w:hint="eastAsia"/>
        </w:rPr>
        <w:t>本案偵四卷第318頁</w:t>
      </w:r>
      <w:r>
        <w:rPr>
          <w:rFonts w:hint="eastAsia"/>
        </w:rPr>
        <w:t>背面）。（2）</w:t>
      </w:r>
      <w:r w:rsidRPr="00655631">
        <w:rPr>
          <w:rFonts w:hint="eastAsia"/>
        </w:rPr>
        <w:t>中央銀行外匯局匯往國外受款人交易明細表僅記載第一筆投資金額。</w:t>
      </w:r>
    </w:p>
  </w:footnote>
  <w:footnote w:id="30">
    <w:p w:rsidR="00EF13B9" w:rsidRPr="003B090A" w:rsidRDefault="00EF13B9">
      <w:pPr>
        <w:pStyle w:val="afe"/>
      </w:pPr>
      <w:r>
        <w:rPr>
          <w:rStyle w:val="aff0"/>
        </w:rPr>
        <w:footnoteRef/>
      </w:r>
      <w:r>
        <w:t xml:space="preserve"> </w:t>
      </w:r>
      <w:r>
        <w:rPr>
          <w:rFonts w:hint="eastAsia"/>
        </w:rPr>
        <w:t>（1）有贖回1萬美金（見呂學智證述，</w:t>
      </w:r>
      <w:r w:rsidRPr="003B090A">
        <w:rPr>
          <w:rFonts w:hint="eastAsia"/>
        </w:rPr>
        <w:t>本案偵四卷第155</w:t>
      </w:r>
      <w:r>
        <w:rPr>
          <w:rFonts w:hint="eastAsia"/>
        </w:rPr>
        <w:t>頁背面至156</w:t>
      </w:r>
      <w:r w:rsidRPr="003B090A">
        <w:rPr>
          <w:rFonts w:hint="eastAsia"/>
        </w:rPr>
        <w:t>頁</w:t>
      </w:r>
      <w:r>
        <w:rPr>
          <w:rFonts w:hint="eastAsia"/>
        </w:rPr>
        <w:t>）。（2）</w:t>
      </w:r>
      <w:r w:rsidRPr="00655631">
        <w:rPr>
          <w:rFonts w:hint="eastAsia"/>
        </w:rPr>
        <w:t>中央銀行外匯局匯往國外受款人交易明細表僅記載第三筆投資金額，惟記載金額為2萬美元。</w:t>
      </w:r>
    </w:p>
  </w:footnote>
  <w:footnote w:id="31">
    <w:p w:rsidR="00EF13B9" w:rsidRPr="00864A74" w:rsidRDefault="00EF13B9">
      <w:pPr>
        <w:pStyle w:val="afe"/>
      </w:pPr>
      <w:r>
        <w:rPr>
          <w:rStyle w:val="aff0"/>
        </w:rPr>
        <w:footnoteRef/>
      </w:r>
      <w:r>
        <w:t xml:space="preserve"> </w:t>
      </w:r>
      <w:r>
        <w:rPr>
          <w:rFonts w:hint="eastAsia"/>
        </w:rPr>
        <w:t>（1）本案警一卷第42頁有「宋建昌5/21出金10000元」之登載。（2）</w:t>
      </w:r>
      <w:r w:rsidRPr="00655631">
        <w:rPr>
          <w:rFonts w:hint="eastAsia"/>
        </w:rPr>
        <w:t>利潤結算表及配息結算表僅記載第一筆投資金額。</w:t>
      </w:r>
    </w:p>
  </w:footnote>
  <w:footnote w:id="32">
    <w:p w:rsidR="00EF13B9" w:rsidRDefault="00EF13B9">
      <w:pPr>
        <w:pStyle w:val="afe"/>
      </w:pPr>
      <w:r>
        <w:rPr>
          <w:rStyle w:val="aff0"/>
        </w:rPr>
        <w:footnoteRef/>
      </w:r>
      <w:r>
        <w:t xml:space="preserve"> </w:t>
      </w:r>
      <w:r>
        <w:rPr>
          <w:rFonts w:hint="eastAsia"/>
        </w:rPr>
        <w:t>已經全數贖回（見</w:t>
      </w:r>
      <w:r w:rsidRPr="009846BB">
        <w:rPr>
          <w:rFonts w:hint="eastAsia"/>
        </w:rPr>
        <w:t>張大治</w:t>
      </w:r>
      <w:r>
        <w:rPr>
          <w:rFonts w:hint="eastAsia"/>
        </w:rPr>
        <w:t>證述，</w:t>
      </w:r>
      <w:r w:rsidRPr="009846BB">
        <w:rPr>
          <w:rFonts w:hint="eastAsia"/>
        </w:rPr>
        <w:t>本案偵四卷第311頁</w:t>
      </w:r>
      <w:r>
        <w:rPr>
          <w:rFonts w:hint="eastAsia"/>
        </w:rPr>
        <w:t>背面）。又客戶資料表時間記載「2011/1/18」，</w:t>
      </w:r>
      <w:r w:rsidRPr="00275D2E">
        <w:rPr>
          <w:rFonts w:hint="eastAsia"/>
        </w:rPr>
        <w:t>中國信託帳戶交易明細</w:t>
      </w:r>
      <w:r>
        <w:rPr>
          <w:rFonts w:hint="eastAsia"/>
        </w:rPr>
        <w:t>匯入利息時間係「1000225」，是起訴書所載投資時間「101年1月18日」，應屬誤載，予以更正。</w:t>
      </w:r>
    </w:p>
  </w:footnote>
  <w:footnote w:id="33">
    <w:p w:rsidR="00EF13B9" w:rsidRDefault="00EF13B9">
      <w:pPr>
        <w:pStyle w:val="afe"/>
      </w:pPr>
      <w:r>
        <w:rPr>
          <w:rStyle w:val="aff0"/>
        </w:rPr>
        <w:footnoteRef/>
      </w:r>
      <w:r>
        <w:t xml:space="preserve"> </w:t>
      </w:r>
      <w:r>
        <w:rPr>
          <w:rFonts w:hint="eastAsia"/>
        </w:rPr>
        <w:t>已經全數贖回（見葉玉琴證述，</w:t>
      </w:r>
      <w:r w:rsidRPr="007107E7">
        <w:rPr>
          <w:rFonts w:hint="eastAsia"/>
        </w:rPr>
        <w:t>本案院六卷第</w:t>
      </w:r>
      <w:r>
        <w:rPr>
          <w:rFonts w:hint="eastAsia"/>
        </w:rPr>
        <w:t>202</w:t>
      </w:r>
      <w:r w:rsidRPr="007107E7">
        <w:rPr>
          <w:rFonts w:hint="eastAsia"/>
        </w:rPr>
        <w:t>頁</w:t>
      </w:r>
      <w:r>
        <w:rPr>
          <w:rFonts w:hint="eastAsia"/>
        </w:rPr>
        <w:t>）。</w:t>
      </w:r>
    </w:p>
  </w:footnote>
  <w:footnote w:id="34">
    <w:p w:rsidR="00EF13B9" w:rsidRPr="001C7506" w:rsidRDefault="00EF13B9">
      <w:pPr>
        <w:pStyle w:val="afe"/>
      </w:pPr>
      <w:r>
        <w:rPr>
          <w:rStyle w:val="aff0"/>
        </w:rPr>
        <w:footnoteRef/>
      </w:r>
      <w:r>
        <w:t xml:space="preserve"> </w:t>
      </w:r>
      <w:r>
        <w:rPr>
          <w:rFonts w:hint="eastAsia"/>
        </w:rPr>
        <w:t>約101年9月全數贖回（見</w:t>
      </w:r>
      <w:r w:rsidRPr="001C7506">
        <w:rPr>
          <w:rFonts w:hint="eastAsia"/>
        </w:rPr>
        <w:t>黃婉玲</w:t>
      </w:r>
      <w:r>
        <w:rPr>
          <w:rFonts w:hint="eastAsia"/>
        </w:rPr>
        <w:t>證述，</w:t>
      </w:r>
      <w:r w:rsidRPr="001C7506">
        <w:rPr>
          <w:rFonts w:hint="eastAsia"/>
        </w:rPr>
        <w:t>本案偵四卷第132</w:t>
      </w:r>
      <w:r>
        <w:rPr>
          <w:rFonts w:hint="eastAsia"/>
        </w:rPr>
        <w:t>頁背面）</w:t>
      </w:r>
    </w:p>
  </w:footnote>
  <w:footnote w:id="35">
    <w:p w:rsidR="00EF13B9" w:rsidRPr="00E01444" w:rsidRDefault="00EF13B9">
      <w:pPr>
        <w:pStyle w:val="afe"/>
      </w:pPr>
      <w:r>
        <w:rPr>
          <w:rStyle w:val="aff0"/>
        </w:rPr>
        <w:footnoteRef/>
      </w:r>
      <w:r>
        <w:t xml:space="preserve"> </w:t>
      </w:r>
      <w:r>
        <w:rPr>
          <w:rFonts w:hint="eastAsia"/>
        </w:rPr>
        <w:t>（1）贖回</w:t>
      </w:r>
      <w:r w:rsidRPr="00E01444">
        <w:rPr>
          <w:rFonts w:hint="eastAsia"/>
        </w:rPr>
        <w:t></w:t>
      </w:r>
      <w:r>
        <w:rPr>
          <w:rFonts w:hint="eastAsia"/>
        </w:rPr>
        <w:t>這筆（見</w:t>
      </w:r>
      <w:r w:rsidRPr="00E01444">
        <w:rPr>
          <w:rFonts w:hint="eastAsia"/>
        </w:rPr>
        <w:t>邱文卿</w:t>
      </w:r>
      <w:r>
        <w:rPr>
          <w:rFonts w:hint="eastAsia"/>
        </w:rPr>
        <w:t>證述，</w:t>
      </w:r>
      <w:r w:rsidRPr="00E01444">
        <w:rPr>
          <w:rFonts w:hint="eastAsia"/>
        </w:rPr>
        <w:t>本案偵七卷第437頁</w:t>
      </w:r>
      <w:r>
        <w:rPr>
          <w:rFonts w:hint="eastAsia"/>
        </w:rPr>
        <w:t>背面）。（2）</w:t>
      </w:r>
      <w:r w:rsidRPr="00655631">
        <w:rPr>
          <w:rFonts w:hint="eastAsia"/>
        </w:rPr>
        <w:t>配息結算表僅記載第一筆投資金額</w:t>
      </w:r>
      <w:r>
        <w:rPr>
          <w:rFonts w:hint="eastAsia"/>
        </w:rPr>
        <w:t>。</w:t>
      </w:r>
    </w:p>
  </w:footnote>
  <w:footnote w:id="36">
    <w:p w:rsidR="00EF13B9" w:rsidRPr="00811A42" w:rsidRDefault="00EF13B9">
      <w:pPr>
        <w:pStyle w:val="afe"/>
      </w:pPr>
      <w:r>
        <w:rPr>
          <w:rStyle w:val="aff0"/>
        </w:rPr>
        <w:footnoteRef/>
      </w:r>
      <w:r>
        <w:t xml:space="preserve"> </w:t>
      </w:r>
      <w:r>
        <w:rPr>
          <w:rFonts w:hint="eastAsia"/>
        </w:rPr>
        <w:t>（1）已經贖回（見</w:t>
      </w:r>
      <w:r w:rsidRPr="00811A42">
        <w:rPr>
          <w:rFonts w:hint="eastAsia"/>
        </w:rPr>
        <w:t>蕭彭淑嬌</w:t>
      </w:r>
      <w:r>
        <w:rPr>
          <w:rFonts w:hint="eastAsia"/>
        </w:rPr>
        <w:t>證述，本案</w:t>
      </w:r>
      <w:r w:rsidRPr="00811A42">
        <w:rPr>
          <w:rFonts w:hint="eastAsia"/>
        </w:rPr>
        <w:t>偵四卷第406頁</w:t>
      </w:r>
      <w:r>
        <w:rPr>
          <w:rFonts w:hint="eastAsia"/>
        </w:rPr>
        <w:t>背面）。（2）</w:t>
      </w:r>
      <w:r w:rsidRPr="00655631">
        <w:rPr>
          <w:rFonts w:hint="eastAsia"/>
        </w:rPr>
        <w:t>臺灣銀行匯出匯款賣匯水單交易憑證及投資顧問資訊服務合約僅記載第一筆投資金額。</w:t>
      </w:r>
    </w:p>
  </w:footnote>
  <w:footnote w:id="37">
    <w:p w:rsidR="00EF13B9" w:rsidRPr="000B28C9" w:rsidRDefault="00EF13B9">
      <w:pPr>
        <w:pStyle w:val="afe"/>
      </w:pPr>
      <w:r>
        <w:rPr>
          <w:rStyle w:val="aff0"/>
        </w:rPr>
        <w:footnoteRef/>
      </w:r>
      <w:r>
        <w:t xml:space="preserve"> </w:t>
      </w:r>
      <w:r>
        <w:rPr>
          <w:rFonts w:hint="eastAsia"/>
        </w:rPr>
        <w:t>投資1年即贖回（見</w:t>
      </w:r>
      <w:r w:rsidRPr="000B28C9">
        <w:rPr>
          <w:rFonts w:hint="eastAsia"/>
        </w:rPr>
        <w:t>黃詠惠</w:t>
      </w:r>
      <w:r>
        <w:rPr>
          <w:rFonts w:hint="eastAsia"/>
        </w:rPr>
        <w:t>證述，</w:t>
      </w:r>
      <w:r w:rsidRPr="000B28C9">
        <w:rPr>
          <w:rFonts w:hint="eastAsia"/>
        </w:rPr>
        <w:t>本案偵四卷第267頁</w:t>
      </w:r>
      <w:r>
        <w:rPr>
          <w:rFonts w:hint="eastAsia"/>
        </w:rPr>
        <w:t>背面）。</w:t>
      </w:r>
    </w:p>
  </w:footnote>
  <w:footnote w:id="38">
    <w:p w:rsidR="00EF13B9" w:rsidRPr="00655631" w:rsidRDefault="00EF13B9">
      <w:pPr>
        <w:pStyle w:val="afe"/>
      </w:pPr>
      <w:r>
        <w:rPr>
          <w:rStyle w:val="aff0"/>
        </w:rPr>
        <w:footnoteRef/>
      </w:r>
      <w:r>
        <w:t xml:space="preserve"> </w:t>
      </w:r>
      <w:r w:rsidRPr="00655631">
        <w:rPr>
          <w:rFonts w:hint="eastAsia"/>
        </w:rPr>
        <w:t>中央銀行外匯局匯往國外受款人交易明細表僅記載第一筆投資金額</w:t>
      </w:r>
      <w:r>
        <w:rPr>
          <w:rFonts w:hint="eastAsia"/>
        </w:rPr>
        <w:t>。</w:t>
      </w:r>
    </w:p>
  </w:footnote>
  <w:footnote w:id="39">
    <w:p w:rsidR="00EF13B9" w:rsidRPr="004420F2" w:rsidRDefault="00EF13B9">
      <w:pPr>
        <w:pStyle w:val="afe"/>
      </w:pPr>
      <w:r>
        <w:rPr>
          <w:rStyle w:val="aff0"/>
        </w:rPr>
        <w:footnoteRef/>
      </w:r>
      <w:r>
        <w:t xml:space="preserve"> </w:t>
      </w:r>
      <w:r>
        <w:rPr>
          <w:rFonts w:hint="eastAsia"/>
        </w:rPr>
        <w:t>已經贖回（見</w:t>
      </w:r>
      <w:r w:rsidRPr="004420F2">
        <w:rPr>
          <w:rFonts w:hint="eastAsia"/>
        </w:rPr>
        <w:t>黃振弘</w:t>
      </w:r>
      <w:r>
        <w:rPr>
          <w:rFonts w:hint="eastAsia"/>
        </w:rPr>
        <w:t>證述，本案</w:t>
      </w:r>
      <w:r w:rsidRPr="004420F2">
        <w:rPr>
          <w:rFonts w:hint="eastAsia"/>
        </w:rPr>
        <w:t>偵四卷第329頁背面</w:t>
      </w:r>
      <w:r>
        <w:rPr>
          <w:rFonts w:hint="eastAsia"/>
        </w:rPr>
        <w:t>）。</w:t>
      </w:r>
    </w:p>
  </w:footnote>
  <w:footnote w:id="40">
    <w:p w:rsidR="00EF13B9" w:rsidRPr="003F1477" w:rsidRDefault="00EF13B9">
      <w:pPr>
        <w:pStyle w:val="afe"/>
      </w:pPr>
      <w:r>
        <w:rPr>
          <w:rStyle w:val="aff0"/>
        </w:rPr>
        <w:footnoteRef/>
      </w:r>
      <w:r>
        <w:t xml:space="preserve"> 102</w:t>
      </w:r>
      <w:r>
        <w:rPr>
          <w:rFonts w:hint="eastAsia"/>
        </w:rPr>
        <w:t>年初已經回數贖回（見吳文揚證述，</w:t>
      </w:r>
      <w:r w:rsidRPr="003F1477">
        <w:rPr>
          <w:rFonts w:hint="eastAsia"/>
        </w:rPr>
        <w:t>本案偵四卷第145頁</w:t>
      </w:r>
      <w:r>
        <w:rPr>
          <w:rFonts w:hint="eastAsia"/>
        </w:rPr>
        <w:t>）</w:t>
      </w:r>
    </w:p>
  </w:footnote>
  <w:footnote w:id="41">
    <w:p w:rsidR="00EF13B9" w:rsidRPr="00655631" w:rsidRDefault="00EF13B9">
      <w:pPr>
        <w:pStyle w:val="afe"/>
      </w:pPr>
      <w:r>
        <w:rPr>
          <w:rStyle w:val="aff0"/>
        </w:rPr>
        <w:footnoteRef/>
      </w:r>
      <w:r>
        <w:t xml:space="preserve"> </w:t>
      </w:r>
      <w:r w:rsidRPr="00655631">
        <w:rPr>
          <w:rFonts w:hint="eastAsia"/>
        </w:rPr>
        <w:t>客戶資料表記載投資日期為100年5月17</w:t>
      </w:r>
      <w:r>
        <w:rPr>
          <w:rFonts w:hint="eastAsia"/>
        </w:rPr>
        <w:t>日。</w:t>
      </w:r>
    </w:p>
  </w:footnote>
  <w:footnote w:id="42">
    <w:p w:rsidR="00EF13B9" w:rsidRPr="00655631" w:rsidRDefault="00EF13B9">
      <w:pPr>
        <w:pStyle w:val="afe"/>
      </w:pPr>
      <w:r>
        <w:rPr>
          <w:rStyle w:val="aff0"/>
        </w:rPr>
        <w:footnoteRef/>
      </w:r>
      <w:r>
        <w:t xml:space="preserve"> </w:t>
      </w:r>
      <w:r w:rsidRPr="00655631">
        <w:rPr>
          <w:rFonts w:hint="eastAsia"/>
        </w:rPr>
        <w:t>中</w:t>
      </w:r>
      <w:r>
        <w:rPr>
          <w:rFonts w:hint="eastAsia"/>
        </w:rPr>
        <w:t>央銀行外匯局匯往國外受款人交易明細表僅記載第二筆投資金額，惟匯款</w:t>
      </w:r>
      <w:r w:rsidRPr="00655631">
        <w:rPr>
          <w:rFonts w:hint="eastAsia"/>
        </w:rPr>
        <w:t>金額記載103914.10元與客戶資料表所載128920</w:t>
      </w:r>
      <w:r>
        <w:rPr>
          <w:rFonts w:hint="eastAsia"/>
        </w:rPr>
        <w:t>不符，而葉玉秀證稱陸續投資總共美金35萬元，匯款都是匯到千禧國際集團的匯豐銀行（</w:t>
      </w:r>
      <w:r w:rsidRPr="005E351D">
        <w:rPr>
          <w:rFonts w:hint="eastAsia"/>
        </w:rPr>
        <w:t>A案調卷〈1〉第</w:t>
      </w:r>
      <w:r>
        <w:rPr>
          <w:rFonts w:hint="eastAsia"/>
        </w:rPr>
        <w:t>45、46</w:t>
      </w:r>
      <w:r w:rsidRPr="005E351D">
        <w:rPr>
          <w:rFonts w:hint="eastAsia"/>
        </w:rPr>
        <w:t>頁</w:t>
      </w:r>
      <w:r>
        <w:rPr>
          <w:rFonts w:hint="eastAsia"/>
        </w:rPr>
        <w:t>），亦與前揭匯款記錄、客戶資料表所示不同。本院認既然本案有以現金交付之情形，葉玉秀證述亦有難以採信之處，是應以</w:t>
      </w:r>
      <w:r w:rsidRPr="005E351D">
        <w:rPr>
          <w:rFonts w:hint="eastAsia"/>
        </w:rPr>
        <w:t>客戶資料表</w:t>
      </w:r>
      <w:r>
        <w:rPr>
          <w:rFonts w:hint="eastAsia"/>
        </w:rPr>
        <w:t>所載為準（併案意旨均未記載）。</w:t>
      </w:r>
    </w:p>
  </w:footnote>
  <w:footnote w:id="43">
    <w:p w:rsidR="00EF13B9" w:rsidRPr="00CF2232" w:rsidRDefault="00EF13B9">
      <w:pPr>
        <w:pStyle w:val="afe"/>
      </w:pPr>
      <w:r>
        <w:rPr>
          <w:rStyle w:val="aff0"/>
        </w:rPr>
        <w:footnoteRef/>
      </w:r>
      <w:r>
        <w:t xml:space="preserve"> </w:t>
      </w:r>
      <w:r>
        <w:rPr>
          <w:rFonts w:hint="eastAsia"/>
        </w:rPr>
        <w:t>即為客戶憑證，但該份資料並無「客戶憑證」這幾個字。</w:t>
      </w:r>
    </w:p>
  </w:footnote>
  <w:footnote w:id="44">
    <w:p w:rsidR="00EF13B9" w:rsidRPr="003F1227" w:rsidRDefault="00EF13B9">
      <w:pPr>
        <w:pStyle w:val="afe"/>
      </w:pPr>
      <w:r>
        <w:rPr>
          <w:rStyle w:val="aff0"/>
        </w:rPr>
        <w:footnoteRef/>
      </w:r>
      <w:r>
        <w:t xml:space="preserve"> </w:t>
      </w:r>
      <w:r>
        <w:rPr>
          <w:rFonts w:hint="eastAsia"/>
        </w:rPr>
        <w:t>已經贖回（見</w:t>
      </w:r>
      <w:r w:rsidRPr="003F1227">
        <w:rPr>
          <w:rFonts w:hint="eastAsia"/>
        </w:rPr>
        <w:t>劉祖煌</w:t>
      </w:r>
      <w:r>
        <w:rPr>
          <w:rFonts w:hint="eastAsia"/>
        </w:rPr>
        <w:t>證述，</w:t>
      </w:r>
      <w:r w:rsidRPr="003F1227">
        <w:rPr>
          <w:rFonts w:hint="eastAsia"/>
        </w:rPr>
        <w:t>本案偵五卷第202頁</w:t>
      </w:r>
      <w:r>
        <w:rPr>
          <w:rFonts w:hint="eastAsia"/>
        </w:rPr>
        <w:t>）。</w:t>
      </w:r>
    </w:p>
  </w:footnote>
  <w:footnote w:id="45">
    <w:p w:rsidR="00EF13B9" w:rsidRPr="00122ED0" w:rsidRDefault="00EF13B9">
      <w:pPr>
        <w:pStyle w:val="afe"/>
      </w:pPr>
      <w:r>
        <w:rPr>
          <w:rStyle w:val="aff0"/>
        </w:rPr>
        <w:footnoteRef/>
      </w:r>
      <w:r>
        <w:t xml:space="preserve"> </w:t>
      </w:r>
      <w:r>
        <w:rPr>
          <w:rFonts w:hint="eastAsia"/>
        </w:rPr>
        <w:t>（1）102</w:t>
      </w:r>
      <w:r w:rsidRPr="00122ED0">
        <w:rPr>
          <w:rFonts w:hint="eastAsia"/>
        </w:rPr>
        <w:t>年4月份</w:t>
      </w:r>
      <w:r>
        <w:rPr>
          <w:rFonts w:hint="eastAsia"/>
        </w:rPr>
        <w:t>已</w:t>
      </w:r>
      <w:r w:rsidRPr="00122ED0">
        <w:rPr>
          <w:rFonts w:hint="eastAsia"/>
        </w:rPr>
        <w:t>贖回5000美元</w:t>
      </w:r>
      <w:r>
        <w:rPr>
          <w:rFonts w:hint="eastAsia"/>
        </w:rPr>
        <w:t>（見</w:t>
      </w:r>
      <w:r w:rsidRPr="0056266D">
        <w:rPr>
          <w:rFonts w:hint="eastAsia"/>
        </w:rPr>
        <w:t>石覲瑛</w:t>
      </w:r>
      <w:r>
        <w:rPr>
          <w:rFonts w:hint="eastAsia"/>
        </w:rPr>
        <w:t>證述，</w:t>
      </w:r>
      <w:r w:rsidRPr="0056266D">
        <w:rPr>
          <w:rFonts w:hint="eastAsia"/>
        </w:rPr>
        <w:t>本案偵四卷第</w:t>
      </w:r>
      <w:r>
        <w:rPr>
          <w:rFonts w:hint="eastAsia"/>
        </w:rPr>
        <w:t>90</w:t>
      </w:r>
      <w:r w:rsidRPr="0056266D">
        <w:rPr>
          <w:rFonts w:hint="eastAsia"/>
        </w:rPr>
        <w:t>頁</w:t>
      </w:r>
      <w:r>
        <w:rPr>
          <w:rFonts w:hint="eastAsia"/>
        </w:rPr>
        <w:t>）。（2）</w:t>
      </w:r>
      <w:r w:rsidRPr="00111A9C">
        <w:rPr>
          <w:rFonts w:hint="eastAsia"/>
        </w:rPr>
        <w:t>客戶資料表記載投資時間為100年8月8日。</w:t>
      </w:r>
    </w:p>
  </w:footnote>
  <w:footnote w:id="46">
    <w:p w:rsidR="00EF13B9" w:rsidRPr="003F1227" w:rsidRDefault="00EF13B9">
      <w:pPr>
        <w:pStyle w:val="afe"/>
      </w:pPr>
      <w:r>
        <w:rPr>
          <w:rStyle w:val="aff0"/>
        </w:rPr>
        <w:footnoteRef/>
      </w:r>
      <w:r>
        <w:t xml:space="preserve"> </w:t>
      </w:r>
      <w:r>
        <w:rPr>
          <w:rFonts w:hint="eastAsia"/>
        </w:rPr>
        <w:t>投資1年多已經贖回（見朱淑娟</w:t>
      </w:r>
      <w:r w:rsidRPr="003F1227">
        <w:rPr>
          <w:rFonts w:hint="eastAsia"/>
        </w:rPr>
        <w:t>102年8月12日偵訊筆錄</w:t>
      </w:r>
      <w:r>
        <w:rPr>
          <w:rFonts w:hint="eastAsia"/>
        </w:rPr>
        <w:t>，</w:t>
      </w:r>
      <w:r w:rsidRPr="003F1227">
        <w:rPr>
          <w:rFonts w:hint="eastAsia"/>
        </w:rPr>
        <w:t>本案偵五卷第173</w:t>
      </w:r>
      <w:r>
        <w:rPr>
          <w:rFonts w:hint="eastAsia"/>
        </w:rPr>
        <w:t>頁背面）。</w:t>
      </w:r>
    </w:p>
  </w:footnote>
  <w:footnote w:id="47">
    <w:p w:rsidR="00EF13B9" w:rsidRDefault="00EF13B9">
      <w:pPr>
        <w:pStyle w:val="afe"/>
      </w:pPr>
      <w:r>
        <w:rPr>
          <w:rStyle w:val="aff0"/>
        </w:rPr>
        <w:footnoteRef/>
      </w:r>
      <w:r>
        <w:t xml:space="preserve"> </w:t>
      </w:r>
      <w:r w:rsidRPr="00FB702A">
        <w:rPr>
          <w:rFonts w:hint="eastAsia"/>
        </w:rPr>
        <w:t>100年12月下旬</w:t>
      </w:r>
      <w:r>
        <w:rPr>
          <w:rFonts w:hint="eastAsia"/>
        </w:rPr>
        <w:t>全數</w:t>
      </w:r>
      <w:r w:rsidRPr="00FB702A">
        <w:rPr>
          <w:rFonts w:hint="eastAsia"/>
        </w:rPr>
        <w:t>贖回</w:t>
      </w:r>
      <w:r>
        <w:rPr>
          <w:rFonts w:hint="eastAsia"/>
        </w:rPr>
        <w:t>（見</w:t>
      </w:r>
      <w:r w:rsidRPr="00FB702A">
        <w:rPr>
          <w:rFonts w:hint="eastAsia"/>
        </w:rPr>
        <w:t>陳雅慧</w:t>
      </w:r>
      <w:r>
        <w:rPr>
          <w:rFonts w:hint="eastAsia"/>
        </w:rPr>
        <w:t>證述，</w:t>
      </w:r>
      <w:r w:rsidRPr="00FB702A">
        <w:rPr>
          <w:rFonts w:hint="eastAsia"/>
        </w:rPr>
        <w:t>本案偵二卷第</w:t>
      </w:r>
      <w:r>
        <w:rPr>
          <w:rFonts w:hint="eastAsia"/>
        </w:rPr>
        <w:t>22</w:t>
      </w:r>
      <w:r w:rsidRPr="00FB702A">
        <w:rPr>
          <w:rFonts w:hint="eastAsia"/>
        </w:rPr>
        <w:t>頁</w:t>
      </w:r>
      <w:r>
        <w:rPr>
          <w:rFonts w:hint="eastAsia"/>
        </w:rPr>
        <w:t>）。</w:t>
      </w:r>
    </w:p>
  </w:footnote>
  <w:footnote w:id="48">
    <w:p w:rsidR="00EF13B9" w:rsidRPr="00AB049D" w:rsidRDefault="00EF13B9">
      <w:pPr>
        <w:pStyle w:val="afe"/>
      </w:pPr>
      <w:r>
        <w:rPr>
          <w:rStyle w:val="aff0"/>
        </w:rPr>
        <w:footnoteRef/>
      </w:r>
      <w:r>
        <w:t xml:space="preserve"> </w:t>
      </w:r>
      <w:r>
        <w:rPr>
          <w:rFonts w:hint="eastAsia"/>
        </w:rPr>
        <w:t>（1）已經贖回（見林麗雲證述，</w:t>
      </w:r>
      <w:r w:rsidRPr="00AB049D">
        <w:rPr>
          <w:rFonts w:hint="eastAsia"/>
        </w:rPr>
        <w:t>本案偵五卷第</w:t>
      </w:r>
      <w:r>
        <w:rPr>
          <w:rFonts w:hint="eastAsia"/>
        </w:rPr>
        <w:t>226頁）。（2）</w:t>
      </w:r>
      <w:r w:rsidRPr="00401644">
        <w:rPr>
          <w:rFonts w:hint="eastAsia"/>
        </w:rPr>
        <w:t>中央銀行外匯局匯往國外受款人交易明細表僅記載第二筆投資金額。</w:t>
      </w:r>
    </w:p>
  </w:footnote>
  <w:footnote w:id="49">
    <w:p w:rsidR="00EF13B9" w:rsidRPr="00856948" w:rsidRDefault="00EF13B9">
      <w:pPr>
        <w:pStyle w:val="afe"/>
      </w:pPr>
      <w:r>
        <w:rPr>
          <w:rStyle w:val="aff0"/>
        </w:rPr>
        <w:footnoteRef/>
      </w:r>
      <w:r>
        <w:t xml:space="preserve"> </w:t>
      </w:r>
      <w:r w:rsidRPr="00856948">
        <w:rPr>
          <w:rFonts w:hint="eastAsia"/>
        </w:rPr>
        <w:t>中間有贖回再存進去，目前還有10</w:t>
      </w:r>
      <w:r>
        <w:rPr>
          <w:rFonts w:hint="eastAsia"/>
        </w:rPr>
        <w:t>萬美金未贖回（見高麗娟證述，</w:t>
      </w:r>
      <w:r w:rsidRPr="00856948">
        <w:rPr>
          <w:rFonts w:hint="eastAsia"/>
        </w:rPr>
        <w:t>本案偵五卷第273頁</w:t>
      </w:r>
      <w:r>
        <w:rPr>
          <w:rFonts w:hint="eastAsia"/>
        </w:rPr>
        <w:t>背面）。</w:t>
      </w:r>
    </w:p>
  </w:footnote>
  <w:footnote w:id="50">
    <w:p w:rsidR="00EF13B9" w:rsidRPr="0096070F" w:rsidRDefault="00EF13B9">
      <w:pPr>
        <w:pStyle w:val="afe"/>
      </w:pPr>
      <w:r>
        <w:rPr>
          <w:rStyle w:val="aff0"/>
        </w:rPr>
        <w:footnoteRef/>
      </w:r>
      <w:r>
        <w:t xml:space="preserve"> </w:t>
      </w:r>
      <w:r>
        <w:rPr>
          <w:rFonts w:hint="eastAsia"/>
        </w:rPr>
        <w:t>已經全數贖回（見劉雪惠證述，本案偵五</w:t>
      </w:r>
      <w:r w:rsidRPr="0096070F">
        <w:rPr>
          <w:rFonts w:hint="eastAsia"/>
        </w:rPr>
        <w:t>卷第</w:t>
      </w:r>
      <w:r>
        <w:rPr>
          <w:rFonts w:hint="eastAsia"/>
        </w:rPr>
        <w:t>277</w:t>
      </w:r>
      <w:r w:rsidRPr="0096070F">
        <w:rPr>
          <w:rFonts w:hint="eastAsia"/>
        </w:rPr>
        <w:t>頁背面）。</w:t>
      </w:r>
    </w:p>
  </w:footnote>
  <w:footnote w:id="51">
    <w:p w:rsidR="00EF13B9" w:rsidRPr="00401644" w:rsidRDefault="00EF13B9">
      <w:pPr>
        <w:pStyle w:val="afe"/>
      </w:pPr>
      <w:r>
        <w:rPr>
          <w:rStyle w:val="aff0"/>
        </w:rPr>
        <w:footnoteRef/>
      </w:r>
      <w:r>
        <w:t xml:space="preserve"> </w:t>
      </w:r>
      <w:r w:rsidRPr="00401644">
        <w:rPr>
          <w:rFonts w:hint="eastAsia"/>
        </w:rPr>
        <w:t>兆豐銀行賣出外匯水單及手續費收入收據係第一筆投資金額。</w:t>
      </w:r>
    </w:p>
  </w:footnote>
  <w:footnote w:id="52">
    <w:p w:rsidR="00EF13B9" w:rsidRDefault="00EF13B9">
      <w:pPr>
        <w:pStyle w:val="afe"/>
      </w:pPr>
      <w:r>
        <w:rPr>
          <w:rStyle w:val="aff0"/>
        </w:rPr>
        <w:footnoteRef/>
      </w:r>
      <w:r>
        <w:t xml:space="preserve"> </w:t>
      </w:r>
      <w:r>
        <w:rPr>
          <w:rFonts w:hint="eastAsia"/>
        </w:rPr>
        <w:t>已經贖回（見林麗花</w:t>
      </w:r>
      <w:r w:rsidRPr="00856948">
        <w:rPr>
          <w:rFonts w:hint="eastAsia"/>
        </w:rPr>
        <w:t>證述，本案偵五卷第226頁）。</w:t>
      </w:r>
    </w:p>
  </w:footnote>
  <w:footnote w:id="53">
    <w:p w:rsidR="00EF13B9" w:rsidRPr="00F55F99" w:rsidRDefault="00EF13B9">
      <w:pPr>
        <w:pStyle w:val="afe"/>
      </w:pPr>
      <w:r>
        <w:rPr>
          <w:rStyle w:val="aff0"/>
        </w:rPr>
        <w:footnoteRef/>
      </w:r>
      <w:r>
        <w:t xml:space="preserve"> </w:t>
      </w:r>
      <w:r w:rsidRPr="00800A37">
        <w:rPr>
          <w:rFonts w:hint="eastAsia"/>
        </w:rPr>
        <w:t>103</w:t>
      </w:r>
      <w:r>
        <w:rPr>
          <w:rFonts w:hint="eastAsia"/>
        </w:rPr>
        <w:t>年已全部贖回（見</w:t>
      </w:r>
      <w:r w:rsidRPr="00800A37">
        <w:rPr>
          <w:rFonts w:hint="eastAsia"/>
        </w:rPr>
        <w:t>黃俐敏</w:t>
      </w:r>
      <w:r>
        <w:rPr>
          <w:rFonts w:hint="eastAsia"/>
        </w:rPr>
        <w:t>證述，</w:t>
      </w:r>
      <w:r w:rsidRPr="00800A37">
        <w:rPr>
          <w:rFonts w:hint="eastAsia"/>
        </w:rPr>
        <w:t>本案偵九卷第</w:t>
      </w:r>
      <w:r>
        <w:rPr>
          <w:rFonts w:hint="eastAsia"/>
        </w:rPr>
        <w:t>23</w:t>
      </w:r>
      <w:r w:rsidRPr="00800A37">
        <w:rPr>
          <w:rFonts w:hint="eastAsia"/>
        </w:rPr>
        <w:t>頁</w:t>
      </w:r>
      <w:r>
        <w:rPr>
          <w:rFonts w:hint="eastAsia"/>
        </w:rPr>
        <w:t>）。</w:t>
      </w:r>
    </w:p>
  </w:footnote>
  <w:footnote w:id="54">
    <w:p w:rsidR="00EF13B9" w:rsidRDefault="00EF13B9">
      <w:pPr>
        <w:pStyle w:val="afe"/>
      </w:pPr>
      <w:r>
        <w:rPr>
          <w:rStyle w:val="aff0"/>
        </w:rPr>
        <w:footnoteRef/>
      </w:r>
      <w:r>
        <w:t xml:space="preserve"> </w:t>
      </w:r>
      <w:r>
        <w:rPr>
          <w:rFonts w:hint="eastAsia"/>
        </w:rPr>
        <w:t>贖回</w:t>
      </w:r>
      <w:r w:rsidRPr="00496A03">
        <w:rPr>
          <w:rFonts w:hint="eastAsia"/>
        </w:rPr>
        <w:t>70幾萬</w:t>
      </w:r>
      <w:r>
        <w:rPr>
          <w:rFonts w:hint="eastAsia"/>
        </w:rPr>
        <w:t>元</w:t>
      </w:r>
      <w:r w:rsidRPr="00496A03">
        <w:rPr>
          <w:rFonts w:hint="eastAsia"/>
        </w:rPr>
        <w:t>（2萬美金）</w:t>
      </w:r>
      <w:r>
        <w:rPr>
          <w:rFonts w:hint="eastAsia"/>
        </w:rPr>
        <w:t>（見</w:t>
      </w:r>
      <w:r w:rsidRPr="00496A03">
        <w:rPr>
          <w:rFonts w:hint="eastAsia"/>
        </w:rPr>
        <w:t>陳雪梅102年12月5日偵訊筆錄</w:t>
      </w:r>
      <w:r>
        <w:rPr>
          <w:rFonts w:hint="eastAsia"/>
        </w:rPr>
        <w:t>，</w:t>
      </w:r>
      <w:r w:rsidRPr="00496A03">
        <w:rPr>
          <w:rFonts w:hint="eastAsia"/>
        </w:rPr>
        <w:t>本案偵五卷第</w:t>
      </w:r>
      <w:r>
        <w:rPr>
          <w:rFonts w:hint="eastAsia"/>
        </w:rPr>
        <w:t>317</w:t>
      </w:r>
      <w:r w:rsidRPr="00496A03">
        <w:rPr>
          <w:rFonts w:hint="eastAsia"/>
        </w:rPr>
        <w:t>頁</w:t>
      </w:r>
      <w:r>
        <w:rPr>
          <w:rFonts w:hint="eastAsia"/>
        </w:rPr>
        <w:t>）。</w:t>
      </w:r>
    </w:p>
  </w:footnote>
  <w:footnote w:id="55">
    <w:p w:rsidR="00EF13B9" w:rsidRPr="005E0AE3" w:rsidRDefault="00EF13B9">
      <w:pPr>
        <w:pStyle w:val="afe"/>
      </w:pPr>
      <w:r>
        <w:rPr>
          <w:rStyle w:val="aff0"/>
        </w:rPr>
        <w:footnoteRef/>
      </w:r>
      <w:r>
        <w:t xml:space="preserve"> </w:t>
      </w:r>
      <w:r>
        <w:rPr>
          <w:rFonts w:hint="eastAsia"/>
        </w:rPr>
        <w:t>依</w:t>
      </w:r>
      <w:r w:rsidRPr="005E0AE3">
        <w:rPr>
          <w:rFonts w:hint="eastAsia"/>
        </w:rPr>
        <w:t>郭育汝</w:t>
      </w:r>
      <w:r>
        <w:rPr>
          <w:rFonts w:hint="eastAsia"/>
        </w:rPr>
        <w:t>證述收到利息</w:t>
      </w:r>
      <w:r w:rsidRPr="005E0AE3">
        <w:rPr>
          <w:rFonts w:hint="eastAsia"/>
        </w:rPr>
        <w:t>1238元</w:t>
      </w:r>
      <w:r>
        <w:rPr>
          <w:rFonts w:hint="eastAsia"/>
        </w:rPr>
        <w:t>（見</w:t>
      </w:r>
      <w:r w:rsidRPr="005E0AE3">
        <w:rPr>
          <w:rFonts w:hint="eastAsia"/>
        </w:rPr>
        <w:t>中國信託存摺明細</w:t>
      </w:r>
      <w:r>
        <w:rPr>
          <w:rFonts w:hint="eastAsia"/>
        </w:rPr>
        <w:t>），換算年息應為8％。</w:t>
      </w:r>
    </w:p>
  </w:footnote>
  <w:footnote w:id="56">
    <w:p w:rsidR="00EF13B9" w:rsidRDefault="00EF13B9">
      <w:pPr>
        <w:pStyle w:val="afe"/>
      </w:pPr>
      <w:r>
        <w:rPr>
          <w:rStyle w:val="aff0"/>
        </w:rPr>
        <w:footnoteRef/>
      </w:r>
      <w:r>
        <w:t xml:space="preserve"> </w:t>
      </w:r>
      <w:r w:rsidRPr="00A52BE3">
        <w:rPr>
          <w:rFonts w:hint="eastAsia"/>
        </w:rPr>
        <w:t>102年12月</w:t>
      </w:r>
      <w:r>
        <w:rPr>
          <w:rFonts w:hint="eastAsia"/>
        </w:rPr>
        <w:t>贖回（見侯柏村證述，</w:t>
      </w:r>
      <w:r w:rsidRPr="00F8606D">
        <w:rPr>
          <w:rFonts w:hint="eastAsia"/>
        </w:rPr>
        <w:t>本案警四卷第</w:t>
      </w:r>
      <w:r>
        <w:rPr>
          <w:rFonts w:hint="eastAsia"/>
        </w:rPr>
        <w:t>625</w:t>
      </w:r>
      <w:r w:rsidRPr="00F8606D">
        <w:rPr>
          <w:rFonts w:hint="eastAsia"/>
        </w:rPr>
        <w:t>頁</w:t>
      </w:r>
      <w:r>
        <w:rPr>
          <w:rFonts w:hint="eastAsia"/>
        </w:rPr>
        <w:t>）。</w:t>
      </w:r>
    </w:p>
  </w:footnote>
  <w:footnote w:id="57">
    <w:p w:rsidR="00EF13B9" w:rsidRPr="00F843CF" w:rsidRDefault="00EF13B9">
      <w:pPr>
        <w:pStyle w:val="afe"/>
      </w:pPr>
      <w:r>
        <w:rPr>
          <w:rStyle w:val="aff0"/>
        </w:rPr>
        <w:footnoteRef/>
      </w:r>
      <w:r>
        <w:t xml:space="preserve"> </w:t>
      </w:r>
      <w:r>
        <w:rPr>
          <w:rFonts w:hint="eastAsia"/>
        </w:rPr>
        <w:t>併案意旨誤載為「溫」秋月，應予更正。</w:t>
      </w:r>
    </w:p>
  </w:footnote>
  <w:footnote w:id="58">
    <w:p w:rsidR="00EF13B9" w:rsidRDefault="00EF13B9">
      <w:pPr>
        <w:pStyle w:val="afe"/>
      </w:pPr>
      <w:r>
        <w:rPr>
          <w:rStyle w:val="aff0"/>
        </w:rPr>
        <w:footnoteRef/>
      </w:r>
      <w:r>
        <w:t xml:space="preserve"> </w:t>
      </w:r>
      <w:r>
        <w:rPr>
          <w:rFonts w:hint="eastAsia"/>
        </w:rPr>
        <w:t>依客戶憑證之匯款日期應為104年7月17日，併案意旨時間誤載為105年7月21日，應予更正。</w:t>
      </w:r>
    </w:p>
  </w:footnote>
  <w:footnote w:id="59">
    <w:p w:rsidR="00EF13B9" w:rsidRDefault="00EF13B9">
      <w:pPr>
        <w:pStyle w:val="afe"/>
      </w:pPr>
      <w:r>
        <w:rPr>
          <w:rStyle w:val="aff0"/>
        </w:rPr>
        <w:footnoteRef/>
      </w:r>
      <w:r>
        <w:t xml:space="preserve"> </w:t>
      </w:r>
      <w:r>
        <w:rPr>
          <w:rFonts w:hint="eastAsia"/>
        </w:rPr>
        <w:t>陳00為</w:t>
      </w:r>
      <w:r>
        <w:t>92</w:t>
      </w:r>
      <w:r>
        <w:rPr>
          <w:rFonts w:hint="eastAsia"/>
        </w:rPr>
        <w:t>年生，投資時尚未滿18歲，故此部分以代號稱之（真實姓名詳卷）。</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017D0"/>
    <w:multiLevelType w:val="hybridMultilevel"/>
    <w:tmpl w:val="694639E6"/>
    <w:lvl w:ilvl="0" w:tplc="D69EEAD2">
      <w:start w:val="1"/>
      <w:numFmt w:val="decimal"/>
      <w:lvlText w:val="%1"/>
      <w:lvlJc w:val="left"/>
      <w:pPr>
        <w:ind w:left="480" w:hanging="480"/>
      </w:pPr>
      <w:rPr>
        <w:rFonts w:ascii="標楷體" w:eastAsia="標楷體" w:hint="eastAsia"/>
        <w:b w:val="0"/>
        <w:i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CDC7421"/>
    <w:multiLevelType w:val="hybridMultilevel"/>
    <w:tmpl w:val="31666722"/>
    <w:lvl w:ilvl="0" w:tplc="53728FA4">
      <w:start w:val="1"/>
      <w:numFmt w:val="decimal"/>
      <w:suff w:val="nothing"/>
      <w:lvlText w:val="%1"/>
      <w:lvlJc w:val="left"/>
      <w:pPr>
        <w:ind w:left="480" w:hanging="480"/>
      </w:pPr>
      <w:rPr>
        <w:rFonts w:ascii="標楷體" w:eastAsia="標楷體" w:hint="eastAsia"/>
        <w:b w:val="0"/>
        <w:i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B0D7E67"/>
    <w:multiLevelType w:val="hybridMultilevel"/>
    <w:tmpl w:val="A3487D04"/>
    <w:lvl w:ilvl="0" w:tplc="EFA2D7E2">
      <w:start w:val="1"/>
      <w:numFmt w:val="decimalZero"/>
      <w:pStyle w:val="2"/>
      <w:suff w:val="nothing"/>
      <w:lvlText w:val="%1."/>
      <w:lvlJc w:val="left"/>
      <w:pPr>
        <w:ind w:left="962" w:hanging="480"/>
      </w:pPr>
      <w:rPr>
        <w:rFonts w:ascii="Arial Narrow" w:eastAsia="新細明體" w:hAnsi="Arial Narrow" w:hint="default"/>
        <w:b w:val="0"/>
        <w:i w:val="0"/>
        <w:sz w:val="24"/>
        <w:szCs w:val="20"/>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 w15:restartNumberingAfterBreak="0">
    <w:nsid w:val="1B3C7911"/>
    <w:multiLevelType w:val="multilevel"/>
    <w:tmpl w:val="BB0AFA1A"/>
    <w:lvl w:ilvl="0">
      <w:start w:val="1"/>
      <w:numFmt w:val="none"/>
      <w:suff w:val="nothing"/>
      <w:lvlText w:val=""/>
      <w:lvlJc w:val="left"/>
      <w:pPr>
        <w:ind w:left="0" w:firstLine="0"/>
      </w:pPr>
      <w:rPr>
        <w:rFonts w:cs="標楷體" w:hint="eastAsia"/>
        <w:b/>
        <w:i w:val="0"/>
        <w:sz w:val="36"/>
      </w:rPr>
    </w:lvl>
    <w:lvl w:ilvl="1">
      <w:start w:val="1"/>
      <w:numFmt w:val="taiwaneseCountingThousand"/>
      <w:suff w:val="nothing"/>
      <w:lvlText w:val="【附表%2】"/>
      <w:lvlJc w:val="left"/>
      <w:pPr>
        <w:ind w:left="0" w:firstLine="0"/>
      </w:pPr>
      <w:rPr>
        <w:rFonts w:ascii="標楷體" w:eastAsia="標楷體" w:hAnsi="SimSun" w:cs="SimSun" w:hint="eastAsia"/>
        <w:b/>
        <w:i w:val="0"/>
        <w:sz w:val="24"/>
      </w:rPr>
    </w:lvl>
    <w:lvl w:ilvl="2">
      <w:start w:val="1"/>
      <w:numFmt w:val="taiwaneseCountingThousand"/>
      <w:lvlRestart w:val="1"/>
      <w:suff w:val="nothing"/>
      <w:lvlText w:val="【附表%3之一】"/>
      <w:lvlJc w:val="left"/>
      <w:pPr>
        <w:ind w:left="0" w:firstLine="0"/>
      </w:pPr>
      <w:rPr>
        <w:rFonts w:ascii="標楷體" w:eastAsia="標楷體" w:hAnsi="SimSun" w:cs="SimSun" w:hint="eastAsia"/>
        <w:b/>
        <w:i w:val="0"/>
        <w:sz w:val="24"/>
      </w:rPr>
    </w:lvl>
    <w:lvl w:ilvl="3">
      <w:start w:val="1"/>
      <w:numFmt w:val="decimal"/>
      <w:suff w:val="nothing"/>
      <w:lvlText w:val="%4"/>
      <w:lvlJc w:val="left"/>
      <w:pPr>
        <w:ind w:left="0" w:firstLine="0"/>
      </w:pPr>
      <w:rPr>
        <w:rFonts w:ascii="標楷體" w:eastAsia="標楷體" w:cs="Times New Roman" w:hint="eastAsia"/>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Zero"/>
      <w:suff w:val="nothing"/>
      <w:lvlText w:val="%5."/>
      <w:lvlJc w:val="left"/>
      <w:pPr>
        <w:ind w:left="1151" w:hanging="301"/>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Restart w:val="4"/>
      <w:lvlText w:val="(%6)"/>
      <w:lvlJc w:val="left"/>
      <w:pPr>
        <w:tabs>
          <w:tab w:val="num" w:pos="170"/>
        </w:tabs>
        <w:ind w:left="397" w:hanging="397"/>
      </w:pPr>
      <w:rPr>
        <w:rFonts w:ascii="標楷體" w:eastAsia="標楷體" w:hAnsi="Arial" w:hint="eastAsia"/>
        <w:b w:val="0"/>
        <w:i w:val="0"/>
        <w:sz w:val="24"/>
      </w:rPr>
    </w:lvl>
    <w:lvl w:ilvl="6">
      <w:start w:val="1"/>
      <w:numFmt w:val="decimal"/>
      <w:lvlRestart w:val="4"/>
      <w:lvlText w:val="(%7)"/>
      <w:lvlJc w:val="left"/>
      <w:pPr>
        <w:tabs>
          <w:tab w:val="num" w:pos="170"/>
        </w:tabs>
        <w:ind w:left="397" w:hanging="397"/>
      </w:pPr>
      <w:rPr>
        <w:rFonts w:ascii="標楷體" w:eastAsia="標楷體" w:hAnsi="Arial" w:hint="eastAsia"/>
        <w:b w:val="0"/>
        <w:i w:val="0"/>
        <w:sz w:val="24"/>
      </w:rPr>
    </w:lvl>
    <w:lvl w:ilvl="7">
      <w:start w:val="1"/>
      <w:numFmt w:val="decimal"/>
      <w:lvlRestart w:val="4"/>
      <w:lvlText w:val="(%8)"/>
      <w:lvlJc w:val="left"/>
      <w:pPr>
        <w:tabs>
          <w:tab w:val="num" w:pos="170"/>
        </w:tabs>
        <w:ind w:left="397" w:hanging="397"/>
      </w:pPr>
      <w:rPr>
        <w:rFonts w:ascii="標楷體" w:eastAsia="標楷體" w:hAnsi="Arial" w:hint="eastAsia"/>
        <w:b w:val="0"/>
        <w:i w:val="0"/>
        <w:sz w:val="24"/>
      </w:rPr>
    </w:lvl>
    <w:lvl w:ilvl="8">
      <w:start w:val="1"/>
      <w:numFmt w:val="decimal"/>
      <w:lvlText w:val="(%9)"/>
      <w:lvlJc w:val="left"/>
      <w:pPr>
        <w:tabs>
          <w:tab w:val="num" w:pos="170"/>
        </w:tabs>
        <w:ind w:left="397" w:hanging="397"/>
      </w:pPr>
      <w:rPr>
        <w:rFonts w:ascii="標楷體" w:eastAsia="標楷體" w:hint="eastAsia"/>
        <w:b w:val="0"/>
        <w:i w:val="0"/>
        <w:sz w:val="24"/>
      </w:rPr>
    </w:lvl>
  </w:abstractNum>
  <w:abstractNum w:abstractNumId="4" w15:restartNumberingAfterBreak="0">
    <w:nsid w:val="21CD5BAD"/>
    <w:multiLevelType w:val="hybridMultilevel"/>
    <w:tmpl w:val="74BCCD24"/>
    <w:lvl w:ilvl="0" w:tplc="5F444A86">
      <w:start w:val="1"/>
      <w:numFmt w:val="decimal"/>
      <w:lvlText w:val="(%1)"/>
      <w:lvlJc w:val="left"/>
      <w:pPr>
        <w:ind w:left="482" w:hanging="482"/>
      </w:pPr>
      <w:rPr>
        <w:rFonts w:ascii="標楷體"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6A0684"/>
    <w:multiLevelType w:val="hybridMultilevel"/>
    <w:tmpl w:val="74BCCD24"/>
    <w:lvl w:ilvl="0" w:tplc="5F444A86">
      <w:start w:val="1"/>
      <w:numFmt w:val="decimal"/>
      <w:lvlText w:val="(%1)"/>
      <w:lvlJc w:val="left"/>
      <w:pPr>
        <w:ind w:left="482" w:hanging="482"/>
      </w:pPr>
      <w:rPr>
        <w:rFonts w:ascii="標楷體"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35F47DF7"/>
    <w:multiLevelType w:val="multilevel"/>
    <w:tmpl w:val="90D01988"/>
    <w:lvl w:ilvl="0">
      <w:start w:val="1"/>
      <w:numFmt w:val="none"/>
      <w:suff w:val="nothing"/>
      <w:lvlText w:val=""/>
      <w:lvlJc w:val="left"/>
      <w:pPr>
        <w:ind w:left="0" w:firstLine="0"/>
      </w:pPr>
      <w:rPr>
        <w:rFonts w:cs="標楷體" w:hint="eastAsia"/>
        <w:b/>
        <w:i w:val="0"/>
        <w:sz w:val="36"/>
      </w:rPr>
    </w:lvl>
    <w:lvl w:ilvl="1">
      <w:start w:val="1"/>
      <w:numFmt w:val="taiwaneseCountingThousand"/>
      <w:suff w:val="nothing"/>
      <w:lvlText w:val="【附表%2】"/>
      <w:lvlJc w:val="left"/>
      <w:pPr>
        <w:ind w:left="0" w:firstLine="0"/>
      </w:pPr>
      <w:rPr>
        <w:rFonts w:ascii="標楷體" w:eastAsia="標楷體" w:hAnsi="SimSun" w:cs="SimSun" w:hint="eastAsia"/>
        <w:b/>
        <w:i w:val="0"/>
        <w:sz w:val="24"/>
      </w:rPr>
    </w:lvl>
    <w:lvl w:ilvl="2">
      <w:start w:val="1"/>
      <w:numFmt w:val="taiwaneseCountingThousand"/>
      <w:lvlRestart w:val="1"/>
      <w:suff w:val="nothing"/>
      <w:lvlText w:val="【附表%3之一】"/>
      <w:lvlJc w:val="left"/>
      <w:pPr>
        <w:ind w:left="0" w:firstLine="0"/>
      </w:pPr>
      <w:rPr>
        <w:rFonts w:ascii="標楷體" w:eastAsia="標楷體" w:hAnsi="SimSun" w:cs="SimSun" w:hint="eastAsia"/>
        <w:b/>
        <w:i w:val="0"/>
        <w:sz w:val="24"/>
      </w:rPr>
    </w:lvl>
    <w:lvl w:ilvl="3">
      <w:start w:val="1"/>
      <w:numFmt w:val="decimal"/>
      <w:suff w:val="nothing"/>
      <w:lvlText w:val="%4"/>
      <w:lvlJc w:val="left"/>
      <w:pPr>
        <w:ind w:left="0" w:firstLine="0"/>
      </w:pPr>
      <w:rPr>
        <w:rFonts w:ascii="標楷體" w:eastAsia="標楷體" w:cs="Times New Roman" w:hint="eastAsia"/>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Zero"/>
      <w:suff w:val="nothing"/>
      <w:lvlText w:val="%5."/>
      <w:lvlJc w:val="left"/>
      <w:pPr>
        <w:ind w:left="1151" w:hanging="301"/>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Restart w:val="4"/>
      <w:lvlText w:val="(%6)"/>
      <w:lvlJc w:val="left"/>
      <w:pPr>
        <w:tabs>
          <w:tab w:val="num" w:pos="170"/>
        </w:tabs>
        <w:ind w:left="397" w:hanging="397"/>
      </w:pPr>
      <w:rPr>
        <w:rFonts w:ascii="標楷體" w:eastAsia="標楷體" w:hAnsi="Arial" w:hint="eastAsia"/>
        <w:b w:val="0"/>
        <w:i w:val="0"/>
        <w:sz w:val="24"/>
      </w:rPr>
    </w:lvl>
    <w:lvl w:ilvl="6">
      <w:start w:val="1"/>
      <w:numFmt w:val="decimal"/>
      <w:lvlRestart w:val="4"/>
      <w:lvlText w:val="(%7)"/>
      <w:lvlJc w:val="left"/>
      <w:pPr>
        <w:tabs>
          <w:tab w:val="num" w:pos="170"/>
        </w:tabs>
        <w:ind w:left="397" w:hanging="397"/>
      </w:pPr>
      <w:rPr>
        <w:rFonts w:ascii="標楷體" w:eastAsia="標楷體" w:hAnsi="Arial" w:hint="eastAsia"/>
        <w:b w:val="0"/>
        <w:i w:val="0"/>
        <w:sz w:val="24"/>
      </w:rPr>
    </w:lvl>
    <w:lvl w:ilvl="7">
      <w:start w:val="1"/>
      <w:numFmt w:val="decimal"/>
      <w:lvlText w:val="(%8)"/>
      <w:lvlJc w:val="left"/>
      <w:pPr>
        <w:tabs>
          <w:tab w:val="num" w:pos="170"/>
        </w:tabs>
        <w:ind w:left="397" w:hanging="397"/>
      </w:pPr>
      <w:rPr>
        <w:rFonts w:ascii="標楷體" w:eastAsia="標楷體" w:hint="eastAsia"/>
        <w:b w:val="0"/>
        <w:i w:val="0"/>
        <w:sz w:val="24"/>
      </w:rPr>
    </w:lvl>
    <w:lvl w:ilvl="8">
      <w:start w:val="1"/>
      <w:numFmt w:val="decimal"/>
      <w:lvlRestart w:val="4"/>
      <w:lvlText w:val="(%9)"/>
      <w:lvlJc w:val="left"/>
      <w:pPr>
        <w:tabs>
          <w:tab w:val="num" w:pos="170"/>
        </w:tabs>
        <w:ind w:left="397" w:hanging="397"/>
      </w:pPr>
      <w:rPr>
        <w:rFonts w:ascii="標楷體" w:eastAsia="標楷體" w:hint="eastAsia"/>
        <w:b w:val="0"/>
        <w:i w:val="0"/>
        <w:sz w:val="24"/>
      </w:rPr>
    </w:lvl>
  </w:abstractNum>
  <w:abstractNum w:abstractNumId="7" w15:restartNumberingAfterBreak="0">
    <w:nsid w:val="54366DC1"/>
    <w:multiLevelType w:val="hybridMultilevel"/>
    <w:tmpl w:val="A6103D66"/>
    <w:lvl w:ilvl="0" w:tplc="236AED04">
      <w:start w:val="1"/>
      <w:numFmt w:val="decimal"/>
      <w:pStyle w:val="a"/>
      <w:lvlText w:val="%1."/>
      <w:lvlJc w:val="left"/>
      <w:pPr>
        <w:ind w:left="480" w:hanging="480"/>
      </w:pPr>
      <w:rPr>
        <w:rFonts w:hint="eastAsia"/>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6612E06"/>
    <w:multiLevelType w:val="multilevel"/>
    <w:tmpl w:val="52A86CC2"/>
    <w:lvl w:ilvl="0">
      <w:start w:val="1"/>
      <w:numFmt w:val="none"/>
      <w:pStyle w:val="1"/>
      <w:suff w:val="nothing"/>
      <w:lvlText w:val=""/>
      <w:lvlJc w:val="left"/>
      <w:pPr>
        <w:ind w:left="0" w:firstLine="0"/>
      </w:pPr>
      <w:rPr>
        <w:rFonts w:cs="標楷體" w:hint="eastAsia"/>
        <w:b/>
        <w:i w:val="0"/>
        <w:sz w:val="36"/>
      </w:rPr>
    </w:lvl>
    <w:lvl w:ilvl="1">
      <w:start w:val="1"/>
      <w:numFmt w:val="taiwaneseCountingThousand"/>
      <w:pStyle w:val="20"/>
      <w:suff w:val="nothing"/>
      <w:lvlText w:val="【附表%2】"/>
      <w:lvlJc w:val="left"/>
      <w:pPr>
        <w:ind w:left="0" w:firstLine="0"/>
      </w:pPr>
      <w:rPr>
        <w:rFonts w:ascii="標楷體" w:eastAsia="標楷體" w:hAnsi="SimSun" w:cs="SimSun" w:hint="eastAsia"/>
        <w:b/>
        <w:i w:val="0"/>
        <w:sz w:val="24"/>
      </w:rPr>
    </w:lvl>
    <w:lvl w:ilvl="2">
      <w:start w:val="1"/>
      <w:numFmt w:val="decimal"/>
      <w:lvlRestart w:val="1"/>
      <w:pStyle w:val="3"/>
      <w:suff w:val="nothing"/>
      <w:lvlText w:val="%3"/>
      <w:lvlJc w:val="left"/>
      <w:pPr>
        <w:ind w:left="0" w:firstLine="0"/>
      </w:pPr>
      <w:rPr>
        <w:rFonts w:ascii="標楷體" w:eastAsia="標楷體" w:hAnsi="SimSun" w:cs="SimSun" w:hint="eastAsia"/>
        <w:b w:val="0"/>
        <w:i w:val="0"/>
        <w:sz w:val="20"/>
      </w:rPr>
    </w:lvl>
    <w:lvl w:ilvl="3">
      <w:start w:val="1"/>
      <w:numFmt w:val="decimal"/>
      <w:pStyle w:val="4"/>
      <w:suff w:val="nothing"/>
      <w:lvlText w:val="%4"/>
      <w:lvlJc w:val="left"/>
      <w:pPr>
        <w:ind w:left="284" w:firstLine="0"/>
      </w:pPr>
      <w:rPr>
        <w:rFonts w:ascii="Times New Roman" w:hAnsi="Times New Roman" w:cs="Times New Roman" w:hint="eastAsia"/>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Zero"/>
      <w:pStyle w:val="5"/>
      <w:suff w:val="nothing"/>
      <w:lvlText w:val="%5."/>
      <w:lvlJc w:val="left"/>
      <w:pPr>
        <w:ind w:left="1151" w:hanging="301"/>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Restart w:val="4"/>
      <w:suff w:val="nothing"/>
      <w:lvlText w:val="%6"/>
      <w:lvlJc w:val="center"/>
      <w:pPr>
        <w:ind w:left="0" w:firstLine="113"/>
      </w:pPr>
      <w:rPr>
        <w:rFonts w:ascii="Times New Roman" w:hAnsi="Times New Roman" w:cs="Times New Roman" w:hint="eastAsia"/>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decimal"/>
      <w:pStyle w:val="1-2"/>
      <w:suff w:val="nothing"/>
      <w:lvlText w:val="(%7)"/>
      <w:lvlJc w:val="left"/>
      <w:pPr>
        <w:ind w:left="198" w:hanging="198"/>
      </w:pPr>
      <w:rPr>
        <w:rFonts w:ascii="標楷體" w:eastAsia="標楷體" w:hAnsi="Arial" w:hint="eastAsia"/>
        <w:b w:val="0"/>
        <w:i w:val="0"/>
        <w:sz w:val="20"/>
      </w:rPr>
    </w:lvl>
    <w:lvl w:ilvl="7">
      <w:start w:val="1"/>
      <w:numFmt w:val="decimal"/>
      <w:lvlRestart w:val="3"/>
      <w:pStyle w:val="1-3"/>
      <w:suff w:val="nothing"/>
      <w:lvlText w:val="%8."/>
      <w:lvlJc w:val="left"/>
      <w:pPr>
        <w:ind w:left="1615" w:hanging="198"/>
      </w:pPr>
      <w:rPr>
        <w:rFonts w:ascii="標楷體" w:eastAsia="標楷體" w:hAnsi="Arial" w:hint="eastAsia"/>
        <w:b w:val="0"/>
        <w:i w:val="0"/>
        <w:sz w:val="20"/>
      </w:rPr>
    </w:lvl>
    <w:lvl w:ilvl="8">
      <w:start w:val="1"/>
      <w:numFmt w:val="decimal"/>
      <w:lvlRestart w:val="4"/>
      <w:pStyle w:val="1-4"/>
      <w:suff w:val="nothing"/>
      <w:lvlText w:val="%9."/>
      <w:lvlJc w:val="left"/>
      <w:pPr>
        <w:ind w:left="198" w:hanging="198"/>
      </w:pPr>
      <w:rPr>
        <w:rFonts w:ascii="標楷體" w:eastAsia="標楷體" w:hint="eastAsia"/>
        <w:b w:val="0"/>
        <w:i w:val="0"/>
        <w:sz w:val="20"/>
      </w:rPr>
    </w:lvl>
  </w:abstractNum>
  <w:abstractNum w:abstractNumId="9" w15:restartNumberingAfterBreak="0">
    <w:nsid w:val="592A5CCB"/>
    <w:multiLevelType w:val="multilevel"/>
    <w:tmpl w:val="452860F6"/>
    <w:lvl w:ilvl="0">
      <w:start w:val="1"/>
      <w:numFmt w:val="none"/>
      <w:suff w:val="nothing"/>
      <w:lvlText w:val=""/>
      <w:lvlJc w:val="left"/>
      <w:pPr>
        <w:ind w:left="0" w:firstLine="0"/>
      </w:pPr>
      <w:rPr>
        <w:rFonts w:cs="標楷體" w:hint="eastAsia"/>
        <w:b/>
        <w:i w:val="0"/>
        <w:sz w:val="36"/>
      </w:rPr>
    </w:lvl>
    <w:lvl w:ilvl="1">
      <w:start w:val="1"/>
      <w:numFmt w:val="taiwaneseCountingThousand"/>
      <w:suff w:val="nothing"/>
      <w:lvlText w:val="【附表%2】"/>
      <w:lvlJc w:val="left"/>
      <w:pPr>
        <w:ind w:left="0" w:firstLine="0"/>
      </w:pPr>
      <w:rPr>
        <w:rFonts w:ascii="標楷體" w:eastAsia="標楷體" w:hAnsi="SimSun" w:cs="SimSun" w:hint="eastAsia"/>
        <w:b/>
        <w:i w:val="0"/>
        <w:sz w:val="24"/>
      </w:rPr>
    </w:lvl>
    <w:lvl w:ilvl="2">
      <w:start w:val="1"/>
      <w:numFmt w:val="taiwaneseCountingThousand"/>
      <w:lvlRestart w:val="1"/>
      <w:suff w:val="nothing"/>
      <w:lvlText w:val="【附表%3之一】"/>
      <w:lvlJc w:val="left"/>
      <w:pPr>
        <w:ind w:left="0" w:firstLine="0"/>
      </w:pPr>
      <w:rPr>
        <w:rFonts w:ascii="標楷體" w:eastAsia="標楷體" w:hAnsi="SimSun" w:cs="SimSun" w:hint="eastAsia"/>
        <w:b/>
        <w:i w:val="0"/>
        <w:sz w:val="24"/>
      </w:rPr>
    </w:lvl>
    <w:lvl w:ilvl="3">
      <w:start w:val="1"/>
      <w:numFmt w:val="decimal"/>
      <w:suff w:val="nothing"/>
      <w:lvlText w:val="%4"/>
      <w:lvlJc w:val="left"/>
      <w:pPr>
        <w:ind w:left="0" w:firstLine="0"/>
      </w:pPr>
      <w:rPr>
        <w:rFonts w:ascii="標楷體" w:eastAsia="標楷體" w:cs="Times New Roman" w:hint="eastAsia"/>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Zero"/>
      <w:suff w:val="nothing"/>
      <w:lvlText w:val="%5."/>
      <w:lvlJc w:val="left"/>
      <w:pPr>
        <w:ind w:left="1151" w:hanging="301"/>
      </w:pPr>
      <w:rPr>
        <w:rFonts w:hint="eastAsia"/>
        <w:b w:val="0"/>
        <w:bCs w:val="0"/>
        <w:i w:val="0"/>
        <w:iCs w:val="0"/>
        <w:caps w:val="0"/>
        <w:smallCaps w:val="0"/>
        <w:strike w:val="0"/>
        <w:dstrike w:val="0"/>
        <w:noProof w:val="0"/>
        <w:vanish w:val="0"/>
        <w:color w:val="000000"/>
        <w:spacing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Restart w:val="4"/>
      <w:lvlText w:val="(%6)"/>
      <w:lvlJc w:val="left"/>
      <w:pPr>
        <w:tabs>
          <w:tab w:val="num" w:pos="170"/>
        </w:tabs>
        <w:ind w:left="397" w:hanging="397"/>
      </w:pPr>
      <w:rPr>
        <w:rFonts w:ascii="標楷體" w:eastAsia="標楷體" w:hAnsi="Arial" w:hint="eastAsia"/>
        <w:b w:val="0"/>
        <w:i w:val="0"/>
        <w:sz w:val="24"/>
      </w:rPr>
    </w:lvl>
    <w:lvl w:ilvl="6">
      <w:start w:val="1"/>
      <w:numFmt w:val="decimal"/>
      <w:lvlRestart w:val="4"/>
      <w:lvlText w:val="(%7)"/>
      <w:lvlJc w:val="left"/>
      <w:pPr>
        <w:tabs>
          <w:tab w:val="num" w:pos="170"/>
        </w:tabs>
        <w:ind w:left="397" w:hanging="397"/>
      </w:pPr>
      <w:rPr>
        <w:rFonts w:ascii="標楷體" w:eastAsia="標楷體" w:hAnsi="Arial" w:hint="eastAsia"/>
        <w:b w:val="0"/>
        <w:i w:val="0"/>
        <w:sz w:val="24"/>
      </w:rPr>
    </w:lvl>
    <w:lvl w:ilvl="7">
      <w:start w:val="1"/>
      <w:numFmt w:val="decimal"/>
      <w:lvlRestart w:val="4"/>
      <w:lvlText w:val="(%8)"/>
      <w:lvlJc w:val="left"/>
      <w:pPr>
        <w:tabs>
          <w:tab w:val="num" w:pos="170"/>
        </w:tabs>
        <w:ind w:left="397" w:hanging="397"/>
      </w:pPr>
      <w:rPr>
        <w:rFonts w:ascii="標楷體" w:eastAsia="標楷體" w:hAnsi="Arial" w:hint="eastAsia"/>
        <w:b w:val="0"/>
        <w:i w:val="0"/>
        <w:sz w:val="24"/>
      </w:rPr>
    </w:lvl>
    <w:lvl w:ilvl="8">
      <w:start w:val="1"/>
      <w:numFmt w:val="decimal"/>
      <w:lvlText w:val="(%9)"/>
      <w:lvlJc w:val="left"/>
      <w:pPr>
        <w:tabs>
          <w:tab w:val="num" w:pos="170"/>
        </w:tabs>
        <w:ind w:left="397" w:hanging="397"/>
      </w:pPr>
      <w:rPr>
        <w:rFonts w:ascii="標楷體" w:eastAsia="標楷體" w:hint="eastAsia"/>
        <w:b w:val="0"/>
        <w:i w:val="0"/>
        <w:sz w:val="24"/>
      </w:rPr>
    </w:lvl>
  </w:abstractNum>
  <w:abstractNum w:abstractNumId="10" w15:restartNumberingAfterBreak="0">
    <w:nsid w:val="60016151"/>
    <w:multiLevelType w:val="hybridMultilevel"/>
    <w:tmpl w:val="32CAFF0A"/>
    <w:lvl w:ilvl="0" w:tplc="FFFFFFFF">
      <w:start w:val="1"/>
      <w:numFmt w:val="bullet"/>
      <w:pStyle w:val="10"/>
      <w:lvlText w:val="◈"/>
      <w:lvlJc w:val="left"/>
      <w:pPr>
        <w:ind w:left="960" w:hanging="480"/>
      </w:pPr>
      <w:rPr>
        <w:rFonts w:ascii="Batang" w:eastAsia="Batang" w:hAnsi="Batang" w:hint="eastAsia"/>
        <w:b/>
        <w:i w:val="0"/>
        <w:sz w:val="24"/>
        <w:szCs w:val="2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1" w15:restartNumberingAfterBreak="0">
    <w:nsid w:val="62760FB1"/>
    <w:multiLevelType w:val="hybridMultilevel"/>
    <w:tmpl w:val="74BCCD24"/>
    <w:lvl w:ilvl="0" w:tplc="5F444A86">
      <w:start w:val="1"/>
      <w:numFmt w:val="decimal"/>
      <w:lvlText w:val="(%1)"/>
      <w:lvlJc w:val="left"/>
      <w:pPr>
        <w:ind w:left="482" w:hanging="482"/>
      </w:pPr>
      <w:rPr>
        <w:rFonts w:ascii="標楷體" w:eastAsia="標楷體" w:hint="eastAsia"/>
        <w:b w:val="0"/>
        <w:i w:val="0"/>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43A347F"/>
    <w:multiLevelType w:val="hybridMultilevel"/>
    <w:tmpl w:val="740417CA"/>
    <w:lvl w:ilvl="0" w:tplc="FFFFFFFF">
      <w:start w:val="1"/>
      <w:numFmt w:val="decimalZero"/>
      <w:pStyle w:val="21"/>
      <w:lvlText w:val="(%1)"/>
      <w:lvlJc w:val="left"/>
      <w:pPr>
        <w:ind w:left="480" w:hanging="480"/>
      </w:pPr>
      <w:rPr>
        <w:rFonts w:ascii="Arial Narrow" w:eastAsia="新細明體" w:hAnsi="Arial Narrow" w:hint="default"/>
        <w:b w:val="0"/>
        <w:i w:val="0"/>
        <w:sz w:val="24"/>
        <w:szCs w:val="20"/>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3" w15:restartNumberingAfterBreak="0">
    <w:nsid w:val="7D435212"/>
    <w:multiLevelType w:val="hybridMultilevel"/>
    <w:tmpl w:val="7A9E6F5C"/>
    <w:lvl w:ilvl="0" w:tplc="11F8A7F2">
      <w:start w:val="1"/>
      <w:numFmt w:val="decimal"/>
      <w:suff w:val="nothing"/>
      <w:lvlText w:val="%1"/>
      <w:lvlJc w:val="left"/>
      <w:pPr>
        <w:ind w:left="480" w:hanging="480"/>
      </w:pPr>
      <w:rPr>
        <w:rFonts w:ascii="標楷體" w:eastAsia="標楷體" w:hint="eastAsia"/>
        <w:b w:val="0"/>
        <w:i w:val="0"/>
        <w:sz w:val="2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8"/>
  </w:num>
  <w:num w:numId="2">
    <w:abstractNumId w:val="12"/>
  </w:num>
  <w:num w:numId="3">
    <w:abstractNumId w:val="7"/>
  </w:num>
  <w:num w:numId="4">
    <w:abstractNumId w:val="10"/>
  </w:num>
  <w:num w:numId="5">
    <w:abstractNumId w:val="2"/>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8"/>
  </w:num>
  <w:num w:numId="9">
    <w:abstractNumId w:val="8"/>
  </w:num>
  <w:num w:numId="10">
    <w:abstractNumId w:val="8"/>
  </w:num>
  <w:num w:numId="11">
    <w:abstractNumId w:val="5"/>
  </w:num>
  <w:num w:numId="12">
    <w:abstractNumId w:val="8"/>
  </w:num>
  <w:num w:numId="13">
    <w:abstractNumId w:val="8"/>
  </w:num>
  <w:num w:numId="14">
    <w:abstractNumId w:val="8"/>
  </w:num>
  <w:num w:numId="15">
    <w:abstractNumId w:val="8"/>
  </w:num>
  <w:num w:numId="16">
    <w:abstractNumId w:val="11"/>
  </w:num>
  <w:num w:numId="17">
    <w:abstractNumId w:val="6"/>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3"/>
  </w:num>
  <w:num w:numId="21">
    <w:abstractNumId w:val="0"/>
  </w:num>
  <w:num w:numId="22">
    <w:abstractNumId w:val="1"/>
  </w:num>
  <w:num w:numId="23">
    <w:abstractNumId w:val="13"/>
  </w:num>
  <w:num w:numId="24">
    <w:abstractNumId w:val="8"/>
    <w:lvlOverride w:ilvl="0">
      <w:lvl w:ilvl="0">
        <w:start w:val="1"/>
        <w:numFmt w:val="none"/>
        <w:pStyle w:val="1"/>
        <w:suff w:val="nothing"/>
        <w:lvlText w:val=""/>
        <w:lvlJc w:val="left"/>
        <w:pPr>
          <w:ind w:left="0" w:firstLine="0"/>
        </w:pPr>
        <w:rPr>
          <w:rFonts w:cs="標楷體" w:hint="eastAsia"/>
          <w:b/>
          <w:i w:val="0"/>
          <w:sz w:val="36"/>
        </w:rPr>
      </w:lvl>
    </w:lvlOverride>
    <w:lvlOverride w:ilvl="1">
      <w:lvl w:ilvl="1">
        <w:start w:val="1"/>
        <w:numFmt w:val="taiwaneseCountingThousand"/>
        <w:pStyle w:val="20"/>
        <w:suff w:val="nothing"/>
        <w:lvlText w:val="【附表%2】"/>
        <w:lvlJc w:val="left"/>
        <w:pPr>
          <w:ind w:left="0" w:firstLine="0"/>
        </w:pPr>
        <w:rPr>
          <w:rFonts w:ascii="標楷體" w:eastAsia="標楷體" w:hAnsi="SimSun" w:cs="SimSun" w:hint="eastAsia"/>
          <w:b/>
          <w:i w:val="0"/>
          <w:sz w:val="24"/>
        </w:rPr>
      </w:lvl>
    </w:lvlOverride>
    <w:lvlOverride w:ilvl="2">
      <w:lvl w:ilvl="2">
        <w:start w:val="1"/>
        <w:numFmt w:val="taiwaneseCountingThousand"/>
        <w:lvlRestart w:val="1"/>
        <w:pStyle w:val="3"/>
        <w:suff w:val="nothing"/>
        <w:lvlText w:val="【附表%3之一】"/>
        <w:lvlJc w:val="left"/>
        <w:pPr>
          <w:ind w:left="0" w:firstLine="0"/>
        </w:pPr>
        <w:rPr>
          <w:rFonts w:ascii="標楷體" w:eastAsia="標楷體" w:hAnsi="SimSun" w:cs="SimSun" w:hint="eastAsia"/>
          <w:b/>
          <w:i w:val="0"/>
          <w:sz w:val="24"/>
        </w:rPr>
      </w:lvl>
    </w:lvlOverride>
    <w:lvlOverride w:ilvl="3">
      <w:lvl w:ilvl="3">
        <w:start w:val="1"/>
        <w:numFmt w:val="decimal"/>
        <w:pStyle w:val="4"/>
        <w:suff w:val="nothing"/>
        <w:lvlText w:val="%4"/>
        <w:lvlJc w:val="left"/>
        <w:pPr>
          <w:ind w:left="0" w:firstLine="0"/>
        </w:pPr>
        <w:rPr>
          <w:rFonts w:ascii="標楷體" w:eastAsia="標楷體" w:cs="Times New Roman" w:hint="eastAsia"/>
          <w:b w:val="0"/>
          <w:bCs w:val="0"/>
          <w:i w:val="0"/>
          <w:iCs w:val="0"/>
          <w:caps w:val="0"/>
          <w:smallCaps w:val="0"/>
          <w:strike w:val="0"/>
          <w:dstrike w:val="0"/>
          <w:vanish w:val="0"/>
          <w:color w:val="000000"/>
          <w:spacing w:val="0"/>
          <w:kern w:val="0"/>
          <w:position w:val="0"/>
          <w:sz w:val="24"/>
          <w:u w:val="none"/>
          <w:effect w:val="none"/>
          <w:vertAlign w:val="baseline"/>
          <w:em w:val="none"/>
        </w:rPr>
      </w:lvl>
    </w:lvlOverride>
    <w:lvlOverride w:ilvl="4">
      <w:lvl w:ilvl="4">
        <w:start w:val="1"/>
        <w:numFmt w:val="decimalZero"/>
        <w:pStyle w:val="5"/>
        <w:suff w:val="nothing"/>
        <w:lvlText w:val="%5."/>
        <w:lvlJc w:val="left"/>
        <w:pPr>
          <w:ind w:left="1151" w:hanging="301"/>
        </w:pPr>
        <w:rPr>
          <w:rFonts w:hint="eastAsia"/>
          <w:b w:val="0"/>
          <w:bCs w:val="0"/>
          <w:i w:val="0"/>
          <w:iCs w:val="0"/>
          <w:caps w:val="0"/>
          <w:smallCaps w:val="0"/>
          <w:strike w:val="0"/>
          <w:dstrike w:val="0"/>
          <w:vanish w:val="0"/>
          <w:color w:val="000000"/>
          <w:spacing w:val="0"/>
          <w:position w:val="0"/>
          <w:u w:val="none"/>
          <w:effect w:val="none"/>
          <w:vertAlign w:val="baseline"/>
          <w:em w:val="none"/>
        </w:rPr>
      </w:lvl>
    </w:lvlOverride>
    <w:lvlOverride w:ilvl="5">
      <w:lvl w:ilvl="5">
        <w:start w:val="1"/>
        <w:numFmt w:val="decimal"/>
        <w:lvlRestart w:val="4"/>
        <w:suff w:val="nothing"/>
        <w:lvlText w:val="%6"/>
        <w:lvlJc w:val="center"/>
        <w:pPr>
          <w:ind w:left="0" w:firstLine="113"/>
        </w:pPr>
        <w:rPr>
          <w:rFonts w:cs="Times New Roman" w:hint="eastAsia"/>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6">
      <w:lvl w:ilvl="6">
        <w:start w:val="1"/>
        <w:numFmt w:val="decimal"/>
        <w:lvlRestart w:val="4"/>
        <w:pStyle w:val="1-2"/>
        <w:lvlText w:val="(%7)"/>
        <w:lvlJc w:val="left"/>
        <w:pPr>
          <w:tabs>
            <w:tab w:val="num" w:pos="170"/>
          </w:tabs>
          <w:ind w:left="397" w:hanging="397"/>
        </w:pPr>
        <w:rPr>
          <w:rFonts w:ascii="標楷體" w:eastAsia="標楷體" w:hAnsi="Arial" w:hint="eastAsia"/>
          <w:b w:val="0"/>
          <w:i w:val="0"/>
          <w:sz w:val="24"/>
        </w:rPr>
      </w:lvl>
    </w:lvlOverride>
    <w:lvlOverride w:ilvl="7">
      <w:lvl w:ilvl="7">
        <w:start w:val="1"/>
        <w:numFmt w:val="decimal"/>
        <w:lvlRestart w:val="4"/>
        <w:pStyle w:val="1-3"/>
        <w:lvlText w:val="(%8)"/>
        <w:lvlJc w:val="left"/>
        <w:pPr>
          <w:tabs>
            <w:tab w:val="num" w:pos="170"/>
          </w:tabs>
          <w:ind w:left="397" w:hanging="397"/>
        </w:pPr>
        <w:rPr>
          <w:rFonts w:ascii="標楷體" w:eastAsia="標楷體" w:hAnsi="Arial" w:hint="eastAsia"/>
          <w:b w:val="0"/>
          <w:i w:val="0"/>
          <w:sz w:val="24"/>
        </w:rPr>
      </w:lvl>
    </w:lvlOverride>
    <w:lvlOverride w:ilvl="8">
      <w:lvl w:ilvl="8">
        <w:start w:val="1"/>
        <w:numFmt w:val="decimal"/>
        <w:lvlRestart w:val="4"/>
        <w:pStyle w:val="1-4"/>
        <w:suff w:val="nothing"/>
        <w:lvlText w:val="(%9)"/>
        <w:lvlJc w:val="left"/>
        <w:pPr>
          <w:ind w:left="272" w:hanging="272"/>
        </w:pPr>
        <w:rPr>
          <w:rFonts w:ascii="標楷體" w:eastAsia="標楷體" w:hint="eastAsia"/>
          <w:b w:val="0"/>
          <w:i w:val="0"/>
          <w:sz w:val="20"/>
        </w:rPr>
      </w:lvl>
    </w:lvlOverride>
  </w:num>
  <w:num w:numId="25">
    <w:abstractNumId w:val="8"/>
    <w:lvlOverride w:ilvl="0">
      <w:lvl w:ilvl="0">
        <w:start w:val="1"/>
        <w:numFmt w:val="none"/>
        <w:pStyle w:val="1"/>
        <w:suff w:val="nothing"/>
        <w:lvlText w:val=""/>
        <w:lvlJc w:val="left"/>
        <w:pPr>
          <w:ind w:left="0" w:firstLine="0"/>
        </w:pPr>
        <w:rPr>
          <w:rFonts w:cs="標楷體" w:hint="eastAsia"/>
          <w:b/>
          <w:i w:val="0"/>
          <w:sz w:val="36"/>
        </w:rPr>
      </w:lvl>
    </w:lvlOverride>
    <w:lvlOverride w:ilvl="1">
      <w:lvl w:ilvl="1">
        <w:start w:val="1"/>
        <w:numFmt w:val="taiwaneseCountingThousand"/>
        <w:pStyle w:val="20"/>
        <w:suff w:val="nothing"/>
        <w:lvlText w:val="【附表%2】"/>
        <w:lvlJc w:val="left"/>
        <w:pPr>
          <w:ind w:left="0" w:firstLine="0"/>
        </w:pPr>
        <w:rPr>
          <w:rFonts w:ascii="標楷體" w:eastAsia="標楷體" w:hAnsi="SimSun" w:cs="SimSun" w:hint="eastAsia"/>
          <w:b/>
          <w:i w:val="0"/>
          <w:sz w:val="24"/>
        </w:rPr>
      </w:lvl>
    </w:lvlOverride>
    <w:lvlOverride w:ilvl="2">
      <w:lvl w:ilvl="2">
        <w:start w:val="1"/>
        <w:numFmt w:val="taiwaneseCountingThousand"/>
        <w:lvlRestart w:val="1"/>
        <w:pStyle w:val="3"/>
        <w:suff w:val="nothing"/>
        <w:lvlText w:val="【附表%3之一】"/>
        <w:lvlJc w:val="left"/>
        <w:pPr>
          <w:ind w:left="0" w:firstLine="0"/>
        </w:pPr>
        <w:rPr>
          <w:rFonts w:ascii="標楷體" w:eastAsia="標楷體" w:hAnsi="SimSun" w:cs="SimSun" w:hint="eastAsia"/>
          <w:b/>
          <w:i w:val="0"/>
          <w:sz w:val="24"/>
        </w:rPr>
      </w:lvl>
    </w:lvlOverride>
    <w:lvlOverride w:ilvl="3">
      <w:lvl w:ilvl="3">
        <w:start w:val="1"/>
        <w:numFmt w:val="decimal"/>
        <w:pStyle w:val="4"/>
        <w:suff w:val="nothing"/>
        <w:lvlText w:val="%4"/>
        <w:lvlJc w:val="left"/>
        <w:pPr>
          <w:ind w:left="0" w:firstLine="0"/>
        </w:pPr>
        <w:rPr>
          <w:rFonts w:ascii="標楷體" w:eastAsia="標楷體" w:cs="Times New Roman" w:hint="eastAsia"/>
          <w:b w:val="0"/>
          <w:bCs w:val="0"/>
          <w:i w:val="0"/>
          <w:iCs w:val="0"/>
          <w:caps w:val="0"/>
          <w:smallCaps w:val="0"/>
          <w:strike w:val="0"/>
          <w:dstrike w:val="0"/>
          <w:vanish w:val="0"/>
          <w:color w:val="000000"/>
          <w:spacing w:val="0"/>
          <w:kern w:val="0"/>
          <w:position w:val="0"/>
          <w:sz w:val="24"/>
          <w:u w:val="none"/>
          <w:effect w:val="none"/>
          <w:vertAlign w:val="baseline"/>
          <w:em w:val="none"/>
        </w:rPr>
      </w:lvl>
    </w:lvlOverride>
    <w:lvlOverride w:ilvl="4">
      <w:lvl w:ilvl="4">
        <w:start w:val="1"/>
        <w:numFmt w:val="decimalZero"/>
        <w:pStyle w:val="5"/>
        <w:suff w:val="nothing"/>
        <w:lvlText w:val="%5."/>
        <w:lvlJc w:val="left"/>
        <w:pPr>
          <w:ind w:left="1151" w:hanging="301"/>
        </w:pPr>
        <w:rPr>
          <w:rFonts w:hint="eastAsia"/>
          <w:b w:val="0"/>
          <w:bCs w:val="0"/>
          <w:i w:val="0"/>
          <w:iCs w:val="0"/>
          <w:caps w:val="0"/>
          <w:smallCaps w:val="0"/>
          <w:strike w:val="0"/>
          <w:dstrike w:val="0"/>
          <w:vanish w:val="0"/>
          <w:color w:val="000000"/>
          <w:spacing w:val="0"/>
          <w:position w:val="0"/>
          <w:u w:val="none"/>
          <w:effect w:val="none"/>
          <w:vertAlign w:val="baseline"/>
          <w:em w:val="none"/>
        </w:rPr>
      </w:lvl>
    </w:lvlOverride>
    <w:lvlOverride w:ilvl="5">
      <w:lvl w:ilvl="5">
        <w:start w:val="1"/>
        <w:numFmt w:val="decimal"/>
        <w:lvlRestart w:val="4"/>
        <w:suff w:val="nothing"/>
        <w:lvlText w:val="%6"/>
        <w:lvlJc w:val="center"/>
        <w:pPr>
          <w:ind w:left="0" w:firstLine="113"/>
        </w:pPr>
        <w:rPr>
          <w:rFonts w:cs="Times New Roman" w:hint="eastAsia"/>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6">
      <w:lvl w:ilvl="6">
        <w:start w:val="1"/>
        <w:numFmt w:val="decimal"/>
        <w:lvlRestart w:val="4"/>
        <w:pStyle w:val="1-2"/>
        <w:lvlText w:val="(%7)"/>
        <w:lvlJc w:val="left"/>
        <w:pPr>
          <w:tabs>
            <w:tab w:val="num" w:pos="170"/>
          </w:tabs>
          <w:ind w:left="397" w:hanging="397"/>
        </w:pPr>
        <w:rPr>
          <w:rFonts w:ascii="標楷體" w:eastAsia="標楷體" w:hAnsi="Arial" w:hint="eastAsia"/>
          <w:b w:val="0"/>
          <w:i w:val="0"/>
          <w:sz w:val="24"/>
        </w:rPr>
      </w:lvl>
    </w:lvlOverride>
    <w:lvlOverride w:ilvl="7">
      <w:lvl w:ilvl="7">
        <w:start w:val="1"/>
        <w:numFmt w:val="decimal"/>
        <w:lvlRestart w:val="4"/>
        <w:pStyle w:val="1-3"/>
        <w:lvlText w:val="(%8)"/>
        <w:lvlJc w:val="left"/>
        <w:pPr>
          <w:tabs>
            <w:tab w:val="num" w:pos="170"/>
          </w:tabs>
          <w:ind w:left="397" w:hanging="397"/>
        </w:pPr>
        <w:rPr>
          <w:rFonts w:ascii="標楷體" w:eastAsia="標楷體" w:hAnsi="Arial" w:hint="eastAsia"/>
          <w:b w:val="0"/>
          <w:i w:val="0"/>
          <w:sz w:val="24"/>
        </w:rPr>
      </w:lvl>
    </w:lvlOverride>
    <w:lvlOverride w:ilvl="8">
      <w:lvl w:ilvl="8">
        <w:start w:val="1"/>
        <w:numFmt w:val="decimal"/>
        <w:lvlRestart w:val="4"/>
        <w:pStyle w:val="1-4"/>
        <w:suff w:val="nothing"/>
        <w:lvlText w:val="%9."/>
        <w:lvlJc w:val="left"/>
        <w:pPr>
          <w:ind w:left="215" w:hanging="215"/>
        </w:pPr>
        <w:rPr>
          <w:rFonts w:ascii="標楷體" w:eastAsia="標楷體" w:hint="eastAsia"/>
          <w:b w:val="0"/>
          <w:i w:val="0"/>
          <w:sz w:val="20"/>
        </w:rPr>
      </w:lvl>
    </w:lvlOverride>
  </w:num>
  <w:num w:numId="26">
    <w:abstractNumId w:val="8"/>
    <w:lvlOverride w:ilvl="0">
      <w:lvl w:ilvl="0">
        <w:start w:val="1"/>
        <w:numFmt w:val="none"/>
        <w:pStyle w:val="1"/>
        <w:suff w:val="nothing"/>
        <w:lvlText w:val=""/>
        <w:lvlJc w:val="left"/>
        <w:pPr>
          <w:ind w:left="0" w:firstLine="0"/>
        </w:pPr>
        <w:rPr>
          <w:rFonts w:cs="標楷體" w:hint="eastAsia"/>
          <w:b/>
          <w:i w:val="0"/>
          <w:sz w:val="36"/>
        </w:rPr>
      </w:lvl>
    </w:lvlOverride>
    <w:lvlOverride w:ilvl="1">
      <w:lvl w:ilvl="1">
        <w:start w:val="1"/>
        <w:numFmt w:val="taiwaneseCountingThousand"/>
        <w:pStyle w:val="20"/>
        <w:suff w:val="nothing"/>
        <w:lvlText w:val="【附表%2】"/>
        <w:lvlJc w:val="left"/>
        <w:pPr>
          <w:ind w:left="0" w:firstLine="0"/>
        </w:pPr>
        <w:rPr>
          <w:rFonts w:ascii="標楷體" w:eastAsia="標楷體" w:hAnsi="SimSun" w:cs="SimSun" w:hint="eastAsia"/>
          <w:b/>
          <w:i w:val="0"/>
          <w:sz w:val="24"/>
        </w:rPr>
      </w:lvl>
    </w:lvlOverride>
    <w:lvlOverride w:ilvl="2">
      <w:lvl w:ilvl="2">
        <w:start w:val="1"/>
        <w:numFmt w:val="taiwaneseCountingThousand"/>
        <w:lvlRestart w:val="1"/>
        <w:pStyle w:val="3"/>
        <w:suff w:val="nothing"/>
        <w:lvlText w:val="【附表%3之一】"/>
        <w:lvlJc w:val="left"/>
        <w:pPr>
          <w:ind w:left="0" w:firstLine="0"/>
        </w:pPr>
        <w:rPr>
          <w:rFonts w:ascii="標楷體" w:eastAsia="標楷體" w:hAnsi="SimSun" w:cs="SimSun" w:hint="eastAsia"/>
          <w:b/>
          <w:i w:val="0"/>
          <w:sz w:val="24"/>
        </w:rPr>
      </w:lvl>
    </w:lvlOverride>
    <w:lvlOverride w:ilvl="3">
      <w:lvl w:ilvl="3">
        <w:start w:val="1"/>
        <w:numFmt w:val="decimal"/>
        <w:pStyle w:val="4"/>
        <w:suff w:val="nothing"/>
        <w:lvlText w:val="%4"/>
        <w:lvlJc w:val="left"/>
        <w:pPr>
          <w:ind w:left="0" w:firstLine="0"/>
        </w:pPr>
        <w:rPr>
          <w:rFonts w:ascii="標楷體" w:eastAsia="標楷體" w:cs="Times New Roman" w:hint="eastAsia"/>
          <w:b w:val="0"/>
          <w:bCs w:val="0"/>
          <w:i w:val="0"/>
          <w:iCs w:val="0"/>
          <w:caps w:val="0"/>
          <w:smallCaps w:val="0"/>
          <w:strike w:val="0"/>
          <w:dstrike w:val="0"/>
          <w:vanish w:val="0"/>
          <w:color w:val="000000"/>
          <w:spacing w:val="0"/>
          <w:kern w:val="0"/>
          <w:position w:val="0"/>
          <w:sz w:val="24"/>
          <w:u w:val="none"/>
          <w:effect w:val="none"/>
          <w:vertAlign w:val="baseline"/>
          <w:em w:val="none"/>
        </w:rPr>
      </w:lvl>
    </w:lvlOverride>
    <w:lvlOverride w:ilvl="4">
      <w:lvl w:ilvl="4">
        <w:start w:val="1"/>
        <w:numFmt w:val="decimalZero"/>
        <w:pStyle w:val="5"/>
        <w:suff w:val="nothing"/>
        <w:lvlText w:val="%5."/>
        <w:lvlJc w:val="left"/>
        <w:pPr>
          <w:ind w:left="1151" w:hanging="301"/>
        </w:pPr>
        <w:rPr>
          <w:rFonts w:hint="eastAsia"/>
          <w:b w:val="0"/>
          <w:bCs w:val="0"/>
          <w:i w:val="0"/>
          <w:iCs w:val="0"/>
          <w:caps w:val="0"/>
          <w:smallCaps w:val="0"/>
          <w:strike w:val="0"/>
          <w:dstrike w:val="0"/>
          <w:vanish w:val="0"/>
          <w:color w:val="000000"/>
          <w:spacing w:val="0"/>
          <w:position w:val="0"/>
          <w:u w:val="none"/>
          <w:effect w:val="none"/>
          <w:vertAlign w:val="baseline"/>
          <w:em w:val="none"/>
        </w:rPr>
      </w:lvl>
    </w:lvlOverride>
    <w:lvlOverride w:ilvl="5">
      <w:lvl w:ilvl="5">
        <w:start w:val="1"/>
        <w:numFmt w:val="decimal"/>
        <w:lvlRestart w:val="4"/>
        <w:suff w:val="nothing"/>
        <w:lvlText w:val="%6"/>
        <w:lvlJc w:val="center"/>
        <w:pPr>
          <w:ind w:left="0" w:firstLine="113"/>
        </w:pPr>
        <w:rPr>
          <w:rFonts w:cs="Times New Roman" w:hint="eastAsia"/>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6">
      <w:lvl w:ilvl="6">
        <w:start w:val="1"/>
        <w:numFmt w:val="decimal"/>
        <w:lvlRestart w:val="4"/>
        <w:pStyle w:val="1-2"/>
        <w:lvlText w:val="(%7)"/>
        <w:lvlJc w:val="left"/>
        <w:pPr>
          <w:tabs>
            <w:tab w:val="num" w:pos="170"/>
          </w:tabs>
          <w:ind w:left="397" w:hanging="397"/>
        </w:pPr>
        <w:rPr>
          <w:rFonts w:ascii="標楷體" w:eastAsia="標楷體" w:hAnsi="Arial" w:hint="eastAsia"/>
          <w:b w:val="0"/>
          <w:i w:val="0"/>
          <w:sz w:val="24"/>
        </w:rPr>
      </w:lvl>
    </w:lvlOverride>
    <w:lvlOverride w:ilvl="7">
      <w:lvl w:ilvl="7">
        <w:start w:val="1"/>
        <w:numFmt w:val="decimal"/>
        <w:lvlRestart w:val="4"/>
        <w:pStyle w:val="1-3"/>
        <w:lvlText w:val="(%8)"/>
        <w:lvlJc w:val="left"/>
        <w:pPr>
          <w:tabs>
            <w:tab w:val="num" w:pos="170"/>
          </w:tabs>
          <w:ind w:left="397" w:hanging="397"/>
        </w:pPr>
        <w:rPr>
          <w:rFonts w:ascii="標楷體" w:eastAsia="標楷體" w:hAnsi="Arial" w:hint="eastAsia"/>
          <w:b w:val="0"/>
          <w:i w:val="0"/>
          <w:sz w:val="24"/>
        </w:rPr>
      </w:lvl>
    </w:lvlOverride>
    <w:lvlOverride w:ilvl="8">
      <w:lvl w:ilvl="8">
        <w:start w:val="1"/>
        <w:numFmt w:val="decimal"/>
        <w:lvlRestart w:val="4"/>
        <w:pStyle w:val="1-4"/>
        <w:suff w:val="nothing"/>
        <w:lvlText w:val="%9."/>
        <w:lvlJc w:val="left"/>
        <w:pPr>
          <w:ind w:left="198" w:hanging="198"/>
        </w:pPr>
        <w:rPr>
          <w:rFonts w:ascii="標楷體" w:eastAsia="標楷體" w:hint="eastAsia"/>
          <w:b w:val="0"/>
          <w:i w:val="0"/>
          <w:sz w:val="20"/>
        </w:rPr>
      </w:lvl>
    </w:lvlOverride>
  </w:num>
  <w:num w:numId="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0"/>
  <w:activeWritingStyle w:appName="MSWord" w:lang="zh-TW" w:vendorID="64" w:dllVersion="131077" w:nlCheck="1" w:checkStyle="1"/>
  <w:defaultTabStop w:val="480"/>
  <w:drawingGridHorizontalSpacing w:val="12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24E"/>
    <w:rsid w:val="000020D1"/>
    <w:rsid w:val="0001150E"/>
    <w:rsid w:val="00016C32"/>
    <w:rsid w:val="000202D6"/>
    <w:rsid w:val="000202EC"/>
    <w:rsid w:val="000208FC"/>
    <w:rsid w:val="0002248F"/>
    <w:rsid w:val="00023771"/>
    <w:rsid w:val="0002779F"/>
    <w:rsid w:val="00033C85"/>
    <w:rsid w:val="00033EF5"/>
    <w:rsid w:val="00037861"/>
    <w:rsid w:val="00045778"/>
    <w:rsid w:val="000545FC"/>
    <w:rsid w:val="00055789"/>
    <w:rsid w:val="00065203"/>
    <w:rsid w:val="00065FD2"/>
    <w:rsid w:val="00066788"/>
    <w:rsid w:val="0006775D"/>
    <w:rsid w:val="00073B4F"/>
    <w:rsid w:val="0007542F"/>
    <w:rsid w:val="000759C5"/>
    <w:rsid w:val="00081441"/>
    <w:rsid w:val="0008279B"/>
    <w:rsid w:val="00082A5C"/>
    <w:rsid w:val="00082FD3"/>
    <w:rsid w:val="00086C63"/>
    <w:rsid w:val="00086D8E"/>
    <w:rsid w:val="00087D97"/>
    <w:rsid w:val="000950F7"/>
    <w:rsid w:val="0009547A"/>
    <w:rsid w:val="00097C76"/>
    <w:rsid w:val="000A1206"/>
    <w:rsid w:val="000A280A"/>
    <w:rsid w:val="000A46F7"/>
    <w:rsid w:val="000A51EA"/>
    <w:rsid w:val="000B0B68"/>
    <w:rsid w:val="000B0E70"/>
    <w:rsid w:val="000B28C9"/>
    <w:rsid w:val="000B706B"/>
    <w:rsid w:val="000C0261"/>
    <w:rsid w:val="000C1A24"/>
    <w:rsid w:val="000C671B"/>
    <w:rsid w:val="000D014C"/>
    <w:rsid w:val="000D1892"/>
    <w:rsid w:val="000D2735"/>
    <w:rsid w:val="000D3ADD"/>
    <w:rsid w:val="000D3FB0"/>
    <w:rsid w:val="000D5ACC"/>
    <w:rsid w:val="000E6955"/>
    <w:rsid w:val="000F2A29"/>
    <w:rsid w:val="000F3B27"/>
    <w:rsid w:val="000F3E7B"/>
    <w:rsid w:val="00106B1E"/>
    <w:rsid w:val="00110E86"/>
    <w:rsid w:val="00111A9C"/>
    <w:rsid w:val="00115115"/>
    <w:rsid w:val="00122ED0"/>
    <w:rsid w:val="00125F8F"/>
    <w:rsid w:val="001322AF"/>
    <w:rsid w:val="00135F1E"/>
    <w:rsid w:val="00136097"/>
    <w:rsid w:val="001371BF"/>
    <w:rsid w:val="00143B8D"/>
    <w:rsid w:val="001449E4"/>
    <w:rsid w:val="0015162E"/>
    <w:rsid w:val="00151E9B"/>
    <w:rsid w:val="001520CA"/>
    <w:rsid w:val="00152E2A"/>
    <w:rsid w:val="00153C61"/>
    <w:rsid w:val="00157C15"/>
    <w:rsid w:val="00165FE7"/>
    <w:rsid w:val="00176F57"/>
    <w:rsid w:val="001857EB"/>
    <w:rsid w:val="0018632E"/>
    <w:rsid w:val="00190D14"/>
    <w:rsid w:val="001919F9"/>
    <w:rsid w:val="0019286A"/>
    <w:rsid w:val="001935B9"/>
    <w:rsid w:val="00193AE1"/>
    <w:rsid w:val="00193B70"/>
    <w:rsid w:val="001974E2"/>
    <w:rsid w:val="001B3727"/>
    <w:rsid w:val="001B44F4"/>
    <w:rsid w:val="001B5384"/>
    <w:rsid w:val="001C2BCB"/>
    <w:rsid w:val="001C3ECB"/>
    <w:rsid w:val="001C7506"/>
    <w:rsid w:val="001D0ED9"/>
    <w:rsid w:val="001D29CE"/>
    <w:rsid w:val="001D6EBE"/>
    <w:rsid w:val="001E2D06"/>
    <w:rsid w:val="001E67C6"/>
    <w:rsid w:val="001E7650"/>
    <w:rsid w:val="001F0F36"/>
    <w:rsid w:val="001F2F07"/>
    <w:rsid w:val="001F36F4"/>
    <w:rsid w:val="001F3DE1"/>
    <w:rsid w:val="001F476C"/>
    <w:rsid w:val="001F78E6"/>
    <w:rsid w:val="00205B28"/>
    <w:rsid w:val="00207914"/>
    <w:rsid w:val="00207E21"/>
    <w:rsid w:val="002106E0"/>
    <w:rsid w:val="002152A9"/>
    <w:rsid w:val="0021537D"/>
    <w:rsid w:val="00221246"/>
    <w:rsid w:val="00224664"/>
    <w:rsid w:val="0022784B"/>
    <w:rsid w:val="002320EA"/>
    <w:rsid w:val="00232CF5"/>
    <w:rsid w:val="00234C38"/>
    <w:rsid w:val="0023584C"/>
    <w:rsid w:val="00243EA7"/>
    <w:rsid w:val="00250F8D"/>
    <w:rsid w:val="00251C14"/>
    <w:rsid w:val="002548E8"/>
    <w:rsid w:val="00257E40"/>
    <w:rsid w:val="00265709"/>
    <w:rsid w:val="00265B54"/>
    <w:rsid w:val="002671E8"/>
    <w:rsid w:val="002707A4"/>
    <w:rsid w:val="00272DB3"/>
    <w:rsid w:val="00275AE2"/>
    <w:rsid w:val="00275D2E"/>
    <w:rsid w:val="00276089"/>
    <w:rsid w:val="00277745"/>
    <w:rsid w:val="00281EAA"/>
    <w:rsid w:val="00281F0C"/>
    <w:rsid w:val="00292208"/>
    <w:rsid w:val="00292A53"/>
    <w:rsid w:val="002967C8"/>
    <w:rsid w:val="002A0224"/>
    <w:rsid w:val="002A193F"/>
    <w:rsid w:val="002A1F69"/>
    <w:rsid w:val="002A3308"/>
    <w:rsid w:val="002A5436"/>
    <w:rsid w:val="002A59AD"/>
    <w:rsid w:val="002A7890"/>
    <w:rsid w:val="002B1D1B"/>
    <w:rsid w:val="002B40A9"/>
    <w:rsid w:val="002C2722"/>
    <w:rsid w:val="002C2FEA"/>
    <w:rsid w:val="002C45B6"/>
    <w:rsid w:val="002C62D8"/>
    <w:rsid w:val="002C7024"/>
    <w:rsid w:val="002D0D3E"/>
    <w:rsid w:val="002D2E8F"/>
    <w:rsid w:val="002D41B6"/>
    <w:rsid w:val="002D437B"/>
    <w:rsid w:val="002D50E4"/>
    <w:rsid w:val="002E12E9"/>
    <w:rsid w:val="002E1639"/>
    <w:rsid w:val="002E6470"/>
    <w:rsid w:val="002E77EC"/>
    <w:rsid w:val="002F1408"/>
    <w:rsid w:val="002F416B"/>
    <w:rsid w:val="002F4232"/>
    <w:rsid w:val="002F52B0"/>
    <w:rsid w:val="002F6D97"/>
    <w:rsid w:val="002F7252"/>
    <w:rsid w:val="00302C44"/>
    <w:rsid w:val="00305648"/>
    <w:rsid w:val="00306040"/>
    <w:rsid w:val="003104B8"/>
    <w:rsid w:val="0031086A"/>
    <w:rsid w:val="00311168"/>
    <w:rsid w:val="00311308"/>
    <w:rsid w:val="0031194F"/>
    <w:rsid w:val="003122BE"/>
    <w:rsid w:val="003174E4"/>
    <w:rsid w:val="003178A4"/>
    <w:rsid w:val="00320D39"/>
    <w:rsid w:val="00322A27"/>
    <w:rsid w:val="00327127"/>
    <w:rsid w:val="003322E7"/>
    <w:rsid w:val="00332990"/>
    <w:rsid w:val="00334F15"/>
    <w:rsid w:val="00337ACE"/>
    <w:rsid w:val="00340AF0"/>
    <w:rsid w:val="00350AED"/>
    <w:rsid w:val="00356F71"/>
    <w:rsid w:val="00361D78"/>
    <w:rsid w:val="003624A4"/>
    <w:rsid w:val="00362523"/>
    <w:rsid w:val="0036270A"/>
    <w:rsid w:val="00366181"/>
    <w:rsid w:val="003703A3"/>
    <w:rsid w:val="00371798"/>
    <w:rsid w:val="00373900"/>
    <w:rsid w:val="00375AF5"/>
    <w:rsid w:val="00376232"/>
    <w:rsid w:val="00376C5E"/>
    <w:rsid w:val="003771AB"/>
    <w:rsid w:val="00377FD5"/>
    <w:rsid w:val="00381723"/>
    <w:rsid w:val="00382B38"/>
    <w:rsid w:val="00384709"/>
    <w:rsid w:val="003940EB"/>
    <w:rsid w:val="0039456A"/>
    <w:rsid w:val="003971B5"/>
    <w:rsid w:val="003A23F2"/>
    <w:rsid w:val="003A24F1"/>
    <w:rsid w:val="003A252E"/>
    <w:rsid w:val="003A2BE3"/>
    <w:rsid w:val="003A6568"/>
    <w:rsid w:val="003A704A"/>
    <w:rsid w:val="003B090A"/>
    <w:rsid w:val="003B1D68"/>
    <w:rsid w:val="003B36A4"/>
    <w:rsid w:val="003B4D5E"/>
    <w:rsid w:val="003B5B2B"/>
    <w:rsid w:val="003C0C93"/>
    <w:rsid w:val="003C0F22"/>
    <w:rsid w:val="003E4E10"/>
    <w:rsid w:val="003E75AD"/>
    <w:rsid w:val="003F0AFA"/>
    <w:rsid w:val="003F1227"/>
    <w:rsid w:val="003F1477"/>
    <w:rsid w:val="003F21EE"/>
    <w:rsid w:val="003F2E9D"/>
    <w:rsid w:val="003F72EB"/>
    <w:rsid w:val="00401644"/>
    <w:rsid w:val="004050B7"/>
    <w:rsid w:val="004061D9"/>
    <w:rsid w:val="00410D7F"/>
    <w:rsid w:val="00411D01"/>
    <w:rsid w:val="00412B57"/>
    <w:rsid w:val="00416417"/>
    <w:rsid w:val="00423EAE"/>
    <w:rsid w:val="00426DB6"/>
    <w:rsid w:val="00434DC7"/>
    <w:rsid w:val="0044057A"/>
    <w:rsid w:val="004420F2"/>
    <w:rsid w:val="00442A56"/>
    <w:rsid w:val="00450C6C"/>
    <w:rsid w:val="004522CF"/>
    <w:rsid w:val="004547EC"/>
    <w:rsid w:val="00455E89"/>
    <w:rsid w:val="00460878"/>
    <w:rsid w:val="004616C5"/>
    <w:rsid w:val="0046201F"/>
    <w:rsid w:val="00463D6E"/>
    <w:rsid w:val="00464096"/>
    <w:rsid w:val="00471644"/>
    <w:rsid w:val="00471852"/>
    <w:rsid w:val="00474353"/>
    <w:rsid w:val="00475515"/>
    <w:rsid w:val="004779DE"/>
    <w:rsid w:val="004814F6"/>
    <w:rsid w:val="0048219B"/>
    <w:rsid w:val="00482F35"/>
    <w:rsid w:val="00484082"/>
    <w:rsid w:val="0048560A"/>
    <w:rsid w:val="004875C7"/>
    <w:rsid w:val="00487EDC"/>
    <w:rsid w:val="00490B5A"/>
    <w:rsid w:val="0049155F"/>
    <w:rsid w:val="004924A9"/>
    <w:rsid w:val="00494127"/>
    <w:rsid w:val="00495AD6"/>
    <w:rsid w:val="00496A03"/>
    <w:rsid w:val="0049768F"/>
    <w:rsid w:val="004A0383"/>
    <w:rsid w:val="004A048D"/>
    <w:rsid w:val="004A405C"/>
    <w:rsid w:val="004A6457"/>
    <w:rsid w:val="004B0844"/>
    <w:rsid w:val="004B2288"/>
    <w:rsid w:val="004B4B79"/>
    <w:rsid w:val="004B71AC"/>
    <w:rsid w:val="004C0AB7"/>
    <w:rsid w:val="004C36D7"/>
    <w:rsid w:val="004D0B43"/>
    <w:rsid w:val="004D1F7C"/>
    <w:rsid w:val="004D2DB9"/>
    <w:rsid w:val="004D7983"/>
    <w:rsid w:val="004E2097"/>
    <w:rsid w:val="004F1DED"/>
    <w:rsid w:val="004F5FC5"/>
    <w:rsid w:val="005012D6"/>
    <w:rsid w:val="00505AD4"/>
    <w:rsid w:val="005065A0"/>
    <w:rsid w:val="0051117C"/>
    <w:rsid w:val="00513DBC"/>
    <w:rsid w:val="005147F9"/>
    <w:rsid w:val="00515EBE"/>
    <w:rsid w:val="00517987"/>
    <w:rsid w:val="00517A78"/>
    <w:rsid w:val="005203B7"/>
    <w:rsid w:val="00525698"/>
    <w:rsid w:val="00526246"/>
    <w:rsid w:val="00530308"/>
    <w:rsid w:val="0053223D"/>
    <w:rsid w:val="00534953"/>
    <w:rsid w:val="00537E16"/>
    <w:rsid w:val="005509D1"/>
    <w:rsid w:val="005602CA"/>
    <w:rsid w:val="0056266D"/>
    <w:rsid w:val="00563292"/>
    <w:rsid w:val="005635E1"/>
    <w:rsid w:val="005654C5"/>
    <w:rsid w:val="0056700A"/>
    <w:rsid w:val="0057201E"/>
    <w:rsid w:val="00584032"/>
    <w:rsid w:val="005843D5"/>
    <w:rsid w:val="00584C95"/>
    <w:rsid w:val="00586003"/>
    <w:rsid w:val="005950EB"/>
    <w:rsid w:val="005B4DDE"/>
    <w:rsid w:val="005B69FF"/>
    <w:rsid w:val="005C2F29"/>
    <w:rsid w:val="005C6415"/>
    <w:rsid w:val="005D31F5"/>
    <w:rsid w:val="005D37D7"/>
    <w:rsid w:val="005D6E7D"/>
    <w:rsid w:val="005E0AE3"/>
    <w:rsid w:val="005E1C01"/>
    <w:rsid w:val="005E2165"/>
    <w:rsid w:val="005E351D"/>
    <w:rsid w:val="005E4FD6"/>
    <w:rsid w:val="005F16F7"/>
    <w:rsid w:val="00602217"/>
    <w:rsid w:val="00603945"/>
    <w:rsid w:val="006046F5"/>
    <w:rsid w:val="00612F0B"/>
    <w:rsid w:val="00614E68"/>
    <w:rsid w:val="006157FD"/>
    <w:rsid w:val="00615A45"/>
    <w:rsid w:val="00617CB6"/>
    <w:rsid w:val="0062615D"/>
    <w:rsid w:val="00636035"/>
    <w:rsid w:val="00636776"/>
    <w:rsid w:val="00637607"/>
    <w:rsid w:val="006423DA"/>
    <w:rsid w:val="00644AF6"/>
    <w:rsid w:val="006545CE"/>
    <w:rsid w:val="006548E7"/>
    <w:rsid w:val="006550EA"/>
    <w:rsid w:val="00655631"/>
    <w:rsid w:val="00657774"/>
    <w:rsid w:val="00660191"/>
    <w:rsid w:val="00660A9A"/>
    <w:rsid w:val="0066180D"/>
    <w:rsid w:val="00662572"/>
    <w:rsid w:val="00667EBA"/>
    <w:rsid w:val="00670ABF"/>
    <w:rsid w:val="00672D17"/>
    <w:rsid w:val="006759B0"/>
    <w:rsid w:val="006771CD"/>
    <w:rsid w:val="00677843"/>
    <w:rsid w:val="006816D9"/>
    <w:rsid w:val="00684BF4"/>
    <w:rsid w:val="00685240"/>
    <w:rsid w:val="006908E1"/>
    <w:rsid w:val="00693424"/>
    <w:rsid w:val="006938B9"/>
    <w:rsid w:val="00696FE9"/>
    <w:rsid w:val="006A0445"/>
    <w:rsid w:val="006A27F7"/>
    <w:rsid w:val="006A3DE7"/>
    <w:rsid w:val="006A4628"/>
    <w:rsid w:val="006B035F"/>
    <w:rsid w:val="006B0BD1"/>
    <w:rsid w:val="006B16BE"/>
    <w:rsid w:val="006B2AC4"/>
    <w:rsid w:val="006B2FB0"/>
    <w:rsid w:val="006B5312"/>
    <w:rsid w:val="006C0CD7"/>
    <w:rsid w:val="006C2315"/>
    <w:rsid w:val="006C7A2C"/>
    <w:rsid w:val="006D2FBF"/>
    <w:rsid w:val="006D5B00"/>
    <w:rsid w:val="006D5B08"/>
    <w:rsid w:val="006D789F"/>
    <w:rsid w:val="006E00C6"/>
    <w:rsid w:val="006E1653"/>
    <w:rsid w:val="006E1DFB"/>
    <w:rsid w:val="006E51BC"/>
    <w:rsid w:val="006E5574"/>
    <w:rsid w:val="006E612B"/>
    <w:rsid w:val="006F12B9"/>
    <w:rsid w:val="006F535D"/>
    <w:rsid w:val="006F5C43"/>
    <w:rsid w:val="006F763F"/>
    <w:rsid w:val="0070324B"/>
    <w:rsid w:val="007107E7"/>
    <w:rsid w:val="00713195"/>
    <w:rsid w:val="007133E7"/>
    <w:rsid w:val="00714875"/>
    <w:rsid w:val="00717B59"/>
    <w:rsid w:val="00724C27"/>
    <w:rsid w:val="00725023"/>
    <w:rsid w:val="00726D5B"/>
    <w:rsid w:val="007304D6"/>
    <w:rsid w:val="00730C39"/>
    <w:rsid w:val="00730C5B"/>
    <w:rsid w:val="007357E0"/>
    <w:rsid w:val="0074092B"/>
    <w:rsid w:val="00745BCB"/>
    <w:rsid w:val="00746434"/>
    <w:rsid w:val="00747BFC"/>
    <w:rsid w:val="00750D73"/>
    <w:rsid w:val="0075165A"/>
    <w:rsid w:val="00751767"/>
    <w:rsid w:val="00752D6B"/>
    <w:rsid w:val="00753FCE"/>
    <w:rsid w:val="00755256"/>
    <w:rsid w:val="00756899"/>
    <w:rsid w:val="007630ED"/>
    <w:rsid w:val="00771E2C"/>
    <w:rsid w:val="0077633C"/>
    <w:rsid w:val="0078310C"/>
    <w:rsid w:val="007847DC"/>
    <w:rsid w:val="007859BA"/>
    <w:rsid w:val="007941B9"/>
    <w:rsid w:val="007A0D5C"/>
    <w:rsid w:val="007A4B9B"/>
    <w:rsid w:val="007B2718"/>
    <w:rsid w:val="007B35B4"/>
    <w:rsid w:val="007B3B18"/>
    <w:rsid w:val="007B69A0"/>
    <w:rsid w:val="007C13B0"/>
    <w:rsid w:val="007C3ABE"/>
    <w:rsid w:val="007D0ABE"/>
    <w:rsid w:val="007D2C20"/>
    <w:rsid w:val="007D66C9"/>
    <w:rsid w:val="007D6EC8"/>
    <w:rsid w:val="007E1E06"/>
    <w:rsid w:val="007E4FD5"/>
    <w:rsid w:val="007F2782"/>
    <w:rsid w:val="007F4AEB"/>
    <w:rsid w:val="007F5F51"/>
    <w:rsid w:val="007F651D"/>
    <w:rsid w:val="007F7A6A"/>
    <w:rsid w:val="00800A37"/>
    <w:rsid w:val="00811A42"/>
    <w:rsid w:val="00815940"/>
    <w:rsid w:val="008167C3"/>
    <w:rsid w:val="008306AE"/>
    <w:rsid w:val="008314DC"/>
    <w:rsid w:val="008441D0"/>
    <w:rsid w:val="00844298"/>
    <w:rsid w:val="00852A8C"/>
    <w:rsid w:val="00856948"/>
    <w:rsid w:val="00857823"/>
    <w:rsid w:val="008615F9"/>
    <w:rsid w:val="00862008"/>
    <w:rsid w:val="0086380F"/>
    <w:rsid w:val="00864A74"/>
    <w:rsid w:val="0087224E"/>
    <w:rsid w:val="00877F70"/>
    <w:rsid w:val="00881EAA"/>
    <w:rsid w:val="00885B95"/>
    <w:rsid w:val="0088664E"/>
    <w:rsid w:val="00894247"/>
    <w:rsid w:val="008946D5"/>
    <w:rsid w:val="008A3891"/>
    <w:rsid w:val="008B266E"/>
    <w:rsid w:val="008B6809"/>
    <w:rsid w:val="008C254D"/>
    <w:rsid w:val="008C287C"/>
    <w:rsid w:val="008C588D"/>
    <w:rsid w:val="008C58B9"/>
    <w:rsid w:val="008C6EE7"/>
    <w:rsid w:val="008D12C8"/>
    <w:rsid w:val="008D5A53"/>
    <w:rsid w:val="008D62BC"/>
    <w:rsid w:val="008E0E5F"/>
    <w:rsid w:val="008E5338"/>
    <w:rsid w:val="008F048F"/>
    <w:rsid w:val="008F5FD1"/>
    <w:rsid w:val="008F7CC6"/>
    <w:rsid w:val="0090079D"/>
    <w:rsid w:val="00901A79"/>
    <w:rsid w:val="009030C7"/>
    <w:rsid w:val="00904E3B"/>
    <w:rsid w:val="0090749A"/>
    <w:rsid w:val="00913D76"/>
    <w:rsid w:val="009209E3"/>
    <w:rsid w:val="00921F62"/>
    <w:rsid w:val="00922788"/>
    <w:rsid w:val="009329F8"/>
    <w:rsid w:val="0093767B"/>
    <w:rsid w:val="00940572"/>
    <w:rsid w:val="00941AD6"/>
    <w:rsid w:val="00943820"/>
    <w:rsid w:val="00943F7E"/>
    <w:rsid w:val="00943F7F"/>
    <w:rsid w:val="009470A0"/>
    <w:rsid w:val="00950AB7"/>
    <w:rsid w:val="00951926"/>
    <w:rsid w:val="00954DB7"/>
    <w:rsid w:val="0096070F"/>
    <w:rsid w:val="00960828"/>
    <w:rsid w:val="00961E9B"/>
    <w:rsid w:val="00962E03"/>
    <w:rsid w:val="00964C37"/>
    <w:rsid w:val="00972BBF"/>
    <w:rsid w:val="0097335B"/>
    <w:rsid w:val="00980B5C"/>
    <w:rsid w:val="009846BB"/>
    <w:rsid w:val="009865F3"/>
    <w:rsid w:val="00986C74"/>
    <w:rsid w:val="00987007"/>
    <w:rsid w:val="00990953"/>
    <w:rsid w:val="009914DB"/>
    <w:rsid w:val="00993AFB"/>
    <w:rsid w:val="00994366"/>
    <w:rsid w:val="009A5B3C"/>
    <w:rsid w:val="009A74FB"/>
    <w:rsid w:val="009B29F4"/>
    <w:rsid w:val="009B5DBC"/>
    <w:rsid w:val="009C282F"/>
    <w:rsid w:val="009C3E9D"/>
    <w:rsid w:val="009C62B8"/>
    <w:rsid w:val="009D48C1"/>
    <w:rsid w:val="009D4DC8"/>
    <w:rsid w:val="009E182F"/>
    <w:rsid w:val="009E2480"/>
    <w:rsid w:val="009E2A7A"/>
    <w:rsid w:val="009E2C47"/>
    <w:rsid w:val="009E5655"/>
    <w:rsid w:val="009E59DF"/>
    <w:rsid w:val="009F05B4"/>
    <w:rsid w:val="009F2512"/>
    <w:rsid w:val="009F3006"/>
    <w:rsid w:val="009F5E77"/>
    <w:rsid w:val="00A02137"/>
    <w:rsid w:val="00A03B3D"/>
    <w:rsid w:val="00A076A6"/>
    <w:rsid w:val="00A2268F"/>
    <w:rsid w:val="00A315CB"/>
    <w:rsid w:val="00A32804"/>
    <w:rsid w:val="00A32BDB"/>
    <w:rsid w:val="00A32F66"/>
    <w:rsid w:val="00A35DFA"/>
    <w:rsid w:val="00A37772"/>
    <w:rsid w:val="00A41745"/>
    <w:rsid w:val="00A45DA2"/>
    <w:rsid w:val="00A46D76"/>
    <w:rsid w:val="00A47099"/>
    <w:rsid w:val="00A502B6"/>
    <w:rsid w:val="00A52BE3"/>
    <w:rsid w:val="00A55973"/>
    <w:rsid w:val="00A6019F"/>
    <w:rsid w:val="00A60E22"/>
    <w:rsid w:val="00A611E8"/>
    <w:rsid w:val="00A61784"/>
    <w:rsid w:val="00A73F7F"/>
    <w:rsid w:val="00A8017E"/>
    <w:rsid w:val="00A82867"/>
    <w:rsid w:val="00A836D0"/>
    <w:rsid w:val="00A840AC"/>
    <w:rsid w:val="00A840F1"/>
    <w:rsid w:val="00A92EB8"/>
    <w:rsid w:val="00A94567"/>
    <w:rsid w:val="00A96802"/>
    <w:rsid w:val="00A97C8F"/>
    <w:rsid w:val="00AA3CB0"/>
    <w:rsid w:val="00AA6430"/>
    <w:rsid w:val="00AA6BA7"/>
    <w:rsid w:val="00AA799B"/>
    <w:rsid w:val="00AA7B78"/>
    <w:rsid w:val="00AB049D"/>
    <w:rsid w:val="00AB08B7"/>
    <w:rsid w:val="00AB0C49"/>
    <w:rsid w:val="00AB29A7"/>
    <w:rsid w:val="00AB2AB7"/>
    <w:rsid w:val="00AB3695"/>
    <w:rsid w:val="00AB652F"/>
    <w:rsid w:val="00AD2F99"/>
    <w:rsid w:val="00AE6C1C"/>
    <w:rsid w:val="00AE7384"/>
    <w:rsid w:val="00AF0A6D"/>
    <w:rsid w:val="00AF0D7B"/>
    <w:rsid w:val="00AF6637"/>
    <w:rsid w:val="00B000AA"/>
    <w:rsid w:val="00B07514"/>
    <w:rsid w:val="00B148AB"/>
    <w:rsid w:val="00B15CD2"/>
    <w:rsid w:val="00B171CE"/>
    <w:rsid w:val="00B20ACE"/>
    <w:rsid w:val="00B24442"/>
    <w:rsid w:val="00B302A9"/>
    <w:rsid w:val="00B30479"/>
    <w:rsid w:val="00B304ED"/>
    <w:rsid w:val="00B35712"/>
    <w:rsid w:val="00B37ADD"/>
    <w:rsid w:val="00B415D9"/>
    <w:rsid w:val="00B4176F"/>
    <w:rsid w:val="00B41FE7"/>
    <w:rsid w:val="00B43A40"/>
    <w:rsid w:val="00B47069"/>
    <w:rsid w:val="00B476DD"/>
    <w:rsid w:val="00B540FD"/>
    <w:rsid w:val="00B5460C"/>
    <w:rsid w:val="00B570F6"/>
    <w:rsid w:val="00B60740"/>
    <w:rsid w:val="00B63787"/>
    <w:rsid w:val="00B73D6E"/>
    <w:rsid w:val="00B77709"/>
    <w:rsid w:val="00B77F19"/>
    <w:rsid w:val="00B80AED"/>
    <w:rsid w:val="00B81907"/>
    <w:rsid w:val="00B81A72"/>
    <w:rsid w:val="00B82DF3"/>
    <w:rsid w:val="00B93ADD"/>
    <w:rsid w:val="00BA141E"/>
    <w:rsid w:val="00BA165C"/>
    <w:rsid w:val="00BA1B7C"/>
    <w:rsid w:val="00BA59D2"/>
    <w:rsid w:val="00BA654D"/>
    <w:rsid w:val="00BB5475"/>
    <w:rsid w:val="00BB55BA"/>
    <w:rsid w:val="00BB5938"/>
    <w:rsid w:val="00BB6D42"/>
    <w:rsid w:val="00BC414E"/>
    <w:rsid w:val="00BC4663"/>
    <w:rsid w:val="00BD1966"/>
    <w:rsid w:val="00BD46D9"/>
    <w:rsid w:val="00BD7016"/>
    <w:rsid w:val="00BE0572"/>
    <w:rsid w:val="00BE07ED"/>
    <w:rsid w:val="00BE21A4"/>
    <w:rsid w:val="00BE7DEE"/>
    <w:rsid w:val="00BF0738"/>
    <w:rsid w:val="00C0044C"/>
    <w:rsid w:val="00C02A5C"/>
    <w:rsid w:val="00C053A4"/>
    <w:rsid w:val="00C10E62"/>
    <w:rsid w:val="00C12CB1"/>
    <w:rsid w:val="00C14685"/>
    <w:rsid w:val="00C153D7"/>
    <w:rsid w:val="00C1784C"/>
    <w:rsid w:val="00C24ED2"/>
    <w:rsid w:val="00C2616A"/>
    <w:rsid w:val="00C26CA3"/>
    <w:rsid w:val="00C27AB1"/>
    <w:rsid w:val="00C27EBB"/>
    <w:rsid w:val="00C3050D"/>
    <w:rsid w:val="00C337E1"/>
    <w:rsid w:val="00C35215"/>
    <w:rsid w:val="00C42C5E"/>
    <w:rsid w:val="00C477F7"/>
    <w:rsid w:val="00C50BBF"/>
    <w:rsid w:val="00C5340A"/>
    <w:rsid w:val="00C53FB2"/>
    <w:rsid w:val="00C56C72"/>
    <w:rsid w:val="00C64A39"/>
    <w:rsid w:val="00C65C58"/>
    <w:rsid w:val="00C66ECB"/>
    <w:rsid w:val="00C74811"/>
    <w:rsid w:val="00C836EB"/>
    <w:rsid w:val="00C85CD5"/>
    <w:rsid w:val="00C87605"/>
    <w:rsid w:val="00C91D1C"/>
    <w:rsid w:val="00C94ABC"/>
    <w:rsid w:val="00CA0D76"/>
    <w:rsid w:val="00CA1182"/>
    <w:rsid w:val="00CA5449"/>
    <w:rsid w:val="00CA71B2"/>
    <w:rsid w:val="00CA71DE"/>
    <w:rsid w:val="00CB5928"/>
    <w:rsid w:val="00CC0739"/>
    <w:rsid w:val="00CC3734"/>
    <w:rsid w:val="00CC63D2"/>
    <w:rsid w:val="00CE0C05"/>
    <w:rsid w:val="00CE309D"/>
    <w:rsid w:val="00CE79D9"/>
    <w:rsid w:val="00CF2232"/>
    <w:rsid w:val="00CF503A"/>
    <w:rsid w:val="00D00762"/>
    <w:rsid w:val="00D02CBF"/>
    <w:rsid w:val="00D05076"/>
    <w:rsid w:val="00D06376"/>
    <w:rsid w:val="00D10D55"/>
    <w:rsid w:val="00D14749"/>
    <w:rsid w:val="00D2229B"/>
    <w:rsid w:val="00D24179"/>
    <w:rsid w:val="00D262CC"/>
    <w:rsid w:val="00D273C3"/>
    <w:rsid w:val="00D34AB2"/>
    <w:rsid w:val="00D36ED3"/>
    <w:rsid w:val="00D40B6B"/>
    <w:rsid w:val="00D42AFB"/>
    <w:rsid w:val="00D4512D"/>
    <w:rsid w:val="00D45CAF"/>
    <w:rsid w:val="00D46E9B"/>
    <w:rsid w:val="00D50008"/>
    <w:rsid w:val="00D514A1"/>
    <w:rsid w:val="00D5638E"/>
    <w:rsid w:val="00D63CEC"/>
    <w:rsid w:val="00D72766"/>
    <w:rsid w:val="00D7351C"/>
    <w:rsid w:val="00D73D15"/>
    <w:rsid w:val="00D83F43"/>
    <w:rsid w:val="00D855E7"/>
    <w:rsid w:val="00D85D53"/>
    <w:rsid w:val="00D87958"/>
    <w:rsid w:val="00D918F4"/>
    <w:rsid w:val="00D920CD"/>
    <w:rsid w:val="00DA13C8"/>
    <w:rsid w:val="00DA4C44"/>
    <w:rsid w:val="00DA5439"/>
    <w:rsid w:val="00DA6519"/>
    <w:rsid w:val="00DB01DF"/>
    <w:rsid w:val="00DB3DD9"/>
    <w:rsid w:val="00DB53DD"/>
    <w:rsid w:val="00DB6AFA"/>
    <w:rsid w:val="00DB7D93"/>
    <w:rsid w:val="00DC0E31"/>
    <w:rsid w:val="00DC5068"/>
    <w:rsid w:val="00DC6B01"/>
    <w:rsid w:val="00DC71DD"/>
    <w:rsid w:val="00DD0AF8"/>
    <w:rsid w:val="00DD4B03"/>
    <w:rsid w:val="00DE217A"/>
    <w:rsid w:val="00DF1D35"/>
    <w:rsid w:val="00DF327D"/>
    <w:rsid w:val="00E01444"/>
    <w:rsid w:val="00E01B52"/>
    <w:rsid w:val="00E0441B"/>
    <w:rsid w:val="00E05D41"/>
    <w:rsid w:val="00E07D8D"/>
    <w:rsid w:val="00E1292E"/>
    <w:rsid w:val="00E157E7"/>
    <w:rsid w:val="00E23FB6"/>
    <w:rsid w:val="00E34AFA"/>
    <w:rsid w:val="00E35394"/>
    <w:rsid w:val="00E369EE"/>
    <w:rsid w:val="00E413B1"/>
    <w:rsid w:val="00E47E96"/>
    <w:rsid w:val="00E50844"/>
    <w:rsid w:val="00E5491E"/>
    <w:rsid w:val="00E558C3"/>
    <w:rsid w:val="00E55B36"/>
    <w:rsid w:val="00E55DB0"/>
    <w:rsid w:val="00E62D3E"/>
    <w:rsid w:val="00E662F7"/>
    <w:rsid w:val="00E702DB"/>
    <w:rsid w:val="00E709A1"/>
    <w:rsid w:val="00E74ADF"/>
    <w:rsid w:val="00E80411"/>
    <w:rsid w:val="00E80F73"/>
    <w:rsid w:val="00E843EA"/>
    <w:rsid w:val="00E852DD"/>
    <w:rsid w:val="00E8580F"/>
    <w:rsid w:val="00E9753C"/>
    <w:rsid w:val="00E97974"/>
    <w:rsid w:val="00EA273A"/>
    <w:rsid w:val="00EB1A44"/>
    <w:rsid w:val="00EB571F"/>
    <w:rsid w:val="00EB77A9"/>
    <w:rsid w:val="00EB78E5"/>
    <w:rsid w:val="00EB7BE2"/>
    <w:rsid w:val="00EC028B"/>
    <w:rsid w:val="00EC3761"/>
    <w:rsid w:val="00EC5D23"/>
    <w:rsid w:val="00ED198A"/>
    <w:rsid w:val="00ED28DB"/>
    <w:rsid w:val="00ED3BCE"/>
    <w:rsid w:val="00ED3C4B"/>
    <w:rsid w:val="00ED42C3"/>
    <w:rsid w:val="00ED476E"/>
    <w:rsid w:val="00ED69BE"/>
    <w:rsid w:val="00EE0F49"/>
    <w:rsid w:val="00EE1237"/>
    <w:rsid w:val="00EE35E2"/>
    <w:rsid w:val="00EE6ECB"/>
    <w:rsid w:val="00EE7B6C"/>
    <w:rsid w:val="00EF13B9"/>
    <w:rsid w:val="00F0110C"/>
    <w:rsid w:val="00F01E00"/>
    <w:rsid w:val="00F056BD"/>
    <w:rsid w:val="00F11759"/>
    <w:rsid w:val="00F13764"/>
    <w:rsid w:val="00F1430C"/>
    <w:rsid w:val="00F16581"/>
    <w:rsid w:val="00F16992"/>
    <w:rsid w:val="00F25E17"/>
    <w:rsid w:val="00F30D0C"/>
    <w:rsid w:val="00F321AF"/>
    <w:rsid w:val="00F32528"/>
    <w:rsid w:val="00F33A27"/>
    <w:rsid w:val="00F34443"/>
    <w:rsid w:val="00F353EE"/>
    <w:rsid w:val="00F37756"/>
    <w:rsid w:val="00F41E7D"/>
    <w:rsid w:val="00F43A93"/>
    <w:rsid w:val="00F45306"/>
    <w:rsid w:val="00F459C8"/>
    <w:rsid w:val="00F45DFD"/>
    <w:rsid w:val="00F472FD"/>
    <w:rsid w:val="00F514A8"/>
    <w:rsid w:val="00F52072"/>
    <w:rsid w:val="00F520A3"/>
    <w:rsid w:val="00F54552"/>
    <w:rsid w:val="00F545FB"/>
    <w:rsid w:val="00F55F99"/>
    <w:rsid w:val="00F564D2"/>
    <w:rsid w:val="00F576C8"/>
    <w:rsid w:val="00F57895"/>
    <w:rsid w:val="00F616DA"/>
    <w:rsid w:val="00F61F92"/>
    <w:rsid w:val="00F65C30"/>
    <w:rsid w:val="00F70102"/>
    <w:rsid w:val="00F71245"/>
    <w:rsid w:val="00F713AE"/>
    <w:rsid w:val="00F7295D"/>
    <w:rsid w:val="00F73ABF"/>
    <w:rsid w:val="00F74562"/>
    <w:rsid w:val="00F7684A"/>
    <w:rsid w:val="00F773C7"/>
    <w:rsid w:val="00F843CF"/>
    <w:rsid w:val="00F8606D"/>
    <w:rsid w:val="00F86B56"/>
    <w:rsid w:val="00F87532"/>
    <w:rsid w:val="00F87864"/>
    <w:rsid w:val="00F8794D"/>
    <w:rsid w:val="00F91115"/>
    <w:rsid w:val="00F91FE8"/>
    <w:rsid w:val="00F94946"/>
    <w:rsid w:val="00F95EA3"/>
    <w:rsid w:val="00F97166"/>
    <w:rsid w:val="00F97335"/>
    <w:rsid w:val="00FA1594"/>
    <w:rsid w:val="00FA2796"/>
    <w:rsid w:val="00FA32C6"/>
    <w:rsid w:val="00FB702A"/>
    <w:rsid w:val="00FC0F29"/>
    <w:rsid w:val="00FC114A"/>
    <w:rsid w:val="00FD0EEE"/>
    <w:rsid w:val="00FD160C"/>
    <w:rsid w:val="00FD5492"/>
    <w:rsid w:val="00FD5580"/>
    <w:rsid w:val="00FD6B89"/>
    <w:rsid w:val="00FE4088"/>
    <w:rsid w:val="00FE472D"/>
    <w:rsid w:val="00FE5CE7"/>
    <w:rsid w:val="00FE73C2"/>
    <w:rsid w:val="00FF2252"/>
    <w:rsid w:val="00FF2872"/>
    <w:rsid w:val="00FF4503"/>
    <w:rsid w:val="00FF7D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chartTrackingRefBased/>
  <w15:docId w15:val="{94AC40CB-4E02-4133-ACA4-A4B2FE26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1F476C"/>
    <w:pPr>
      <w:widowControl w:val="0"/>
      <w:adjustRightInd w:val="0"/>
      <w:snapToGrid w:val="0"/>
    </w:pPr>
    <w:rPr>
      <w:rFonts w:ascii="標楷體" w:eastAsia="標楷體" w:hAnsi="Times New Roman"/>
      <w:kern w:val="2"/>
      <w:sz w:val="24"/>
      <w:szCs w:val="22"/>
    </w:rPr>
  </w:style>
  <w:style w:type="paragraph" w:styleId="1">
    <w:name w:val="heading 1"/>
    <w:next w:val="a0"/>
    <w:link w:val="11"/>
    <w:uiPriority w:val="9"/>
    <w:qFormat/>
    <w:rsid w:val="00EE6ECB"/>
    <w:pPr>
      <w:pageBreakBefore/>
      <w:numPr>
        <w:numId w:val="1"/>
      </w:numPr>
      <w:tabs>
        <w:tab w:val="left" w:pos="0"/>
      </w:tabs>
      <w:adjustRightInd w:val="0"/>
      <w:snapToGrid w:val="0"/>
      <w:outlineLvl w:val="0"/>
    </w:pPr>
    <w:rPr>
      <w:rFonts w:ascii="標楷體" w:eastAsia="標楷體" w:hAnsi="標楷體"/>
      <w:b/>
      <w:kern w:val="44"/>
      <w:sz w:val="36"/>
    </w:rPr>
  </w:style>
  <w:style w:type="paragraph" w:styleId="20">
    <w:name w:val="heading 2"/>
    <w:next w:val="a0"/>
    <w:link w:val="22"/>
    <w:uiPriority w:val="9"/>
    <w:qFormat/>
    <w:rsid w:val="001F3DE1"/>
    <w:pPr>
      <w:numPr>
        <w:ilvl w:val="1"/>
        <w:numId w:val="1"/>
      </w:numPr>
      <w:tabs>
        <w:tab w:val="left" w:pos="0"/>
      </w:tabs>
      <w:adjustRightInd w:val="0"/>
      <w:snapToGrid w:val="0"/>
      <w:spacing w:beforeLines="50" w:before="50"/>
      <w:outlineLvl w:val="1"/>
    </w:pPr>
    <w:rPr>
      <w:rFonts w:ascii="標楷體" w:eastAsia="標楷體" w:hAnsi="標楷體"/>
      <w:b/>
      <w:sz w:val="24"/>
    </w:rPr>
  </w:style>
  <w:style w:type="paragraph" w:styleId="3">
    <w:name w:val="heading 3"/>
    <w:next w:val="a0"/>
    <w:link w:val="30"/>
    <w:uiPriority w:val="9"/>
    <w:qFormat/>
    <w:rsid w:val="00165FE7"/>
    <w:pPr>
      <w:widowControl w:val="0"/>
      <w:numPr>
        <w:ilvl w:val="2"/>
        <w:numId w:val="1"/>
      </w:numPr>
      <w:shd w:val="clear" w:color="auto" w:fill="FFFFFF"/>
      <w:adjustRightInd w:val="0"/>
      <w:snapToGrid w:val="0"/>
      <w:spacing w:beforeLines="50" w:before="50"/>
      <w:outlineLvl w:val="2"/>
    </w:pPr>
    <w:rPr>
      <w:rFonts w:ascii="標楷體" w:eastAsia="標楷體" w:hAnsi="標楷體"/>
      <w:b/>
      <w:sz w:val="24"/>
    </w:rPr>
  </w:style>
  <w:style w:type="paragraph" w:styleId="4">
    <w:name w:val="heading 4"/>
    <w:next w:val="a0"/>
    <w:link w:val="40"/>
    <w:uiPriority w:val="9"/>
    <w:qFormat/>
    <w:rsid w:val="00563292"/>
    <w:pPr>
      <w:numPr>
        <w:ilvl w:val="3"/>
        <w:numId w:val="1"/>
      </w:numPr>
      <w:tabs>
        <w:tab w:val="left" w:pos="0"/>
      </w:tabs>
      <w:snapToGrid w:val="0"/>
      <w:jc w:val="center"/>
      <w:outlineLvl w:val="3"/>
    </w:pPr>
    <w:rPr>
      <w:rFonts w:ascii="標楷體" w:eastAsia="標楷體" w:hAnsi="Arial"/>
      <w:kern w:val="2"/>
      <w:szCs w:val="22"/>
    </w:rPr>
  </w:style>
  <w:style w:type="paragraph" w:styleId="5">
    <w:name w:val="heading 5"/>
    <w:next w:val="a0"/>
    <w:link w:val="50"/>
    <w:uiPriority w:val="9"/>
    <w:unhideWhenUsed/>
    <w:qFormat/>
    <w:rsid w:val="00045778"/>
    <w:pPr>
      <w:widowControl w:val="0"/>
      <w:numPr>
        <w:ilvl w:val="4"/>
        <w:numId w:val="1"/>
      </w:numPr>
      <w:adjustRightInd w:val="0"/>
      <w:snapToGrid w:val="0"/>
      <w:jc w:val="both"/>
      <w:outlineLvl w:val="4"/>
    </w:pPr>
    <w:rPr>
      <w:rFonts w:ascii="Arial" w:eastAsia="標楷體" w:hAnsi="Arial"/>
      <w:bCs/>
      <w:kern w:val="2"/>
      <w:szCs w:val="36"/>
    </w:rPr>
  </w:style>
  <w:style w:type="paragraph" w:styleId="6">
    <w:name w:val="heading 6"/>
    <w:basedOn w:val="a0"/>
    <w:next w:val="a0"/>
    <w:link w:val="60"/>
    <w:uiPriority w:val="9"/>
    <w:unhideWhenUsed/>
    <w:qFormat/>
    <w:rsid w:val="008C58B9"/>
    <w:pPr>
      <w:keepNext/>
      <w:spacing w:line="720" w:lineRule="auto"/>
      <w:outlineLvl w:val="5"/>
    </w:pPr>
    <w:rPr>
      <w:rFonts w:ascii="Calibri Light" w:eastAsia="新細明體" w:hAnsi="Calibri Light"/>
      <w:sz w:val="36"/>
      <w:szCs w:val="36"/>
      <w:lang w:val="x-none" w:eastAsia="x-none"/>
    </w:rPr>
  </w:style>
  <w:style w:type="paragraph" w:styleId="8">
    <w:name w:val="heading 8"/>
    <w:basedOn w:val="a0"/>
    <w:next w:val="a0"/>
    <w:link w:val="80"/>
    <w:uiPriority w:val="9"/>
    <w:semiHidden/>
    <w:unhideWhenUsed/>
    <w:qFormat/>
    <w:rsid w:val="00FE5CE7"/>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0"/>
    <w:next w:val="a0"/>
    <w:link w:val="90"/>
    <w:uiPriority w:val="9"/>
    <w:semiHidden/>
    <w:unhideWhenUsed/>
    <w:qFormat/>
    <w:rsid w:val="00A61784"/>
    <w:pPr>
      <w:keepNext/>
      <w:spacing w:line="720" w:lineRule="auto"/>
      <w:outlineLvl w:val="8"/>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標題 1 字元"/>
    <w:link w:val="1"/>
    <w:uiPriority w:val="9"/>
    <w:rsid w:val="00EE6ECB"/>
    <w:rPr>
      <w:rFonts w:ascii="標楷體" w:eastAsia="標楷體" w:hAnsi="標楷體"/>
      <w:b/>
      <w:kern w:val="44"/>
      <w:sz w:val="36"/>
    </w:rPr>
  </w:style>
  <w:style w:type="character" w:customStyle="1" w:styleId="22">
    <w:name w:val="標題 2 字元"/>
    <w:link w:val="20"/>
    <w:uiPriority w:val="9"/>
    <w:rsid w:val="001F3DE1"/>
    <w:rPr>
      <w:rFonts w:ascii="標楷體" w:eastAsia="標楷體" w:hAnsi="標楷體"/>
      <w:b/>
      <w:sz w:val="24"/>
    </w:rPr>
  </w:style>
  <w:style w:type="character" w:customStyle="1" w:styleId="30">
    <w:name w:val="標題 3 字元"/>
    <w:link w:val="3"/>
    <w:uiPriority w:val="9"/>
    <w:rsid w:val="00165FE7"/>
    <w:rPr>
      <w:rFonts w:ascii="標楷體" w:eastAsia="標楷體" w:hAnsi="標楷體"/>
      <w:b/>
      <w:sz w:val="24"/>
      <w:shd w:val="clear" w:color="auto" w:fill="FFFFFF"/>
    </w:rPr>
  </w:style>
  <w:style w:type="character" w:customStyle="1" w:styleId="40">
    <w:name w:val="標題 4 字元"/>
    <w:link w:val="4"/>
    <w:uiPriority w:val="9"/>
    <w:rsid w:val="00563292"/>
    <w:rPr>
      <w:rFonts w:ascii="標楷體" w:eastAsia="標楷體" w:hAnsi="Arial"/>
      <w:kern w:val="2"/>
      <w:szCs w:val="22"/>
    </w:rPr>
  </w:style>
  <w:style w:type="character" w:customStyle="1" w:styleId="50">
    <w:name w:val="標題 5 字元"/>
    <w:link w:val="5"/>
    <w:uiPriority w:val="9"/>
    <w:rsid w:val="00045778"/>
    <w:rPr>
      <w:rFonts w:ascii="Arial" w:eastAsia="標楷體" w:hAnsi="Arial"/>
      <w:bCs/>
      <w:kern w:val="2"/>
      <w:szCs w:val="36"/>
    </w:rPr>
  </w:style>
  <w:style w:type="character" w:customStyle="1" w:styleId="60">
    <w:name w:val="標題 6 字元"/>
    <w:link w:val="6"/>
    <w:uiPriority w:val="9"/>
    <w:rsid w:val="008C58B9"/>
    <w:rPr>
      <w:rFonts w:ascii="Calibri Light" w:eastAsia="新細明體" w:hAnsi="Calibri Light" w:cs="Times New Roman"/>
      <w:sz w:val="36"/>
      <w:szCs w:val="36"/>
      <w:lang w:val="x-none" w:eastAsia="x-none"/>
    </w:rPr>
  </w:style>
  <w:style w:type="character" w:customStyle="1" w:styleId="80">
    <w:name w:val="標題 8 字元"/>
    <w:basedOn w:val="a1"/>
    <w:link w:val="8"/>
    <w:uiPriority w:val="9"/>
    <w:semiHidden/>
    <w:rsid w:val="00FE5CE7"/>
    <w:rPr>
      <w:rFonts w:asciiTheme="majorHAnsi" w:eastAsiaTheme="majorEastAsia" w:hAnsiTheme="majorHAnsi" w:cstheme="majorBidi"/>
      <w:kern w:val="2"/>
      <w:sz w:val="36"/>
      <w:szCs w:val="36"/>
    </w:rPr>
  </w:style>
  <w:style w:type="character" w:customStyle="1" w:styleId="90">
    <w:name w:val="標題 9 字元"/>
    <w:basedOn w:val="a1"/>
    <w:link w:val="9"/>
    <w:uiPriority w:val="9"/>
    <w:semiHidden/>
    <w:rsid w:val="00A61784"/>
    <w:rPr>
      <w:rFonts w:asciiTheme="majorHAnsi" w:eastAsiaTheme="majorEastAsia" w:hAnsiTheme="majorHAnsi" w:cstheme="majorBidi"/>
      <w:kern w:val="2"/>
      <w:sz w:val="36"/>
      <w:szCs w:val="36"/>
    </w:rPr>
  </w:style>
  <w:style w:type="table" w:styleId="a4">
    <w:name w:val="Table Grid"/>
    <w:basedOn w:val="a2"/>
    <w:uiPriority w:val="39"/>
    <w:rsid w:val="008722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1)-1"/>
    <w:link w:val="1-10"/>
    <w:rsid w:val="006157FD"/>
    <w:pPr>
      <w:adjustRightInd w:val="0"/>
      <w:snapToGrid w:val="0"/>
      <w:jc w:val="center"/>
    </w:pPr>
    <w:rPr>
      <w:rFonts w:ascii="標楷體" w:eastAsia="標楷體" w:hAnsi="標楷體"/>
      <w:szCs w:val="18"/>
    </w:rPr>
  </w:style>
  <w:style w:type="character" w:customStyle="1" w:styleId="1-10">
    <w:name w:val="(1)-1 字元"/>
    <w:link w:val="1-1"/>
    <w:rsid w:val="006157FD"/>
    <w:rPr>
      <w:rFonts w:ascii="標楷體" w:eastAsia="標楷體" w:hAnsi="標楷體"/>
      <w:szCs w:val="18"/>
    </w:rPr>
  </w:style>
  <w:style w:type="paragraph" w:customStyle="1" w:styleId="1-2">
    <w:name w:val="(1)-2"/>
    <w:link w:val="1-20"/>
    <w:qFormat/>
    <w:rsid w:val="00C24ED2"/>
    <w:pPr>
      <w:numPr>
        <w:ilvl w:val="6"/>
        <w:numId w:val="1"/>
      </w:numPr>
    </w:pPr>
    <w:rPr>
      <w:rFonts w:ascii="標楷體" w:eastAsia="標楷體" w:hAnsi="標楷體"/>
      <w:color w:val="000000"/>
      <w:szCs w:val="18"/>
    </w:rPr>
  </w:style>
  <w:style w:type="paragraph" w:customStyle="1" w:styleId="12">
    <w:name w:val="(1)"/>
    <w:link w:val="13"/>
    <w:rsid w:val="008C58B9"/>
    <w:pPr>
      <w:wordWrap w:val="0"/>
      <w:snapToGrid w:val="0"/>
      <w:ind w:left="272" w:hanging="272"/>
      <w:jc w:val="both"/>
    </w:pPr>
    <w:rPr>
      <w:rFonts w:ascii="標楷體" w:eastAsia="標楷體" w:hAnsi="標楷體"/>
      <w:color w:val="000000"/>
      <w:sz w:val="18"/>
      <w:szCs w:val="18"/>
    </w:rPr>
  </w:style>
  <w:style w:type="character" w:customStyle="1" w:styleId="13">
    <w:name w:val="(1) 字元"/>
    <w:link w:val="12"/>
    <w:rsid w:val="008C58B9"/>
    <w:rPr>
      <w:rFonts w:ascii="標楷體" w:eastAsia="標楷體" w:hAnsi="標楷體" w:cs="Times New Roman"/>
      <w:color w:val="000000"/>
      <w:kern w:val="0"/>
      <w:sz w:val="18"/>
      <w:szCs w:val="18"/>
    </w:rPr>
  </w:style>
  <w:style w:type="character" w:customStyle="1" w:styleId="1-20">
    <w:name w:val="(1)-2 字元"/>
    <w:link w:val="1-2"/>
    <w:rsid w:val="00C24ED2"/>
    <w:rPr>
      <w:rFonts w:ascii="標楷體" w:eastAsia="標楷體" w:hAnsi="標楷體"/>
      <w:color w:val="000000"/>
      <w:szCs w:val="18"/>
    </w:rPr>
  </w:style>
  <w:style w:type="paragraph" w:customStyle="1" w:styleId="1-3">
    <w:name w:val="(1)-3"/>
    <w:link w:val="1-30"/>
    <w:qFormat/>
    <w:rsid w:val="00EE7B6C"/>
    <w:pPr>
      <w:numPr>
        <w:ilvl w:val="7"/>
        <w:numId w:val="1"/>
      </w:numPr>
      <w:snapToGrid w:val="0"/>
      <w:ind w:left="198"/>
      <w:jc w:val="both"/>
    </w:pPr>
    <w:rPr>
      <w:rFonts w:ascii="標楷體" w:eastAsia="標楷體" w:hAnsi="Arial"/>
    </w:rPr>
  </w:style>
  <w:style w:type="character" w:customStyle="1" w:styleId="1-30">
    <w:name w:val="(1)-3 字元"/>
    <w:link w:val="1-3"/>
    <w:rsid w:val="00EE7B6C"/>
    <w:rPr>
      <w:rFonts w:ascii="標楷體" w:eastAsia="標楷體" w:hAnsi="Arial"/>
    </w:rPr>
  </w:style>
  <w:style w:type="paragraph" w:customStyle="1" w:styleId="a5">
    <w:name w:val=""/>
    <w:link w:val="a6"/>
    <w:qFormat/>
    <w:rsid w:val="001F476C"/>
    <w:pPr>
      <w:snapToGrid w:val="0"/>
      <w:ind w:left="100" w:hangingChars="100" w:hanging="100"/>
      <w:jc w:val="both"/>
    </w:pPr>
    <w:rPr>
      <w:rFonts w:ascii="標楷體" w:eastAsia="標楷體" w:hAnsi="Arial"/>
    </w:rPr>
  </w:style>
  <w:style w:type="character" w:customStyle="1" w:styleId="a6">
    <w:name w:val=" 字元"/>
    <w:link w:val="a5"/>
    <w:rsid w:val="001F476C"/>
    <w:rPr>
      <w:rFonts w:ascii="標楷體" w:eastAsia="標楷體" w:hAnsi="Arial"/>
    </w:rPr>
  </w:style>
  <w:style w:type="paragraph" w:styleId="a7">
    <w:name w:val="header"/>
    <w:basedOn w:val="a0"/>
    <w:link w:val="a8"/>
    <w:uiPriority w:val="99"/>
    <w:unhideWhenUsed/>
    <w:rsid w:val="001B44F4"/>
    <w:pPr>
      <w:tabs>
        <w:tab w:val="center" w:pos="4153"/>
        <w:tab w:val="right" w:pos="8306"/>
      </w:tabs>
    </w:pPr>
    <w:rPr>
      <w:sz w:val="20"/>
      <w:szCs w:val="20"/>
    </w:rPr>
  </w:style>
  <w:style w:type="character" w:customStyle="1" w:styleId="a8">
    <w:name w:val="頁首 字元"/>
    <w:link w:val="a7"/>
    <w:uiPriority w:val="99"/>
    <w:rsid w:val="001B44F4"/>
    <w:rPr>
      <w:sz w:val="20"/>
      <w:szCs w:val="20"/>
    </w:rPr>
  </w:style>
  <w:style w:type="paragraph" w:styleId="a9">
    <w:name w:val="footer"/>
    <w:basedOn w:val="a0"/>
    <w:link w:val="aa"/>
    <w:uiPriority w:val="99"/>
    <w:unhideWhenUsed/>
    <w:rsid w:val="001B44F4"/>
    <w:pPr>
      <w:tabs>
        <w:tab w:val="center" w:pos="4153"/>
        <w:tab w:val="right" w:pos="8306"/>
      </w:tabs>
    </w:pPr>
    <w:rPr>
      <w:sz w:val="20"/>
      <w:szCs w:val="20"/>
    </w:rPr>
  </w:style>
  <w:style w:type="character" w:customStyle="1" w:styleId="aa">
    <w:name w:val="頁尾 字元"/>
    <w:link w:val="a9"/>
    <w:uiPriority w:val="99"/>
    <w:rsid w:val="001B44F4"/>
    <w:rPr>
      <w:sz w:val="20"/>
      <w:szCs w:val="20"/>
    </w:rPr>
  </w:style>
  <w:style w:type="paragraph" w:styleId="ab">
    <w:name w:val="Balloon Text"/>
    <w:basedOn w:val="a0"/>
    <w:link w:val="ac"/>
    <w:uiPriority w:val="99"/>
    <w:semiHidden/>
    <w:unhideWhenUsed/>
    <w:rsid w:val="00684BF4"/>
    <w:rPr>
      <w:rFonts w:ascii="Calibri Light" w:eastAsia="新細明體" w:hAnsi="Calibri Light"/>
      <w:sz w:val="18"/>
      <w:szCs w:val="18"/>
    </w:rPr>
  </w:style>
  <w:style w:type="character" w:customStyle="1" w:styleId="ac">
    <w:name w:val="註解方塊文字 字元"/>
    <w:link w:val="ab"/>
    <w:uiPriority w:val="99"/>
    <w:semiHidden/>
    <w:rsid w:val="00684BF4"/>
    <w:rPr>
      <w:rFonts w:ascii="Calibri Light" w:eastAsia="新細明體" w:hAnsi="Calibri Light" w:cs="Times New Roman"/>
      <w:sz w:val="18"/>
      <w:szCs w:val="18"/>
    </w:rPr>
  </w:style>
  <w:style w:type="paragraph" w:styleId="ad">
    <w:name w:val="No Spacing"/>
    <w:uiPriority w:val="1"/>
    <w:rsid w:val="0002779F"/>
    <w:pPr>
      <w:widowControl w:val="0"/>
    </w:pPr>
    <w:rPr>
      <w:kern w:val="2"/>
      <w:sz w:val="24"/>
      <w:szCs w:val="22"/>
    </w:rPr>
  </w:style>
  <w:style w:type="paragraph" w:customStyle="1" w:styleId="14">
    <w:name w:val="表格內文1"/>
    <w:qFormat/>
    <w:rsid w:val="008C58B9"/>
    <w:pPr>
      <w:adjustRightInd w:val="0"/>
      <w:snapToGrid w:val="0"/>
      <w:spacing w:afterLines="20" w:after="20"/>
      <w:ind w:left="284" w:hanging="284"/>
      <w:jc w:val="both"/>
    </w:pPr>
    <w:rPr>
      <w:rFonts w:ascii="Arial" w:eastAsia="標楷體" w:hAnsi="Arial"/>
      <w:sz w:val="24"/>
    </w:rPr>
  </w:style>
  <w:style w:type="paragraph" w:customStyle="1" w:styleId="21">
    <w:name w:val="表格內文2"/>
    <w:basedOn w:val="a0"/>
    <w:link w:val="23"/>
    <w:rsid w:val="008C58B9"/>
    <w:pPr>
      <w:numPr>
        <w:numId w:val="2"/>
      </w:numPr>
      <w:spacing w:afterLines="50" w:after="50"/>
    </w:pPr>
    <w:rPr>
      <w:rFonts w:hAnsi="標楷體"/>
      <w:szCs w:val="24"/>
      <w:lang w:val="x-none" w:eastAsia="x-none"/>
    </w:rPr>
  </w:style>
  <w:style w:type="character" w:customStyle="1" w:styleId="23">
    <w:name w:val="表格內文2 字元"/>
    <w:link w:val="21"/>
    <w:rsid w:val="008C58B9"/>
    <w:rPr>
      <w:rFonts w:ascii="標楷體" w:eastAsia="標楷體" w:hAnsi="標楷體"/>
      <w:kern w:val="2"/>
      <w:sz w:val="24"/>
      <w:szCs w:val="24"/>
      <w:lang w:val="x-none" w:eastAsia="x-none"/>
    </w:rPr>
  </w:style>
  <w:style w:type="paragraph" w:customStyle="1" w:styleId="a">
    <w:name w:val="文采"/>
    <w:basedOn w:val="a0"/>
    <w:rsid w:val="008C58B9"/>
    <w:pPr>
      <w:numPr>
        <w:numId w:val="3"/>
      </w:numPr>
    </w:pPr>
  </w:style>
  <w:style w:type="character" w:styleId="ae">
    <w:name w:val="Hyperlink"/>
    <w:uiPriority w:val="99"/>
    <w:unhideWhenUsed/>
    <w:rsid w:val="008C58B9"/>
    <w:rPr>
      <w:color w:val="0000FF"/>
      <w:u w:val="single"/>
    </w:rPr>
  </w:style>
  <w:style w:type="paragraph" w:styleId="15">
    <w:name w:val="toc 1"/>
    <w:next w:val="a0"/>
    <w:uiPriority w:val="39"/>
    <w:unhideWhenUsed/>
    <w:rsid w:val="008C58B9"/>
    <w:pPr>
      <w:snapToGrid w:val="0"/>
      <w:spacing w:before="120" w:after="120"/>
    </w:pPr>
    <w:rPr>
      <w:rFonts w:eastAsia="標楷體"/>
      <w:b/>
      <w:bCs/>
      <w:caps/>
      <w:kern w:val="2"/>
      <w:sz w:val="24"/>
      <w:szCs w:val="22"/>
    </w:rPr>
  </w:style>
  <w:style w:type="paragraph" w:styleId="31">
    <w:name w:val="toc 3"/>
    <w:next w:val="a0"/>
    <w:uiPriority w:val="39"/>
    <w:unhideWhenUsed/>
    <w:rsid w:val="008C58B9"/>
    <w:pPr>
      <w:snapToGrid w:val="0"/>
      <w:spacing w:beforeLines="50" w:before="50"/>
      <w:ind w:left="482"/>
    </w:pPr>
    <w:rPr>
      <w:rFonts w:eastAsia="標楷體"/>
      <w:b/>
      <w:iCs/>
      <w:kern w:val="2"/>
      <w:sz w:val="24"/>
    </w:rPr>
  </w:style>
  <w:style w:type="paragraph" w:styleId="24">
    <w:name w:val="toc 2"/>
    <w:next w:val="a0"/>
    <w:uiPriority w:val="39"/>
    <w:unhideWhenUsed/>
    <w:rsid w:val="008C58B9"/>
    <w:pPr>
      <w:snapToGrid w:val="0"/>
      <w:spacing w:beforeLines="50" w:before="50" w:afterLines="50" w:after="50"/>
      <w:ind w:left="238"/>
    </w:pPr>
    <w:rPr>
      <w:rFonts w:eastAsia="標楷體"/>
      <w:b/>
      <w:smallCaps/>
      <w:kern w:val="2"/>
      <w:sz w:val="24"/>
    </w:rPr>
  </w:style>
  <w:style w:type="paragraph" w:styleId="41">
    <w:name w:val="toc 4"/>
    <w:next w:val="a0"/>
    <w:uiPriority w:val="39"/>
    <w:unhideWhenUsed/>
    <w:rsid w:val="008C58B9"/>
    <w:pPr>
      <w:widowControl w:val="0"/>
      <w:adjustRightInd w:val="0"/>
      <w:snapToGrid w:val="0"/>
      <w:ind w:leftChars="320" w:left="500" w:rightChars="100" w:right="100" w:hangingChars="180" w:hanging="180"/>
      <w:jc w:val="both"/>
    </w:pPr>
    <w:rPr>
      <w:rFonts w:eastAsia="標楷體"/>
      <w:kern w:val="2"/>
      <w:sz w:val="22"/>
      <w:szCs w:val="18"/>
    </w:rPr>
  </w:style>
  <w:style w:type="paragraph" w:styleId="Web">
    <w:name w:val="Normal (Web)"/>
    <w:basedOn w:val="a0"/>
    <w:uiPriority w:val="99"/>
    <w:semiHidden/>
    <w:unhideWhenUsed/>
    <w:rsid w:val="008C58B9"/>
    <w:pPr>
      <w:widowControl/>
      <w:adjustRightInd/>
      <w:snapToGrid/>
      <w:spacing w:before="100" w:beforeAutospacing="1" w:after="100" w:afterAutospacing="1"/>
    </w:pPr>
    <w:rPr>
      <w:rFonts w:ascii="新細明體" w:eastAsia="新細明體" w:hAnsi="新細明體" w:cs="新細明體"/>
      <w:kern w:val="0"/>
      <w:szCs w:val="24"/>
    </w:rPr>
  </w:style>
  <w:style w:type="paragraph" w:styleId="af">
    <w:name w:val="List Paragraph"/>
    <w:basedOn w:val="a0"/>
    <w:uiPriority w:val="34"/>
    <w:rsid w:val="008C58B9"/>
    <w:pPr>
      <w:ind w:leftChars="200" w:left="480"/>
    </w:pPr>
  </w:style>
  <w:style w:type="character" w:customStyle="1" w:styleId="font21">
    <w:name w:val="font21"/>
    <w:rsid w:val="008C58B9"/>
    <w:rPr>
      <w:rFonts w:ascii="標楷體" w:eastAsia="標楷體" w:hAnsi="標楷體" w:hint="eastAsia"/>
      <w:b w:val="0"/>
      <w:bCs w:val="0"/>
      <w:i w:val="0"/>
      <w:iCs w:val="0"/>
      <w:strike w:val="0"/>
      <w:dstrike w:val="0"/>
      <w:color w:val="000000"/>
      <w:sz w:val="24"/>
      <w:szCs w:val="24"/>
      <w:u w:val="none"/>
      <w:effect w:val="none"/>
    </w:rPr>
  </w:style>
  <w:style w:type="character" w:customStyle="1" w:styleId="font01">
    <w:name w:val="font01"/>
    <w:rsid w:val="008C58B9"/>
    <w:rPr>
      <w:rFonts w:ascii="SimSun" w:eastAsia="SimSun" w:hAnsi="SimSun" w:hint="eastAsia"/>
      <w:b w:val="0"/>
      <w:bCs w:val="0"/>
      <w:i w:val="0"/>
      <w:iCs w:val="0"/>
      <w:strike w:val="0"/>
      <w:dstrike w:val="0"/>
      <w:color w:val="000000"/>
      <w:sz w:val="24"/>
      <w:szCs w:val="24"/>
      <w:u w:val="none"/>
      <w:effect w:val="none"/>
    </w:rPr>
  </w:style>
  <w:style w:type="character" w:customStyle="1" w:styleId="font11">
    <w:name w:val="font11"/>
    <w:rsid w:val="008C58B9"/>
    <w:rPr>
      <w:rFonts w:ascii="標楷體" w:eastAsia="標楷體" w:hAnsi="標楷體" w:hint="eastAsia"/>
      <w:b/>
      <w:bCs/>
      <w:i w:val="0"/>
      <w:iCs w:val="0"/>
      <w:strike w:val="0"/>
      <w:dstrike w:val="0"/>
      <w:color w:val="000000"/>
      <w:sz w:val="24"/>
      <w:szCs w:val="24"/>
      <w:u w:val="none"/>
      <w:effect w:val="none"/>
    </w:rPr>
  </w:style>
  <w:style w:type="character" w:customStyle="1" w:styleId="32">
    <w:name w:val="內文文字 (3)_"/>
    <w:link w:val="33"/>
    <w:rsid w:val="008C58B9"/>
    <w:rPr>
      <w:rFonts w:ascii="細明體" w:eastAsia="細明體" w:hAnsi="細明體" w:cs="細明體"/>
      <w:b/>
      <w:bCs/>
      <w:sz w:val="32"/>
      <w:szCs w:val="32"/>
      <w:shd w:val="clear" w:color="auto" w:fill="FFFFFF"/>
    </w:rPr>
  </w:style>
  <w:style w:type="paragraph" w:customStyle="1" w:styleId="33">
    <w:name w:val="內文文字 (3)"/>
    <w:basedOn w:val="a0"/>
    <w:link w:val="32"/>
    <w:rsid w:val="008C58B9"/>
    <w:pPr>
      <w:shd w:val="clear" w:color="auto" w:fill="FFFFFF"/>
      <w:adjustRightInd/>
      <w:snapToGrid/>
      <w:spacing w:before="240" w:line="0" w:lineRule="atLeast"/>
      <w:jc w:val="distribute"/>
    </w:pPr>
    <w:rPr>
      <w:rFonts w:ascii="細明體" w:eastAsia="細明體" w:hAnsi="細明體" w:cs="細明體"/>
      <w:b/>
      <w:bCs/>
      <w:sz w:val="32"/>
      <w:szCs w:val="32"/>
    </w:rPr>
  </w:style>
  <w:style w:type="character" w:customStyle="1" w:styleId="34">
    <w:name w:val="內文文字 (3) + 非粗體"/>
    <w:aliases w:val="間距 1 pt"/>
    <w:rsid w:val="008C58B9"/>
    <w:rPr>
      <w:rFonts w:ascii="細明體" w:eastAsia="細明體" w:hAnsi="細明體" w:cs="細明體"/>
      <w:b/>
      <w:bCs/>
      <w:color w:val="000000"/>
      <w:spacing w:val="30"/>
      <w:position w:val="0"/>
      <w:sz w:val="32"/>
      <w:szCs w:val="32"/>
      <w:shd w:val="clear" w:color="auto" w:fill="FFFFFF"/>
      <w:lang w:val="zh-TW" w:eastAsia="zh-TW" w:bidi="zh-TW"/>
    </w:rPr>
  </w:style>
  <w:style w:type="character" w:customStyle="1" w:styleId="25">
    <w:name w:val="內文文字 (2)_"/>
    <w:link w:val="26"/>
    <w:rsid w:val="008C58B9"/>
    <w:rPr>
      <w:rFonts w:ascii="細明體" w:eastAsia="細明體" w:hAnsi="細明體" w:cs="細明體"/>
      <w:spacing w:val="30"/>
      <w:sz w:val="32"/>
      <w:szCs w:val="32"/>
      <w:shd w:val="clear" w:color="auto" w:fill="FFFFFF"/>
    </w:rPr>
  </w:style>
  <w:style w:type="paragraph" w:customStyle="1" w:styleId="26">
    <w:name w:val="內文文字 (2)"/>
    <w:basedOn w:val="a0"/>
    <w:link w:val="25"/>
    <w:rsid w:val="008C58B9"/>
    <w:pPr>
      <w:shd w:val="clear" w:color="auto" w:fill="FFFFFF"/>
      <w:adjustRightInd/>
      <w:snapToGrid/>
      <w:spacing w:after="120" w:line="0" w:lineRule="atLeast"/>
      <w:ind w:hanging="480"/>
      <w:jc w:val="distribute"/>
    </w:pPr>
    <w:rPr>
      <w:rFonts w:ascii="細明體" w:eastAsia="細明體" w:hAnsi="細明體" w:cs="細明體"/>
      <w:spacing w:val="30"/>
      <w:sz w:val="32"/>
      <w:szCs w:val="32"/>
    </w:rPr>
  </w:style>
  <w:style w:type="character" w:customStyle="1" w:styleId="27">
    <w:name w:val="內文文字 (2) + 粗體"/>
    <w:aliases w:val="間距 0 pt,內文文字 (2) + Impact,14 pt,目錄 + 粗體,目錄 + Impact"/>
    <w:rsid w:val="008C58B9"/>
    <w:rPr>
      <w:rFonts w:ascii="細明體" w:eastAsia="細明體" w:hAnsi="細明體" w:cs="細明體"/>
      <w:b/>
      <w:bCs/>
      <w:color w:val="000000"/>
      <w:spacing w:val="0"/>
      <w:w w:val="100"/>
      <w:position w:val="0"/>
      <w:sz w:val="32"/>
      <w:szCs w:val="32"/>
      <w:shd w:val="clear" w:color="auto" w:fill="FFFFFF"/>
      <w:lang w:val="zh-TW" w:eastAsia="zh-TW" w:bidi="zh-TW"/>
    </w:rPr>
  </w:style>
  <w:style w:type="character" w:customStyle="1" w:styleId="af0">
    <w:name w:val="目錄_"/>
    <w:link w:val="af1"/>
    <w:rsid w:val="008C58B9"/>
    <w:rPr>
      <w:rFonts w:ascii="細明體" w:eastAsia="細明體" w:hAnsi="細明體" w:cs="細明體"/>
      <w:spacing w:val="30"/>
      <w:sz w:val="32"/>
      <w:szCs w:val="32"/>
      <w:shd w:val="clear" w:color="auto" w:fill="FFFFFF"/>
    </w:rPr>
  </w:style>
  <w:style w:type="paragraph" w:customStyle="1" w:styleId="af1">
    <w:name w:val="目錄"/>
    <w:basedOn w:val="a0"/>
    <w:link w:val="af0"/>
    <w:rsid w:val="008C58B9"/>
    <w:pPr>
      <w:shd w:val="clear" w:color="auto" w:fill="FFFFFF"/>
      <w:adjustRightInd/>
      <w:snapToGrid/>
      <w:spacing w:line="414" w:lineRule="exact"/>
      <w:jc w:val="distribute"/>
    </w:pPr>
    <w:rPr>
      <w:rFonts w:ascii="細明體" w:eastAsia="細明體" w:hAnsi="細明體" w:cs="細明體"/>
      <w:spacing w:val="30"/>
      <w:sz w:val="32"/>
      <w:szCs w:val="32"/>
    </w:rPr>
  </w:style>
  <w:style w:type="character" w:styleId="af2">
    <w:name w:val="FollowedHyperlink"/>
    <w:uiPriority w:val="99"/>
    <w:semiHidden/>
    <w:unhideWhenUsed/>
    <w:rsid w:val="008C58B9"/>
    <w:rPr>
      <w:color w:val="954F72"/>
      <w:u w:val="single"/>
    </w:rPr>
  </w:style>
  <w:style w:type="character" w:styleId="af3">
    <w:name w:val="annotation reference"/>
    <w:uiPriority w:val="99"/>
    <w:semiHidden/>
    <w:unhideWhenUsed/>
    <w:rsid w:val="008C58B9"/>
    <w:rPr>
      <w:sz w:val="18"/>
      <w:szCs w:val="18"/>
    </w:rPr>
  </w:style>
  <w:style w:type="paragraph" w:styleId="af4">
    <w:name w:val="annotation text"/>
    <w:basedOn w:val="a0"/>
    <w:link w:val="af5"/>
    <w:uiPriority w:val="99"/>
    <w:semiHidden/>
    <w:unhideWhenUsed/>
    <w:rsid w:val="008C58B9"/>
    <w:rPr>
      <w:kern w:val="0"/>
      <w:sz w:val="20"/>
      <w:szCs w:val="20"/>
      <w:lang w:val="x-none" w:eastAsia="x-none"/>
    </w:rPr>
  </w:style>
  <w:style w:type="character" w:customStyle="1" w:styleId="af5">
    <w:name w:val="註解文字 字元"/>
    <w:link w:val="af4"/>
    <w:uiPriority w:val="99"/>
    <w:semiHidden/>
    <w:rsid w:val="008C58B9"/>
    <w:rPr>
      <w:rFonts w:ascii="Times New Roman" w:eastAsia="標楷體" w:hAnsi="Times New Roman" w:cs="Times New Roman"/>
      <w:kern w:val="0"/>
      <w:sz w:val="20"/>
      <w:szCs w:val="20"/>
      <w:lang w:val="x-none" w:eastAsia="x-none"/>
    </w:rPr>
  </w:style>
  <w:style w:type="paragraph" w:styleId="af6">
    <w:name w:val="annotation subject"/>
    <w:basedOn w:val="af4"/>
    <w:next w:val="af4"/>
    <w:link w:val="af7"/>
    <w:uiPriority w:val="99"/>
    <w:semiHidden/>
    <w:unhideWhenUsed/>
    <w:rsid w:val="008C58B9"/>
    <w:rPr>
      <w:b/>
      <w:bCs/>
    </w:rPr>
  </w:style>
  <w:style w:type="character" w:customStyle="1" w:styleId="af7">
    <w:name w:val="註解主旨 字元"/>
    <w:link w:val="af6"/>
    <w:uiPriority w:val="99"/>
    <w:semiHidden/>
    <w:rsid w:val="008C58B9"/>
    <w:rPr>
      <w:rFonts w:ascii="Times New Roman" w:eastAsia="標楷體" w:hAnsi="Times New Roman" w:cs="Times New Roman"/>
      <w:b/>
      <w:bCs/>
      <w:kern w:val="0"/>
      <w:sz w:val="20"/>
      <w:szCs w:val="20"/>
      <w:lang w:val="x-none" w:eastAsia="x-none"/>
    </w:rPr>
  </w:style>
  <w:style w:type="character" w:styleId="af8">
    <w:name w:val="Placeholder Text"/>
    <w:uiPriority w:val="99"/>
    <w:semiHidden/>
    <w:rsid w:val="008C58B9"/>
    <w:rPr>
      <w:color w:val="808080"/>
    </w:rPr>
  </w:style>
  <w:style w:type="paragraph" w:styleId="af9">
    <w:name w:val="TOC Heading"/>
    <w:basedOn w:val="1"/>
    <w:next w:val="a0"/>
    <w:uiPriority w:val="39"/>
    <w:unhideWhenUsed/>
    <w:rsid w:val="008C58B9"/>
    <w:pPr>
      <w:keepNext/>
      <w:keepLines/>
      <w:pageBreakBefore w:val="0"/>
      <w:numPr>
        <w:numId w:val="0"/>
      </w:numPr>
      <w:tabs>
        <w:tab w:val="clear" w:pos="0"/>
      </w:tabs>
      <w:adjustRightInd/>
      <w:snapToGrid/>
      <w:spacing w:before="240" w:line="259" w:lineRule="auto"/>
      <w:outlineLvl w:val="9"/>
    </w:pPr>
    <w:rPr>
      <w:rFonts w:ascii="Calibri Light" w:eastAsia="新細明體" w:hAnsi="Calibri Light"/>
      <w:b w:val="0"/>
      <w:color w:val="2E74B5"/>
      <w:kern w:val="0"/>
      <w:sz w:val="32"/>
      <w:szCs w:val="32"/>
    </w:rPr>
  </w:style>
  <w:style w:type="paragraph" w:styleId="51">
    <w:name w:val="toc 5"/>
    <w:basedOn w:val="a0"/>
    <w:next w:val="a0"/>
    <w:autoRedefine/>
    <w:uiPriority w:val="39"/>
    <w:unhideWhenUsed/>
    <w:rsid w:val="008C58B9"/>
    <w:pPr>
      <w:ind w:leftChars="320" w:left="500" w:rightChars="100" w:right="100" w:hangingChars="180" w:hanging="180"/>
      <w:jc w:val="both"/>
    </w:pPr>
    <w:rPr>
      <w:rFonts w:ascii="Calibri" w:hAnsi="Calibri"/>
      <w:sz w:val="22"/>
    </w:rPr>
  </w:style>
  <w:style w:type="paragraph" w:styleId="HTML">
    <w:name w:val="HTML Preformatted"/>
    <w:basedOn w:val="a0"/>
    <w:link w:val="HTML0"/>
    <w:uiPriority w:val="99"/>
    <w:unhideWhenUsed/>
    <w:rsid w:val="008C5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after="150"/>
    </w:pPr>
    <w:rPr>
      <w:rFonts w:ascii="細明體" w:eastAsia="細明體" w:hAnsi="細明體"/>
      <w:kern w:val="0"/>
      <w:szCs w:val="24"/>
      <w:lang w:val="x-none" w:eastAsia="x-none"/>
    </w:rPr>
  </w:style>
  <w:style w:type="character" w:customStyle="1" w:styleId="HTML0">
    <w:name w:val="HTML 預設格式 字元"/>
    <w:link w:val="HTML"/>
    <w:uiPriority w:val="99"/>
    <w:rsid w:val="008C58B9"/>
    <w:rPr>
      <w:rFonts w:ascii="細明體" w:eastAsia="細明體" w:hAnsi="細明體" w:cs="Times New Roman"/>
      <w:kern w:val="0"/>
      <w:szCs w:val="24"/>
      <w:lang w:val="x-none" w:eastAsia="x-none"/>
    </w:rPr>
  </w:style>
  <w:style w:type="paragraph" w:styleId="61">
    <w:name w:val="toc 6"/>
    <w:basedOn w:val="a0"/>
    <w:next w:val="a0"/>
    <w:autoRedefine/>
    <w:uiPriority w:val="39"/>
    <w:unhideWhenUsed/>
    <w:rsid w:val="008C58B9"/>
    <w:pPr>
      <w:adjustRightInd/>
      <w:snapToGrid/>
      <w:ind w:leftChars="1000" w:left="2400"/>
    </w:pPr>
    <w:rPr>
      <w:rFonts w:ascii="Calibri" w:eastAsia="新細明體" w:hAnsi="Calibri"/>
    </w:rPr>
  </w:style>
  <w:style w:type="paragraph" w:styleId="7">
    <w:name w:val="toc 7"/>
    <w:basedOn w:val="a0"/>
    <w:next w:val="a0"/>
    <w:autoRedefine/>
    <w:uiPriority w:val="39"/>
    <w:unhideWhenUsed/>
    <w:rsid w:val="008C58B9"/>
    <w:pPr>
      <w:adjustRightInd/>
      <w:snapToGrid/>
      <w:ind w:leftChars="1200" w:left="2880"/>
    </w:pPr>
    <w:rPr>
      <w:rFonts w:ascii="Calibri" w:eastAsia="新細明體" w:hAnsi="Calibri"/>
    </w:rPr>
  </w:style>
  <w:style w:type="paragraph" w:styleId="81">
    <w:name w:val="toc 8"/>
    <w:basedOn w:val="a0"/>
    <w:next w:val="a0"/>
    <w:autoRedefine/>
    <w:uiPriority w:val="39"/>
    <w:unhideWhenUsed/>
    <w:rsid w:val="008C58B9"/>
    <w:pPr>
      <w:adjustRightInd/>
      <w:snapToGrid/>
      <w:ind w:leftChars="1400" w:left="3360"/>
    </w:pPr>
    <w:rPr>
      <w:rFonts w:ascii="Calibri" w:eastAsia="新細明體" w:hAnsi="Calibri"/>
    </w:rPr>
  </w:style>
  <w:style w:type="paragraph" w:styleId="91">
    <w:name w:val="toc 9"/>
    <w:basedOn w:val="a0"/>
    <w:next w:val="a0"/>
    <w:autoRedefine/>
    <w:uiPriority w:val="39"/>
    <w:unhideWhenUsed/>
    <w:rsid w:val="008C58B9"/>
    <w:pPr>
      <w:adjustRightInd/>
      <w:snapToGrid/>
      <w:ind w:leftChars="1600" w:left="3840"/>
    </w:pPr>
    <w:rPr>
      <w:rFonts w:ascii="Calibri" w:eastAsia="新細明體" w:hAnsi="Calibri"/>
    </w:rPr>
  </w:style>
  <w:style w:type="paragraph" w:styleId="afa">
    <w:name w:val="Document Map"/>
    <w:basedOn w:val="a0"/>
    <w:link w:val="afb"/>
    <w:uiPriority w:val="99"/>
    <w:semiHidden/>
    <w:unhideWhenUsed/>
    <w:rsid w:val="008C58B9"/>
    <w:rPr>
      <w:rFonts w:ascii="新細明體" w:eastAsia="新細明體"/>
      <w:sz w:val="18"/>
      <w:szCs w:val="18"/>
      <w:lang w:val="x-none" w:eastAsia="x-none"/>
    </w:rPr>
  </w:style>
  <w:style w:type="character" w:customStyle="1" w:styleId="afb">
    <w:name w:val="文件引導模式 字元"/>
    <w:link w:val="afa"/>
    <w:uiPriority w:val="99"/>
    <w:semiHidden/>
    <w:rsid w:val="008C58B9"/>
    <w:rPr>
      <w:rFonts w:ascii="新細明體" w:eastAsia="新細明體" w:hAnsi="Times New Roman" w:cs="Times New Roman"/>
      <w:sz w:val="18"/>
      <w:szCs w:val="18"/>
      <w:lang w:val="x-none" w:eastAsia="x-none"/>
    </w:rPr>
  </w:style>
  <w:style w:type="character" w:styleId="afc">
    <w:name w:val="Strong"/>
    <w:uiPriority w:val="22"/>
    <w:rsid w:val="008C58B9"/>
    <w:rPr>
      <w:b w:val="0"/>
      <w:bCs w:val="0"/>
      <w:i w:val="0"/>
      <w:iCs w:val="0"/>
    </w:rPr>
  </w:style>
  <w:style w:type="paragraph" w:customStyle="1" w:styleId="afd">
    <w:name w:val="法條"/>
    <w:basedOn w:val="6"/>
    <w:rsid w:val="008C58B9"/>
    <w:pPr>
      <w:spacing w:afterLines="30" w:line="240" w:lineRule="auto"/>
      <w:ind w:left="100" w:hangingChars="100" w:hanging="100"/>
    </w:pPr>
    <w:rPr>
      <w:rFonts w:eastAsia="標楷體"/>
      <w:b/>
      <w:sz w:val="22"/>
      <w:lang w:val="en-US" w:eastAsia="zh-TW"/>
    </w:rPr>
  </w:style>
  <w:style w:type="paragraph" w:customStyle="1" w:styleId="10">
    <w:name w:val="摘要1"/>
    <w:basedOn w:val="afd"/>
    <w:rsid w:val="008C58B9"/>
    <w:pPr>
      <w:numPr>
        <w:numId w:val="4"/>
      </w:numPr>
      <w:ind w:firstLineChars="0" w:firstLine="0"/>
      <w:outlineLvl w:val="9"/>
    </w:pPr>
    <w:rPr>
      <w:b w:val="0"/>
      <w:sz w:val="24"/>
    </w:rPr>
  </w:style>
  <w:style w:type="paragraph" w:customStyle="1" w:styleId="2">
    <w:name w:val="摘要2"/>
    <w:rsid w:val="008C58B9"/>
    <w:pPr>
      <w:numPr>
        <w:numId w:val="5"/>
      </w:numPr>
      <w:snapToGrid w:val="0"/>
      <w:spacing w:afterLines="30"/>
    </w:pPr>
    <w:rPr>
      <w:rFonts w:ascii="Calibri Light" w:eastAsia="標楷體" w:hAnsi="Calibri Light" w:cs="Arial"/>
      <w:b/>
      <w:snapToGrid w:val="0"/>
      <w:sz w:val="24"/>
      <w:szCs w:val="36"/>
    </w:rPr>
  </w:style>
  <w:style w:type="paragraph" w:styleId="afe">
    <w:name w:val="footnote text"/>
    <w:basedOn w:val="a0"/>
    <w:link w:val="aff"/>
    <w:uiPriority w:val="99"/>
    <w:semiHidden/>
    <w:unhideWhenUsed/>
    <w:rsid w:val="008C6EE7"/>
    <w:rPr>
      <w:sz w:val="20"/>
      <w:szCs w:val="20"/>
    </w:rPr>
  </w:style>
  <w:style w:type="character" w:customStyle="1" w:styleId="aff">
    <w:name w:val="註腳文字 字元"/>
    <w:basedOn w:val="a1"/>
    <w:link w:val="afe"/>
    <w:uiPriority w:val="99"/>
    <w:semiHidden/>
    <w:rsid w:val="008C6EE7"/>
    <w:rPr>
      <w:rFonts w:ascii="Times New Roman" w:eastAsia="標楷體" w:hAnsi="Times New Roman"/>
      <w:kern w:val="2"/>
    </w:rPr>
  </w:style>
  <w:style w:type="character" w:styleId="aff0">
    <w:name w:val="footnote reference"/>
    <w:basedOn w:val="a1"/>
    <w:uiPriority w:val="99"/>
    <w:semiHidden/>
    <w:unhideWhenUsed/>
    <w:rsid w:val="008C6EE7"/>
    <w:rPr>
      <w:vertAlign w:val="superscript"/>
    </w:rPr>
  </w:style>
  <w:style w:type="paragraph" w:customStyle="1" w:styleId="1-4">
    <w:name w:val="(1)-4"/>
    <w:basedOn w:val="1-3"/>
    <w:link w:val="1-40"/>
    <w:qFormat/>
    <w:rsid w:val="006E1DFB"/>
    <w:pPr>
      <w:numPr>
        <w:ilvl w:val="8"/>
      </w:numPr>
    </w:pPr>
  </w:style>
  <w:style w:type="character" w:customStyle="1" w:styleId="1-40">
    <w:name w:val="(1)-4 字元"/>
    <w:basedOn w:val="1-30"/>
    <w:link w:val="1-4"/>
    <w:rsid w:val="006E1DFB"/>
    <w:rPr>
      <w:rFonts w:ascii="標楷體" w:eastAsia="標楷體" w:hAnsi="Arial"/>
    </w:rPr>
  </w:style>
  <w:style w:type="paragraph" w:customStyle="1" w:styleId="msonormal0">
    <w:name w:val="msonormal"/>
    <w:basedOn w:val="a0"/>
    <w:rsid w:val="00BF0738"/>
    <w:pPr>
      <w:widowControl/>
      <w:adjustRightInd/>
      <w:snapToGrid/>
      <w:spacing w:before="100" w:beforeAutospacing="1" w:after="100" w:afterAutospacing="1"/>
    </w:pPr>
    <w:rPr>
      <w:rFonts w:ascii="新細明體" w:eastAsia="新細明體" w:hAnsi="新細明體" w:cs="新細明體"/>
      <w:kern w:val="0"/>
      <w:szCs w:val="24"/>
    </w:rPr>
  </w:style>
  <w:style w:type="paragraph" w:customStyle="1" w:styleId="font5">
    <w:name w:val="font5"/>
    <w:basedOn w:val="a0"/>
    <w:rsid w:val="00BF0738"/>
    <w:pPr>
      <w:widowControl/>
      <w:adjustRightInd/>
      <w:snapToGrid/>
      <w:spacing w:before="100" w:beforeAutospacing="1" w:after="100" w:afterAutospacing="1"/>
    </w:pPr>
    <w:rPr>
      <w:rFonts w:ascii="微軟正黑體" w:eastAsia="微軟正黑體" w:hAnsi="微軟正黑體" w:cs="新細明體"/>
      <w:kern w:val="0"/>
      <w:sz w:val="18"/>
      <w:szCs w:val="18"/>
    </w:rPr>
  </w:style>
  <w:style w:type="paragraph" w:customStyle="1" w:styleId="font6">
    <w:name w:val="font6"/>
    <w:basedOn w:val="a0"/>
    <w:rsid w:val="00BF0738"/>
    <w:pPr>
      <w:widowControl/>
      <w:adjustRightInd/>
      <w:snapToGrid/>
      <w:spacing w:before="100" w:beforeAutospacing="1" w:after="100" w:afterAutospacing="1"/>
    </w:pPr>
    <w:rPr>
      <w:rFonts w:ascii="新細明體" w:eastAsia="新細明體" w:hAnsi="新細明體" w:cs="新細明體"/>
      <w:kern w:val="0"/>
      <w:sz w:val="18"/>
      <w:szCs w:val="18"/>
    </w:rPr>
  </w:style>
  <w:style w:type="paragraph" w:customStyle="1" w:styleId="xl69">
    <w:name w:val="xl69"/>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70">
    <w:name w:val="xl70"/>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71">
    <w:name w:val="xl71"/>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72">
    <w:name w:val="xl72"/>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73">
    <w:name w:val="xl73"/>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74">
    <w:name w:val="xl74"/>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color w:val="000000"/>
      <w:kern w:val="0"/>
      <w:sz w:val="20"/>
      <w:szCs w:val="20"/>
    </w:rPr>
  </w:style>
  <w:style w:type="paragraph" w:customStyle="1" w:styleId="xl75">
    <w:name w:val="xl75"/>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76">
    <w:name w:val="xl76"/>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77">
    <w:name w:val="xl77"/>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78">
    <w:name w:val="xl78"/>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color w:val="000000"/>
      <w:kern w:val="0"/>
      <w:sz w:val="20"/>
      <w:szCs w:val="20"/>
    </w:rPr>
  </w:style>
  <w:style w:type="paragraph" w:customStyle="1" w:styleId="xl79">
    <w:name w:val="xl79"/>
    <w:basedOn w:val="a0"/>
    <w:rsid w:val="00BF0738"/>
    <w:pPr>
      <w:widowControl/>
      <w:adjustRightInd/>
      <w:snapToGrid/>
      <w:spacing w:before="100" w:beforeAutospacing="1" w:after="100" w:afterAutospacing="1"/>
      <w:textAlignment w:val="top"/>
    </w:pPr>
    <w:rPr>
      <w:rFonts w:hAnsi="標楷體" w:cs="新細明體"/>
      <w:kern w:val="0"/>
      <w:sz w:val="20"/>
      <w:szCs w:val="20"/>
    </w:rPr>
  </w:style>
  <w:style w:type="paragraph" w:customStyle="1" w:styleId="xl80">
    <w:name w:val="xl80"/>
    <w:basedOn w:val="a0"/>
    <w:rsid w:val="00BF0738"/>
    <w:pPr>
      <w:widowControl/>
      <w:adjustRightInd/>
      <w:snapToGrid/>
      <w:spacing w:before="100" w:beforeAutospacing="1" w:after="100" w:afterAutospacing="1"/>
      <w:textAlignment w:val="top"/>
    </w:pPr>
    <w:rPr>
      <w:rFonts w:hAnsi="標楷體" w:cs="新細明體"/>
      <w:kern w:val="0"/>
      <w:sz w:val="20"/>
      <w:szCs w:val="20"/>
    </w:rPr>
  </w:style>
  <w:style w:type="paragraph" w:customStyle="1" w:styleId="xl81">
    <w:name w:val="xl81"/>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82">
    <w:name w:val="xl82"/>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83">
    <w:name w:val="xl83"/>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84">
    <w:name w:val="xl84"/>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color w:val="D0CECE"/>
      <w:kern w:val="0"/>
      <w:sz w:val="20"/>
      <w:szCs w:val="20"/>
    </w:rPr>
  </w:style>
  <w:style w:type="paragraph" w:customStyle="1" w:styleId="xl85">
    <w:name w:val="xl85"/>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86">
    <w:name w:val="xl86"/>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top"/>
    </w:pPr>
    <w:rPr>
      <w:rFonts w:hAnsi="標楷體" w:cs="新細明體"/>
      <w:kern w:val="0"/>
      <w:sz w:val="20"/>
      <w:szCs w:val="20"/>
    </w:rPr>
  </w:style>
  <w:style w:type="paragraph" w:customStyle="1" w:styleId="xl87">
    <w:name w:val="xl87"/>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top"/>
    </w:pPr>
    <w:rPr>
      <w:rFonts w:hAnsi="標楷體" w:cs="新細明體"/>
      <w:kern w:val="0"/>
      <w:sz w:val="20"/>
      <w:szCs w:val="20"/>
    </w:rPr>
  </w:style>
  <w:style w:type="paragraph" w:customStyle="1" w:styleId="xl88">
    <w:name w:val="xl88"/>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top"/>
    </w:pPr>
    <w:rPr>
      <w:rFonts w:hAnsi="標楷體" w:cs="新細明體"/>
      <w:kern w:val="0"/>
      <w:sz w:val="20"/>
      <w:szCs w:val="20"/>
    </w:rPr>
  </w:style>
  <w:style w:type="paragraph" w:customStyle="1" w:styleId="xl89">
    <w:name w:val="xl89"/>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90">
    <w:name w:val="xl90"/>
    <w:basedOn w:val="a0"/>
    <w:rsid w:val="00BF0738"/>
    <w:pPr>
      <w:widowControl/>
      <w:adjustRightInd/>
      <w:snapToGrid/>
      <w:spacing w:before="100" w:beforeAutospacing="1" w:after="100" w:afterAutospacing="1"/>
      <w:textAlignment w:val="top"/>
    </w:pPr>
    <w:rPr>
      <w:rFonts w:hAnsi="標楷體" w:cs="新細明體"/>
      <w:kern w:val="0"/>
      <w:sz w:val="20"/>
      <w:szCs w:val="20"/>
    </w:rPr>
  </w:style>
  <w:style w:type="paragraph" w:customStyle="1" w:styleId="xl91">
    <w:name w:val="xl91"/>
    <w:basedOn w:val="a0"/>
    <w:rsid w:val="00BF0738"/>
    <w:pPr>
      <w:widowControl/>
      <w:adjustRightInd/>
      <w:snapToGrid/>
      <w:spacing w:before="100" w:beforeAutospacing="1" w:after="100" w:afterAutospacing="1"/>
      <w:textAlignment w:val="top"/>
    </w:pPr>
    <w:rPr>
      <w:rFonts w:hAnsi="標楷體" w:cs="新細明體"/>
      <w:kern w:val="0"/>
      <w:sz w:val="20"/>
      <w:szCs w:val="20"/>
    </w:rPr>
  </w:style>
  <w:style w:type="paragraph" w:customStyle="1" w:styleId="xl92">
    <w:name w:val="xl92"/>
    <w:basedOn w:val="a0"/>
    <w:rsid w:val="00BF0738"/>
    <w:pPr>
      <w:widowControl/>
      <w:adjustRightInd/>
      <w:snapToGrid/>
      <w:spacing w:before="100" w:beforeAutospacing="1" w:after="100" w:afterAutospacing="1"/>
      <w:textAlignment w:val="top"/>
    </w:pPr>
    <w:rPr>
      <w:rFonts w:hAnsi="標楷體" w:cs="新細明體"/>
      <w:kern w:val="0"/>
      <w:sz w:val="20"/>
      <w:szCs w:val="20"/>
    </w:rPr>
  </w:style>
  <w:style w:type="paragraph" w:customStyle="1" w:styleId="xl93">
    <w:name w:val="xl93"/>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top"/>
    </w:pPr>
    <w:rPr>
      <w:rFonts w:hAnsi="標楷體" w:cs="新細明體"/>
      <w:kern w:val="0"/>
      <w:sz w:val="20"/>
      <w:szCs w:val="20"/>
    </w:rPr>
  </w:style>
  <w:style w:type="paragraph" w:customStyle="1" w:styleId="xl94">
    <w:name w:val="xl94"/>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95">
    <w:name w:val="xl95"/>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96">
    <w:name w:val="xl96"/>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center"/>
      <w:textAlignment w:val="top"/>
    </w:pPr>
    <w:rPr>
      <w:rFonts w:hAnsi="標楷體" w:cs="新細明體"/>
      <w:kern w:val="0"/>
      <w:sz w:val="20"/>
      <w:szCs w:val="20"/>
    </w:rPr>
  </w:style>
  <w:style w:type="paragraph" w:customStyle="1" w:styleId="xl97">
    <w:name w:val="xl97"/>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right"/>
      <w:textAlignment w:val="top"/>
    </w:pPr>
    <w:rPr>
      <w:rFonts w:hAnsi="標楷體" w:cs="新細明體"/>
      <w:kern w:val="0"/>
      <w:sz w:val="20"/>
      <w:szCs w:val="20"/>
    </w:rPr>
  </w:style>
  <w:style w:type="paragraph" w:customStyle="1" w:styleId="xl98">
    <w:name w:val="xl98"/>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right"/>
      <w:textAlignment w:val="top"/>
    </w:pPr>
    <w:rPr>
      <w:rFonts w:hAnsi="標楷體" w:cs="新細明體"/>
      <w:kern w:val="0"/>
      <w:sz w:val="20"/>
      <w:szCs w:val="20"/>
    </w:rPr>
  </w:style>
  <w:style w:type="paragraph" w:customStyle="1" w:styleId="xl99">
    <w:name w:val="xl99"/>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right"/>
      <w:textAlignment w:val="top"/>
    </w:pPr>
    <w:rPr>
      <w:rFonts w:hAnsi="標楷體" w:cs="新細明體"/>
      <w:kern w:val="0"/>
      <w:sz w:val="20"/>
      <w:szCs w:val="20"/>
    </w:rPr>
  </w:style>
  <w:style w:type="paragraph" w:customStyle="1" w:styleId="xl100">
    <w:name w:val="xl100"/>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jc w:val="right"/>
      <w:textAlignment w:val="top"/>
    </w:pPr>
    <w:rPr>
      <w:rFonts w:hAnsi="標楷體" w:cs="新細明體"/>
      <w:kern w:val="0"/>
      <w:sz w:val="20"/>
      <w:szCs w:val="20"/>
    </w:rPr>
  </w:style>
  <w:style w:type="paragraph" w:customStyle="1" w:styleId="xl101">
    <w:name w:val="xl101"/>
    <w:basedOn w:val="a0"/>
    <w:rsid w:val="00BF0738"/>
    <w:pPr>
      <w:widowControl/>
      <w:adjustRightInd/>
      <w:snapToGrid/>
      <w:spacing w:before="100" w:beforeAutospacing="1" w:after="100" w:afterAutospacing="1"/>
      <w:jc w:val="right"/>
      <w:textAlignment w:val="top"/>
    </w:pPr>
    <w:rPr>
      <w:rFonts w:hAnsi="標楷體" w:cs="新細明體"/>
      <w:kern w:val="0"/>
      <w:sz w:val="20"/>
      <w:szCs w:val="20"/>
    </w:rPr>
  </w:style>
  <w:style w:type="paragraph" w:customStyle="1" w:styleId="xl102">
    <w:name w:val="xl102"/>
    <w:basedOn w:val="a0"/>
    <w:rsid w:val="00BF0738"/>
    <w:pPr>
      <w:widowControl/>
      <w:pBdr>
        <w:top w:val="single" w:sz="4" w:space="0" w:color="auto"/>
        <w:left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03">
    <w:name w:val="xl103"/>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04">
    <w:name w:val="xl104"/>
    <w:basedOn w:val="a0"/>
    <w:rsid w:val="00BF0738"/>
    <w:pPr>
      <w:widowControl/>
      <w:pBdr>
        <w:top w:val="single" w:sz="4" w:space="0" w:color="auto"/>
        <w:left w:val="single" w:sz="4" w:space="0" w:color="auto"/>
        <w:right w:val="single" w:sz="4" w:space="0" w:color="auto"/>
      </w:pBdr>
      <w:adjustRightInd/>
      <w:snapToGrid/>
      <w:spacing w:before="100" w:beforeAutospacing="1" w:after="100" w:afterAutospacing="1"/>
      <w:jc w:val="center"/>
      <w:textAlignment w:val="top"/>
    </w:pPr>
    <w:rPr>
      <w:rFonts w:hAnsi="標楷體" w:cs="新細明體"/>
      <w:kern w:val="0"/>
      <w:sz w:val="20"/>
      <w:szCs w:val="20"/>
    </w:rPr>
  </w:style>
  <w:style w:type="paragraph" w:customStyle="1" w:styleId="xl105">
    <w:name w:val="xl105"/>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06">
    <w:name w:val="xl106"/>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07">
    <w:name w:val="xl107"/>
    <w:basedOn w:val="a0"/>
    <w:rsid w:val="00BF0738"/>
    <w:pPr>
      <w:widowControl/>
      <w:pBdr>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08">
    <w:name w:val="xl108"/>
    <w:basedOn w:val="a0"/>
    <w:rsid w:val="00BF0738"/>
    <w:pPr>
      <w:widowControl/>
      <w:pBdr>
        <w:top w:val="single" w:sz="4" w:space="0" w:color="auto"/>
        <w:left w:val="single" w:sz="4" w:space="0" w:color="auto"/>
        <w:right w:val="single" w:sz="4" w:space="0" w:color="auto"/>
      </w:pBdr>
      <w:adjustRightInd/>
      <w:snapToGrid/>
      <w:spacing w:before="100" w:beforeAutospacing="1" w:after="100" w:afterAutospacing="1"/>
      <w:jc w:val="center"/>
      <w:textAlignment w:val="top"/>
    </w:pPr>
    <w:rPr>
      <w:rFonts w:hAnsi="標楷體" w:cs="新細明體"/>
      <w:color w:val="000000"/>
      <w:kern w:val="0"/>
      <w:sz w:val="20"/>
      <w:szCs w:val="20"/>
    </w:rPr>
  </w:style>
  <w:style w:type="paragraph" w:customStyle="1" w:styleId="xl109">
    <w:name w:val="xl109"/>
    <w:basedOn w:val="a0"/>
    <w:rsid w:val="00BF0738"/>
    <w:pPr>
      <w:widowControl/>
      <w:pBdr>
        <w:left w:val="single" w:sz="4" w:space="0" w:color="auto"/>
        <w:right w:val="single" w:sz="4" w:space="0" w:color="auto"/>
      </w:pBdr>
      <w:adjustRightInd/>
      <w:snapToGrid/>
      <w:spacing w:before="100" w:beforeAutospacing="1" w:after="100" w:afterAutospacing="1"/>
      <w:jc w:val="center"/>
      <w:textAlignment w:val="top"/>
    </w:pPr>
    <w:rPr>
      <w:rFonts w:hAnsi="標楷體" w:cs="新細明體"/>
      <w:color w:val="000000"/>
      <w:kern w:val="0"/>
      <w:sz w:val="20"/>
      <w:szCs w:val="20"/>
    </w:rPr>
  </w:style>
  <w:style w:type="paragraph" w:customStyle="1" w:styleId="xl110">
    <w:name w:val="xl110"/>
    <w:basedOn w:val="a0"/>
    <w:rsid w:val="00BF0738"/>
    <w:pPr>
      <w:widowControl/>
      <w:pBdr>
        <w:left w:val="single" w:sz="4" w:space="0" w:color="auto"/>
        <w:bottom w:val="single" w:sz="4" w:space="0" w:color="auto"/>
        <w:right w:val="single" w:sz="4" w:space="0" w:color="auto"/>
      </w:pBdr>
      <w:adjustRightInd/>
      <w:snapToGrid/>
      <w:spacing w:before="100" w:beforeAutospacing="1" w:after="100" w:afterAutospacing="1"/>
      <w:jc w:val="center"/>
      <w:textAlignment w:val="top"/>
    </w:pPr>
    <w:rPr>
      <w:rFonts w:hAnsi="標楷體" w:cs="新細明體"/>
      <w:color w:val="000000"/>
      <w:kern w:val="0"/>
      <w:sz w:val="20"/>
      <w:szCs w:val="20"/>
    </w:rPr>
  </w:style>
  <w:style w:type="paragraph" w:customStyle="1" w:styleId="xl111">
    <w:name w:val="xl111"/>
    <w:basedOn w:val="a0"/>
    <w:rsid w:val="00BF0738"/>
    <w:pPr>
      <w:widowControl/>
      <w:pBdr>
        <w:top w:val="single" w:sz="4" w:space="0" w:color="auto"/>
        <w:left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12">
    <w:name w:val="xl112"/>
    <w:basedOn w:val="a0"/>
    <w:rsid w:val="00BF0738"/>
    <w:pPr>
      <w:widowControl/>
      <w:pBdr>
        <w:left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13">
    <w:name w:val="xl113"/>
    <w:basedOn w:val="a0"/>
    <w:rsid w:val="00BF0738"/>
    <w:pPr>
      <w:widowControl/>
      <w:pBdr>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14">
    <w:name w:val="xl114"/>
    <w:basedOn w:val="a0"/>
    <w:rsid w:val="00BF0738"/>
    <w:pPr>
      <w:widowControl/>
      <w:pBdr>
        <w:left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15">
    <w:name w:val="xl115"/>
    <w:basedOn w:val="a0"/>
    <w:rsid w:val="00BF0738"/>
    <w:pPr>
      <w:widowControl/>
      <w:pBdr>
        <w:top w:val="single" w:sz="4" w:space="0" w:color="auto"/>
        <w:left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16">
    <w:name w:val="xl116"/>
    <w:basedOn w:val="a0"/>
    <w:rsid w:val="00BF0738"/>
    <w:pPr>
      <w:widowControl/>
      <w:pBdr>
        <w:left w:val="single" w:sz="4" w:space="0" w:color="auto"/>
        <w:bottom w:val="single" w:sz="4" w:space="0" w:color="auto"/>
        <w:right w:val="single" w:sz="4" w:space="0" w:color="auto"/>
      </w:pBdr>
      <w:adjustRightInd/>
      <w:snapToGrid/>
      <w:spacing w:before="100" w:beforeAutospacing="1" w:after="100" w:afterAutospacing="1"/>
      <w:textAlignment w:val="top"/>
    </w:pPr>
    <w:rPr>
      <w:rFonts w:ascii="新細明體" w:eastAsia="新細明體" w:hAnsi="新細明體" w:cs="新細明體"/>
      <w:kern w:val="0"/>
      <w:szCs w:val="24"/>
    </w:rPr>
  </w:style>
  <w:style w:type="paragraph" w:customStyle="1" w:styleId="xl117">
    <w:name w:val="xl117"/>
    <w:basedOn w:val="a0"/>
    <w:rsid w:val="00BF0738"/>
    <w:pPr>
      <w:widowControl/>
      <w:pBdr>
        <w:top w:val="single" w:sz="4" w:space="0" w:color="auto"/>
        <w:left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18">
    <w:name w:val="xl118"/>
    <w:basedOn w:val="a0"/>
    <w:rsid w:val="00BF0738"/>
    <w:pPr>
      <w:widowControl/>
      <w:pBdr>
        <w:top w:val="single" w:sz="4" w:space="0" w:color="auto"/>
        <w:left w:val="single" w:sz="4" w:space="0" w:color="auto"/>
        <w:right w:val="single" w:sz="4" w:space="0" w:color="auto"/>
      </w:pBdr>
      <w:adjustRightInd/>
      <w:snapToGrid/>
      <w:spacing w:before="100" w:beforeAutospacing="1" w:after="100" w:afterAutospacing="1"/>
      <w:textAlignment w:val="top"/>
    </w:pPr>
    <w:rPr>
      <w:rFonts w:hAnsi="標楷體" w:cs="新細明體"/>
      <w:color w:val="000000"/>
      <w:kern w:val="0"/>
      <w:sz w:val="20"/>
      <w:szCs w:val="20"/>
    </w:rPr>
  </w:style>
  <w:style w:type="paragraph" w:customStyle="1" w:styleId="xl119">
    <w:name w:val="xl119"/>
    <w:basedOn w:val="a0"/>
    <w:rsid w:val="00BF0738"/>
    <w:pPr>
      <w:widowControl/>
      <w:pBdr>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color w:val="000000"/>
      <w:kern w:val="0"/>
      <w:sz w:val="20"/>
      <w:szCs w:val="20"/>
    </w:rPr>
  </w:style>
  <w:style w:type="paragraph" w:customStyle="1" w:styleId="xl120">
    <w:name w:val="xl120"/>
    <w:basedOn w:val="a0"/>
    <w:rsid w:val="00BF0738"/>
    <w:pPr>
      <w:widowControl/>
      <w:pBdr>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21">
    <w:name w:val="xl121"/>
    <w:basedOn w:val="a0"/>
    <w:rsid w:val="00BF0738"/>
    <w:pPr>
      <w:widowControl/>
      <w:pBdr>
        <w:left w:val="single" w:sz="4" w:space="0" w:color="auto"/>
        <w:right w:val="single" w:sz="4" w:space="0" w:color="auto"/>
      </w:pBdr>
      <w:adjustRightInd/>
      <w:snapToGrid/>
      <w:spacing w:before="100" w:beforeAutospacing="1" w:after="100" w:afterAutospacing="1"/>
      <w:textAlignment w:val="top"/>
    </w:pPr>
    <w:rPr>
      <w:rFonts w:hAnsi="標楷體" w:cs="新細明體"/>
      <w:color w:val="000000"/>
      <w:kern w:val="0"/>
      <w:sz w:val="20"/>
      <w:szCs w:val="20"/>
    </w:rPr>
  </w:style>
  <w:style w:type="paragraph" w:customStyle="1" w:styleId="xl122">
    <w:name w:val="xl122"/>
    <w:basedOn w:val="a0"/>
    <w:rsid w:val="00BF0738"/>
    <w:pPr>
      <w:widowControl/>
      <w:pBdr>
        <w:left w:val="single" w:sz="4" w:space="0" w:color="auto"/>
        <w:right w:val="single" w:sz="4" w:space="0" w:color="auto"/>
      </w:pBdr>
      <w:adjustRightInd/>
      <w:snapToGrid/>
      <w:spacing w:before="100" w:beforeAutospacing="1" w:after="100" w:afterAutospacing="1"/>
      <w:textAlignment w:val="top"/>
    </w:pPr>
    <w:rPr>
      <w:rFonts w:ascii="新細明體" w:eastAsia="新細明體" w:hAnsi="新細明體" w:cs="新細明體"/>
      <w:kern w:val="0"/>
      <w:szCs w:val="24"/>
    </w:rPr>
  </w:style>
  <w:style w:type="paragraph" w:customStyle="1" w:styleId="xl123">
    <w:name w:val="xl123"/>
    <w:basedOn w:val="a0"/>
    <w:rsid w:val="00BF0738"/>
    <w:pPr>
      <w:widowControl/>
      <w:pBdr>
        <w:top w:val="single" w:sz="4" w:space="0" w:color="auto"/>
        <w:left w:val="single" w:sz="4" w:space="0" w:color="auto"/>
        <w:right w:val="single" w:sz="4" w:space="0" w:color="auto"/>
      </w:pBdr>
      <w:adjustRightInd/>
      <w:snapToGrid/>
      <w:spacing w:before="100" w:beforeAutospacing="1" w:after="100" w:afterAutospacing="1"/>
      <w:textAlignment w:val="top"/>
    </w:pPr>
    <w:rPr>
      <w:rFonts w:hAnsi="標楷體" w:cs="新細明體"/>
      <w:color w:val="FF0000"/>
      <w:kern w:val="0"/>
      <w:sz w:val="20"/>
      <w:szCs w:val="20"/>
    </w:rPr>
  </w:style>
  <w:style w:type="paragraph" w:customStyle="1" w:styleId="xl124">
    <w:name w:val="xl124"/>
    <w:basedOn w:val="a0"/>
    <w:rsid w:val="00BF0738"/>
    <w:pPr>
      <w:widowControl/>
      <w:pBdr>
        <w:left w:val="single" w:sz="4" w:space="0" w:color="auto"/>
        <w:bottom w:val="single" w:sz="4" w:space="0" w:color="auto"/>
        <w:right w:val="single" w:sz="4" w:space="0" w:color="auto"/>
      </w:pBdr>
      <w:adjustRightInd/>
      <w:snapToGrid/>
      <w:spacing w:before="100" w:beforeAutospacing="1" w:after="100" w:afterAutospacing="1"/>
      <w:textAlignment w:val="top"/>
    </w:pPr>
    <w:rPr>
      <w:rFonts w:hAnsi="標楷體" w:cs="新細明體"/>
      <w:color w:val="FF0000"/>
      <w:kern w:val="0"/>
      <w:sz w:val="20"/>
      <w:szCs w:val="20"/>
    </w:rPr>
  </w:style>
  <w:style w:type="paragraph" w:customStyle="1" w:styleId="xl125">
    <w:name w:val="xl125"/>
    <w:basedOn w:val="a0"/>
    <w:rsid w:val="00BF0738"/>
    <w:pPr>
      <w:widowControl/>
      <w:pBdr>
        <w:top w:val="single" w:sz="4" w:space="0" w:color="auto"/>
      </w:pBdr>
      <w:adjustRightInd/>
      <w:snapToGrid/>
      <w:spacing w:before="100" w:beforeAutospacing="1" w:after="100" w:afterAutospacing="1"/>
      <w:textAlignment w:val="top"/>
    </w:pPr>
    <w:rPr>
      <w:rFonts w:hAnsi="標楷體" w:cs="新細明體"/>
      <w:kern w:val="0"/>
      <w:sz w:val="20"/>
      <w:szCs w:val="20"/>
    </w:rPr>
  </w:style>
  <w:style w:type="paragraph" w:customStyle="1" w:styleId="xl126">
    <w:name w:val="xl126"/>
    <w:basedOn w:val="a0"/>
    <w:rsid w:val="00BF0738"/>
    <w:pPr>
      <w:widowControl/>
      <w:adjustRightInd/>
      <w:snapToGrid/>
      <w:spacing w:before="100" w:beforeAutospacing="1" w:after="100" w:afterAutospacing="1"/>
    </w:pPr>
    <w:rPr>
      <w:rFonts w:ascii="新細明體" w:eastAsia="新細明體" w:hAnsi="新細明體" w:cs="新細明體"/>
      <w:kern w:val="0"/>
      <w:szCs w:val="24"/>
    </w:rPr>
  </w:style>
  <w:style w:type="paragraph" w:customStyle="1" w:styleId="xl127">
    <w:name w:val="xl127"/>
    <w:basedOn w:val="a0"/>
    <w:rsid w:val="00BF0738"/>
    <w:pPr>
      <w:widowControl/>
      <w:pBdr>
        <w:bottom w:val="single" w:sz="4" w:space="0" w:color="auto"/>
      </w:pBdr>
      <w:adjustRightInd/>
      <w:snapToGrid/>
      <w:spacing w:before="100" w:beforeAutospacing="1" w:after="100" w:afterAutospacing="1"/>
    </w:pPr>
    <w:rPr>
      <w:rFonts w:ascii="新細明體" w:eastAsia="新細明體" w:hAnsi="新細明體" w:cs="新細明體"/>
      <w:kern w:val="0"/>
      <w:szCs w:val="24"/>
    </w:rPr>
  </w:style>
  <w:style w:type="paragraph" w:customStyle="1" w:styleId="xl128">
    <w:name w:val="xl128"/>
    <w:basedOn w:val="a0"/>
    <w:rsid w:val="00BF0738"/>
    <w:pPr>
      <w:widowControl/>
      <w:pBdr>
        <w:top w:val="single" w:sz="4" w:space="0" w:color="auto"/>
        <w:left w:val="single" w:sz="4" w:space="0" w:color="auto"/>
        <w:bottom w:val="single" w:sz="4" w:space="0" w:color="auto"/>
        <w:right w:val="single" w:sz="4" w:space="0" w:color="auto"/>
      </w:pBdr>
      <w:adjustRightInd/>
      <w:snapToGrid/>
      <w:spacing w:before="100" w:beforeAutospacing="1" w:after="100" w:afterAutospacing="1"/>
    </w:pPr>
    <w:rPr>
      <w:rFonts w:ascii="新細明體" w:eastAsia="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93208">
      <w:bodyDiv w:val="1"/>
      <w:marLeft w:val="0"/>
      <w:marRight w:val="0"/>
      <w:marTop w:val="0"/>
      <w:marBottom w:val="0"/>
      <w:divBdr>
        <w:top w:val="none" w:sz="0" w:space="0" w:color="auto"/>
        <w:left w:val="none" w:sz="0" w:space="0" w:color="auto"/>
        <w:bottom w:val="none" w:sz="0" w:space="0" w:color="auto"/>
        <w:right w:val="none" w:sz="0" w:space="0" w:color="auto"/>
      </w:divBdr>
    </w:div>
    <w:div w:id="137572920">
      <w:bodyDiv w:val="1"/>
      <w:marLeft w:val="0"/>
      <w:marRight w:val="0"/>
      <w:marTop w:val="0"/>
      <w:marBottom w:val="0"/>
      <w:divBdr>
        <w:top w:val="none" w:sz="0" w:space="0" w:color="auto"/>
        <w:left w:val="none" w:sz="0" w:space="0" w:color="auto"/>
        <w:bottom w:val="none" w:sz="0" w:space="0" w:color="auto"/>
        <w:right w:val="none" w:sz="0" w:space="0" w:color="auto"/>
      </w:divBdr>
    </w:div>
    <w:div w:id="180900465">
      <w:bodyDiv w:val="1"/>
      <w:marLeft w:val="0"/>
      <w:marRight w:val="0"/>
      <w:marTop w:val="0"/>
      <w:marBottom w:val="0"/>
      <w:divBdr>
        <w:top w:val="none" w:sz="0" w:space="0" w:color="auto"/>
        <w:left w:val="none" w:sz="0" w:space="0" w:color="auto"/>
        <w:bottom w:val="none" w:sz="0" w:space="0" w:color="auto"/>
        <w:right w:val="none" w:sz="0" w:space="0" w:color="auto"/>
      </w:divBdr>
    </w:div>
    <w:div w:id="186217316">
      <w:bodyDiv w:val="1"/>
      <w:marLeft w:val="0"/>
      <w:marRight w:val="0"/>
      <w:marTop w:val="0"/>
      <w:marBottom w:val="0"/>
      <w:divBdr>
        <w:top w:val="none" w:sz="0" w:space="0" w:color="auto"/>
        <w:left w:val="none" w:sz="0" w:space="0" w:color="auto"/>
        <w:bottom w:val="none" w:sz="0" w:space="0" w:color="auto"/>
        <w:right w:val="none" w:sz="0" w:space="0" w:color="auto"/>
      </w:divBdr>
    </w:div>
    <w:div w:id="298346029">
      <w:bodyDiv w:val="1"/>
      <w:marLeft w:val="0"/>
      <w:marRight w:val="0"/>
      <w:marTop w:val="0"/>
      <w:marBottom w:val="0"/>
      <w:divBdr>
        <w:top w:val="none" w:sz="0" w:space="0" w:color="auto"/>
        <w:left w:val="none" w:sz="0" w:space="0" w:color="auto"/>
        <w:bottom w:val="none" w:sz="0" w:space="0" w:color="auto"/>
        <w:right w:val="none" w:sz="0" w:space="0" w:color="auto"/>
      </w:divBdr>
    </w:div>
    <w:div w:id="322779688">
      <w:bodyDiv w:val="1"/>
      <w:marLeft w:val="0"/>
      <w:marRight w:val="0"/>
      <w:marTop w:val="0"/>
      <w:marBottom w:val="0"/>
      <w:divBdr>
        <w:top w:val="none" w:sz="0" w:space="0" w:color="auto"/>
        <w:left w:val="none" w:sz="0" w:space="0" w:color="auto"/>
        <w:bottom w:val="none" w:sz="0" w:space="0" w:color="auto"/>
        <w:right w:val="none" w:sz="0" w:space="0" w:color="auto"/>
      </w:divBdr>
    </w:div>
    <w:div w:id="346371833">
      <w:bodyDiv w:val="1"/>
      <w:marLeft w:val="0"/>
      <w:marRight w:val="0"/>
      <w:marTop w:val="0"/>
      <w:marBottom w:val="0"/>
      <w:divBdr>
        <w:top w:val="none" w:sz="0" w:space="0" w:color="auto"/>
        <w:left w:val="none" w:sz="0" w:space="0" w:color="auto"/>
        <w:bottom w:val="none" w:sz="0" w:space="0" w:color="auto"/>
        <w:right w:val="none" w:sz="0" w:space="0" w:color="auto"/>
      </w:divBdr>
    </w:div>
    <w:div w:id="557714858">
      <w:bodyDiv w:val="1"/>
      <w:marLeft w:val="0"/>
      <w:marRight w:val="0"/>
      <w:marTop w:val="0"/>
      <w:marBottom w:val="0"/>
      <w:divBdr>
        <w:top w:val="none" w:sz="0" w:space="0" w:color="auto"/>
        <w:left w:val="none" w:sz="0" w:space="0" w:color="auto"/>
        <w:bottom w:val="none" w:sz="0" w:space="0" w:color="auto"/>
        <w:right w:val="none" w:sz="0" w:space="0" w:color="auto"/>
      </w:divBdr>
    </w:div>
    <w:div w:id="566376891">
      <w:bodyDiv w:val="1"/>
      <w:marLeft w:val="0"/>
      <w:marRight w:val="0"/>
      <w:marTop w:val="0"/>
      <w:marBottom w:val="0"/>
      <w:divBdr>
        <w:top w:val="none" w:sz="0" w:space="0" w:color="auto"/>
        <w:left w:val="none" w:sz="0" w:space="0" w:color="auto"/>
        <w:bottom w:val="none" w:sz="0" w:space="0" w:color="auto"/>
        <w:right w:val="none" w:sz="0" w:space="0" w:color="auto"/>
      </w:divBdr>
    </w:div>
    <w:div w:id="566650586">
      <w:bodyDiv w:val="1"/>
      <w:marLeft w:val="0"/>
      <w:marRight w:val="0"/>
      <w:marTop w:val="0"/>
      <w:marBottom w:val="0"/>
      <w:divBdr>
        <w:top w:val="none" w:sz="0" w:space="0" w:color="auto"/>
        <w:left w:val="none" w:sz="0" w:space="0" w:color="auto"/>
        <w:bottom w:val="none" w:sz="0" w:space="0" w:color="auto"/>
        <w:right w:val="none" w:sz="0" w:space="0" w:color="auto"/>
      </w:divBdr>
    </w:div>
    <w:div w:id="572544519">
      <w:bodyDiv w:val="1"/>
      <w:marLeft w:val="0"/>
      <w:marRight w:val="0"/>
      <w:marTop w:val="0"/>
      <w:marBottom w:val="0"/>
      <w:divBdr>
        <w:top w:val="none" w:sz="0" w:space="0" w:color="auto"/>
        <w:left w:val="none" w:sz="0" w:space="0" w:color="auto"/>
        <w:bottom w:val="none" w:sz="0" w:space="0" w:color="auto"/>
        <w:right w:val="none" w:sz="0" w:space="0" w:color="auto"/>
      </w:divBdr>
    </w:div>
    <w:div w:id="699861040">
      <w:bodyDiv w:val="1"/>
      <w:marLeft w:val="0"/>
      <w:marRight w:val="0"/>
      <w:marTop w:val="0"/>
      <w:marBottom w:val="0"/>
      <w:divBdr>
        <w:top w:val="none" w:sz="0" w:space="0" w:color="auto"/>
        <w:left w:val="none" w:sz="0" w:space="0" w:color="auto"/>
        <w:bottom w:val="none" w:sz="0" w:space="0" w:color="auto"/>
        <w:right w:val="none" w:sz="0" w:space="0" w:color="auto"/>
      </w:divBdr>
    </w:div>
    <w:div w:id="716048187">
      <w:bodyDiv w:val="1"/>
      <w:marLeft w:val="0"/>
      <w:marRight w:val="0"/>
      <w:marTop w:val="0"/>
      <w:marBottom w:val="0"/>
      <w:divBdr>
        <w:top w:val="none" w:sz="0" w:space="0" w:color="auto"/>
        <w:left w:val="none" w:sz="0" w:space="0" w:color="auto"/>
        <w:bottom w:val="none" w:sz="0" w:space="0" w:color="auto"/>
        <w:right w:val="none" w:sz="0" w:space="0" w:color="auto"/>
      </w:divBdr>
    </w:div>
    <w:div w:id="956831934">
      <w:bodyDiv w:val="1"/>
      <w:marLeft w:val="0"/>
      <w:marRight w:val="0"/>
      <w:marTop w:val="0"/>
      <w:marBottom w:val="0"/>
      <w:divBdr>
        <w:top w:val="none" w:sz="0" w:space="0" w:color="auto"/>
        <w:left w:val="none" w:sz="0" w:space="0" w:color="auto"/>
        <w:bottom w:val="none" w:sz="0" w:space="0" w:color="auto"/>
        <w:right w:val="none" w:sz="0" w:space="0" w:color="auto"/>
      </w:divBdr>
    </w:div>
    <w:div w:id="1065763934">
      <w:bodyDiv w:val="1"/>
      <w:marLeft w:val="0"/>
      <w:marRight w:val="0"/>
      <w:marTop w:val="0"/>
      <w:marBottom w:val="0"/>
      <w:divBdr>
        <w:top w:val="none" w:sz="0" w:space="0" w:color="auto"/>
        <w:left w:val="none" w:sz="0" w:space="0" w:color="auto"/>
        <w:bottom w:val="none" w:sz="0" w:space="0" w:color="auto"/>
        <w:right w:val="none" w:sz="0" w:space="0" w:color="auto"/>
      </w:divBdr>
    </w:div>
    <w:div w:id="1097099392">
      <w:bodyDiv w:val="1"/>
      <w:marLeft w:val="0"/>
      <w:marRight w:val="0"/>
      <w:marTop w:val="0"/>
      <w:marBottom w:val="0"/>
      <w:divBdr>
        <w:top w:val="none" w:sz="0" w:space="0" w:color="auto"/>
        <w:left w:val="none" w:sz="0" w:space="0" w:color="auto"/>
        <w:bottom w:val="none" w:sz="0" w:space="0" w:color="auto"/>
        <w:right w:val="none" w:sz="0" w:space="0" w:color="auto"/>
      </w:divBdr>
    </w:div>
    <w:div w:id="1115293005">
      <w:bodyDiv w:val="1"/>
      <w:marLeft w:val="0"/>
      <w:marRight w:val="0"/>
      <w:marTop w:val="0"/>
      <w:marBottom w:val="0"/>
      <w:divBdr>
        <w:top w:val="none" w:sz="0" w:space="0" w:color="auto"/>
        <w:left w:val="none" w:sz="0" w:space="0" w:color="auto"/>
        <w:bottom w:val="none" w:sz="0" w:space="0" w:color="auto"/>
        <w:right w:val="none" w:sz="0" w:space="0" w:color="auto"/>
      </w:divBdr>
    </w:div>
    <w:div w:id="1128355613">
      <w:bodyDiv w:val="1"/>
      <w:marLeft w:val="0"/>
      <w:marRight w:val="0"/>
      <w:marTop w:val="0"/>
      <w:marBottom w:val="0"/>
      <w:divBdr>
        <w:top w:val="none" w:sz="0" w:space="0" w:color="auto"/>
        <w:left w:val="none" w:sz="0" w:space="0" w:color="auto"/>
        <w:bottom w:val="none" w:sz="0" w:space="0" w:color="auto"/>
        <w:right w:val="none" w:sz="0" w:space="0" w:color="auto"/>
      </w:divBdr>
    </w:div>
    <w:div w:id="1174148133">
      <w:bodyDiv w:val="1"/>
      <w:marLeft w:val="0"/>
      <w:marRight w:val="0"/>
      <w:marTop w:val="0"/>
      <w:marBottom w:val="0"/>
      <w:divBdr>
        <w:top w:val="none" w:sz="0" w:space="0" w:color="auto"/>
        <w:left w:val="none" w:sz="0" w:space="0" w:color="auto"/>
        <w:bottom w:val="none" w:sz="0" w:space="0" w:color="auto"/>
        <w:right w:val="none" w:sz="0" w:space="0" w:color="auto"/>
      </w:divBdr>
    </w:div>
    <w:div w:id="1228108883">
      <w:bodyDiv w:val="1"/>
      <w:marLeft w:val="0"/>
      <w:marRight w:val="0"/>
      <w:marTop w:val="0"/>
      <w:marBottom w:val="0"/>
      <w:divBdr>
        <w:top w:val="none" w:sz="0" w:space="0" w:color="auto"/>
        <w:left w:val="none" w:sz="0" w:space="0" w:color="auto"/>
        <w:bottom w:val="none" w:sz="0" w:space="0" w:color="auto"/>
        <w:right w:val="none" w:sz="0" w:space="0" w:color="auto"/>
      </w:divBdr>
    </w:div>
    <w:div w:id="1250391181">
      <w:bodyDiv w:val="1"/>
      <w:marLeft w:val="0"/>
      <w:marRight w:val="0"/>
      <w:marTop w:val="0"/>
      <w:marBottom w:val="0"/>
      <w:divBdr>
        <w:top w:val="none" w:sz="0" w:space="0" w:color="auto"/>
        <w:left w:val="none" w:sz="0" w:space="0" w:color="auto"/>
        <w:bottom w:val="none" w:sz="0" w:space="0" w:color="auto"/>
        <w:right w:val="none" w:sz="0" w:space="0" w:color="auto"/>
      </w:divBdr>
    </w:div>
    <w:div w:id="1351024881">
      <w:bodyDiv w:val="1"/>
      <w:marLeft w:val="0"/>
      <w:marRight w:val="0"/>
      <w:marTop w:val="0"/>
      <w:marBottom w:val="0"/>
      <w:divBdr>
        <w:top w:val="none" w:sz="0" w:space="0" w:color="auto"/>
        <w:left w:val="none" w:sz="0" w:space="0" w:color="auto"/>
        <w:bottom w:val="none" w:sz="0" w:space="0" w:color="auto"/>
        <w:right w:val="none" w:sz="0" w:space="0" w:color="auto"/>
      </w:divBdr>
    </w:div>
    <w:div w:id="1381784454">
      <w:bodyDiv w:val="1"/>
      <w:marLeft w:val="0"/>
      <w:marRight w:val="0"/>
      <w:marTop w:val="0"/>
      <w:marBottom w:val="0"/>
      <w:divBdr>
        <w:top w:val="none" w:sz="0" w:space="0" w:color="auto"/>
        <w:left w:val="none" w:sz="0" w:space="0" w:color="auto"/>
        <w:bottom w:val="none" w:sz="0" w:space="0" w:color="auto"/>
        <w:right w:val="none" w:sz="0" w:space="0" w:color="auto"/>
      </w:divBdr>
    </w:div>
    <w:div w:id="1394889546">
      <w:bodyDiv w:val="1"/>
      <w:marLeft w:val="0"/>
      <w:marRight w:val="0"/>
      <w:marTop w:val="0"/>
      <w:marBottom w:val="0"/>
      <w:divBdr>
        <w:top w:val="none" w:sz="0" w:space="0" w:color="auto"/>
        <w:left w:val="none" w:sz="0" w:space="0" w:color="auto"/>
        <w:bottom w:val="none" w:sz="0" w:space="0" w:color="auto"/>
        <w:right w:val="none" w:sz="0" w:space="0" w:color="auto"/>
      </w:divBdr>
    </w:div>
    <w:div w:id="1413312926">
      <w:bodyDiv w:val="1"/>
      <w:marLeft w:val="0"/>
      <w:marRight w:val="0"/>
      <w:marTop w:val="0"/>
      <w:marBottom w:val="0"/>
      <w:divBdr>
        <w:top w:val="none" w:sz="0" w:space="0" w:color="auto"/>
        <w:left w:val="none" w:sz="0" w:space="0" w:color="auto"/>
        <w:bottom w:val="none" w:sz="0" w:space="0" w:color="auto"/>
        <w:right w:val="none" w:sz="0" w:space="0" w:color="auto"/>
      </w:divBdr>
    </w:div>
    <w:div w:id="1514759418">
      <w:bodyDiv w:val="1"/>
      <w:marLeft w:val="0"/>
      <w:marRight w:val="0"/>
      <w:marTop w:val="0"/>
      <w:marBottom w:val="0"/>
      <w:divBdr>
        <w:top w:val="none" w:sz="0" w:space="0" w:color="auto"/>
        <w:left w:val="none" w:sz="0" w:space="0" w:color="auto"/>
        <w:bottom w:val="none" w:sz="0" w:space="0" w:color="auto"/>
        <w:right w:val="none" w:sz="0" w:space="0" w:color="auto"/>
      </w:divBdr>
    </w:div>
    <w:div w:id="1635984708">
      <w:bodyDiv w:val="1"/>
      <w:marLeft w:val="0"/>
      <w:marRight w:val="0"/>
      <w:marTop w:val="0"/>
      <w:marBottom w:val="0"/>
      <w:divBdr>
        <w:top w:val="none" w:sz="0" w:space="0" w:color="auto"/>
        <w:left w:val="none" w:sz="0" w:space="0" w:color="auto"/>
        <w:bottom w:val="none" w:sz="0" w:space="0" w:color="auto"/>
        <w:right w:val="none" w:sz="0" w:space="0" w:color="auto"/>
      </w:divBdr>
    </w:div>
    <w:div w:id="1688825182">
      <w:bodyDiv w:val="1"/>
      <w:marLeft w:val="0"/>
      <w:marRight w:val="0"/>
      <w:marTop w:val="0"/>
      <w:marBottom w:val="0"/>
      <w:divBdr>
        <w:top w:val="none" w:sz="0" w:space="0" w:color="auto"/>
        <w:left w:val="none" w:sz="0" w:space="0" w:color="auto"/>
        <w:bottom w:val="none" w:sz="0" w:space="0" w:color="auto"/>
        <w:right w:val="none" w:sz="0" w:space="0" w:color="auto"/>
      </w:divBdr>
    </w:div>
    <w:div w:id="1779328351">
      <w:bodyDiv w:val="1"/>
      <w:marLeft w:val="0"/>
      <w:marRight w:val="0"/>
      <w:marTop w:val="0"/>
      <w:marBottom w:val="0"/>
      <w:divBdr>
        <w:top w:val="none" w:sz="0" w:space="0" w:color="auto"/>
        <w:left w:val="none" w:sz="0" w:space="0" w:color="auto"/>
        <w:bottom w:val="none" w:sz="0" w:space="0" w:color="auto"/>
        <w:right w:val="none" w:sz="0" w:space="0" w:color="auto"/>
      </w:divBdr>
    </w:div>
    <w:div w:id="1779568211">
      <w:bodyDiv w:val="1"/>
      <w:marLeft w:val="0"/>
      <w:marRight w:val="0"/>
      <w:marTop w:val="0"/>
      <w:marBottom w:val="0"/>
      <w:divBdr>
        <w:top w:val="none" w:sz="0" w:space="0" w:color="auto"/>
        <w:left w:val="none" w:sz="0" w:space="0" w:color="auto"/>
        <w:bottom w:val="none" w:sz="0" w:space="0" w:color="auto"/>
        <w:right w:val="none" w:sz="0" w:space="0" w:color="auto"/>
      </w:divBdr>
    </w:div>
    <w:div w:id="1815871582">
      <w:bodyDiv w:val="1"/>
      <w:marLeft w:val="0"/>
      <w:marRight w:val="0"/>
      <w:marTop w:val="0"/>
      <w:marBottom w:val="0"/>
      <w:divBdr>
        <w:top w:val="none" w:sz="0" w:space="0" w:color="auto"/>
        <w:left w:val="none" w:sz="0" w:space="0" w:color="auto"/>
        <w:bottom w:val="none" w:sz="0" w:space="0" w:color="auto"/>
        <w:right w:val="none" w:sz="0" w:space="0" w:color="auto"/>
      </w:divBdr>
    </w:div>
    <w:div w:id="1825391176">
      <w:bodyDiv w:val="1"/>
      <w:marLeft w:val="0"/>
      <w:marRight w:val="0"/>
      <w:marTop w:val="0"/>
      <w:marBottom w:val="0"/>
      <w:divBdr>
        <w:top w:val="none" w:sz="0" w:space="0" w:color="auto"/>
        <w:left w:val="none" w:sz="0" w:space="0" w:color="auto"/>
        <w:bottom w:val="none" w:sz="0" w:space="0" w:color="auto"/>
        <w:right w:val="none" w:sz="0" w:space="0" w:color="auto"/>
      </w:divBdr>
    </w:div>
    <w:div w:id="1832717864">
      <w:bodyDiv w:val="1"/>
      <w:marLeft w:val="0"/>
      <w:marRight w:val="0"/>
      <w:marTop w:val="0"/>
      <w:marBottom w:val="0"/>
      <w:divBdr>
        <w:top w:val="none" w:sz="0" w:space="0" w:color="auto"/>
        <w:left w:val="none" w:sz="0" w:space="0" w:color="auto"/>
        <w:bottom w:val="none" w:sz="0" w:space="0" w:color="auto"/>
        <w:right w:val="none" w:sz="0" w:space="0" w:color="auto"/>
      </w:divBdr>
    </w:div>
    <w:div w:id="1893734832">
      <w:bodyDiv w:val="1"/>
      <w:marLeft w:val="0"/>
      <w:marRight w:val="0"/>
      <w:marTop w:val="0"/>
      <w:marBottom w:val="0"/>
      <w:divBdr>
        <w:top w:val="none" w:sz="0" w:space="0" w:color="auto"/>
        <w:left w:val="none" w:sz="0" w:space="0" w:color="auto"/>
        <w:bottom w:val="none" w:sz="0" w:space="0" w:color="auto"/>
        <w:right w:val="none" w:sz="0" w:space="0" w:color="auto"/>
      </w:divBdr>
    </w:div>
    <w:div w:id="1970938594">
      <w:bodyDiv w:val="1"/>
      <w:marLeft w:val="0"/>
      <w:marRight w:val="0"/>
      <w:marTop w:val="0"/>
      <w:marBottom w:val="0"/>
      <w:divBdr>
        <w:top w:val="none" w:sz="0" w:space="0" w:color="auto"/>
        <w:left w:val="none" w:sz="0" w:space="0" w:color="auto"/>
        <w:bottom w:val="none" w:sz="0" w:space="0" w:color="auto"/>
        <w:right w:val="none" w:sz="0" w:space="0" w:color="auto"/>
      </w:divBdr>
    </w:div>
    <w:div w:id="1996715381">
      <w:bodyDiv w:val="1"/>
      <w:marLeft w:val="0"/>
      <w:marRight w:val="0"/>
      <w:marTop w:val="0"/>
      <w:marBottom w:val="0"/>
      <w:divBdr>
        <w:top w:val="none" w:sz="0" w:space="0" w:color="auto"/>
        <w:left w:val="none" w:sz="0" w:space="0" w:color="auto"/>
        <w:bottom w:val="none" w:sz="0" w:space="0" w:color="auto"/>
        <w:right w:val="none" w:sz="0" w:space="0" w:color="auto"/>
      </w:divBdr>
    </w:div>
    <w:div w:id="1997102035">
      <w:bodyDiv w:val="1"/>
      <w:marLeft w:val="0"/>
      <w:marRight w:val="0"/>
      <w:marTop w:val="0"/>
      <w:marBottom w:val="0"/>
      <w:divBdr>
        <w:top w:val="none" w:sz="0" w:space="0" w:color="auto"/>
        <w:left w:val="none" w:sz="0" w:space="0" w:color="auto"/>
        <w:bottom w:val="none" w:sz="0" w:space="0" w:color="auto"/>
        <w:right w:val="none" w:sz="0" w:space="0" w:color="auto"/>
      </w:divBdr>
    </w:div>
    <w:div w:id="2006011694">
      <w:bodyDiv w:val="1"/>
      <w:marLeft w:val="0"/>
      <w:marRight w:val="0"/>
      <w:marTop w:val="0"/>
      <w:marBottom w:val="0"/>
      <w:divBdr>
        <w:top w:val="none" w:sz="0" w:space="0" w:color="auto"/>
        <w:left w:val="none" w:sz="0" w:space="0" w:color="auto"/>
        <w:bottom w:val="none" w:sz="0" w:space="0" w:color="auto"/>
        <w:right w:val="none" w:sz="0" w:space="0" w:color="auto"/>
      </w:divBdr>
    </w:div>
    <w:div w:id="2035228872">
      <w:bodyDiv w:val="1"/>
      <w:marLeft w:val="0"/>
      <w:marRight w:val="0"/>
      <w:marTop w:val="0"/>
      <w:marBottom w:val="0"/>
      <w:divBdr>
        <w:top w:val="none" w:sz="0" w:space="0" w:color="auto"/>
        <w:left w:val="none" w:sz="0" w:space="0" w:color="auto"/>
        <w:bottom w:val="none" w:sz="0" w:space="0" w:color="auto"/>
        <w:right w:val="none" w:sz="0" w:space="0" w:color="auto"/>
      </w:divBdr>
    </w:div>
    <w:div w:id="2044939916">
      <w:bodyDiv w:val="1"/>
      <w:marLeft w:val="0"/>
      <w:marRight w:val="0"/>
      <w:marTop w:val="0"/>
      <w:marBottom w:val="0"/>
      <w:divBdr>
        <w:top w:val="none" w:sz="0" w:space="0" w:color="auto"/>
        <w:left w:val="none" w:sz="0" w:space="0" w:color="auto"/>
        <w:bottom w:val="none" w:sz="0" w:space="0" w:color="auto"/>
        <w:right w:val="none" w:sz="0" w:space="0" w:color="auto"/>
      </w:divBdr>
    </w:div>
    <w:div w:id="2072344855">
      <w:bodyDiv w:val="1"/>
      <w:marLeft w:val="0"/>
      <w:marRight w:val="0"/>
      <w:marTop w:val="0"/>
      <w:marBottom w:val="0"/>
      <w:divBdr>
        <w:top w:val="none" w:sz="0" w:space="0" w:color="auto"/>
        <w:left w:val="none" w:sz="0" w:space="0" w:color="auto"/>
        <w:bottom w:val="none" w:sz="0" w:space="0" w:color="auto"/>
        <w:right w:val="none" w:sz="0" w:space="0" w:color="auto"/>
      </w:divBdr>
    </w:div>
    <w:div w:id="209126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64FB9C-21EB-4F8D-BBB8-030441B90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168</Pages>
  <Words>31134</Words>
  <Characters>177467</Characters>
  <Application>Microsoft Office Word</Application>
  <DocSecurity>0</DocSecurity>
  <Lines>1478</Lines>
  <Paragraphs>416</Paragraphs>
  <ScaleCrop>false</ScaleCrop>
  <Company/>
  <LinksUpToDate>false</LinksUpToDate>
  <CharactersWithSpaces>208185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許惠溥</dc:creator>
  <cp:keywords/>
  <dc:description/>
  <cp:lastModifiedBy>林青怡</cp:lastModifiedBy>
  <cp:revision>12</cp:revision>
  <cp:lastPrinted>2020-04-28T11:19:00Z</cp:lastPrinted>
  <dcterms:created xsi:type="dcterms:W3CDTF">2020-04-27T09:49:00Z</dcterms:created>
  <dcterms:modified xsi:type="dcterms:W3CDTF">2020-04-28T11:26:00Z</dcterms:modified>
</cp:coreProperties>
</file>