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11D" w:rsidRDefault="0059611D" w:rsidP="00235BBF">
      <w:pPr>
        <w:ind w:left="960" w:hangingChars="400" w:hanging="960"/>
      </w:pPr>
      <w:r>
        <w:rPr>
          <w:rFonts w:hint="eastAsia"/>
        </w:rPr>
        <w:t>附表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</w:t>
      </w:r>
      <w:proofErr w:type="gramStart"/>
      <w:r w:rsidR="00235BBF">
        <w:rPr>
          <w:rFonts w:hint="eastAsia"/>
        </w:rPr>
        <w:t>被告就</w:t>
      </w:r>
      <w:r w:rsidR="00235BBF" w:rsidRPr="00235BBF">
        <w:rPr>
          <w:rFonts w:hint="eastAsia"/>
        </w:rPr>
        <w:t>系爭</w:t>
      </w:r>
      <w:proofErr w:type="gramEnd"/>
      <w:r w:rsidR="00235BBF" w:rsidRPr="00235BBF">
        <w:rPr>
          <w:rFonts w:hint="eastAsia"/>
        </w:rPr>
        <w:t>專利請求項</w:t>
      </w:r>
      <w:r w:rsidR="00235BBF" w:rsidRPr="00235BBF">
        <w:rPr>
          <w:rFonts w:hint="eastAsia"/>
        </w:rPr>
        <w:t>1</w:t>
      </w:r>
      <w:r w:rsidR="00235BBF" w:rsidRPr="00235BBF">
        <w:rPr>
          <w:rFonts w:hint="eastAsia"/>
        </w:rPr>
        <w:t>逐段與引證文件</w:t>
      </w:r>
      <w:r w:rsidR="00235BBF" w:rsidRPr="00235BBF">
        <w:rPr>
          <w:rFonts w:hint="eastAsia"/>
        </w:rPr>
        <w:t>1</w:t>
      </w:r>
      <w:r w:rsidR="00235BBF" w:rsidRPr="00235BBF">
        <w:rPr>
          <w:rFonts w:hint="eastAsia"/>
        </w:rPr>
        <w:t>、</w:t>
      </w:r>
      <w:r w:rsidR="00235BBF" w:rsidRPr="00235BBF">
        <w:rPr>
          <w:rFonts w:hint="eastAsia"/>
        </w:rPr>
        <w:t>2</w:t>
      </w:r>
      <w:r w:rsidR="00235BBF" w:rsidRPr="00235BBF">
        <w:rPr>
          <w:rFonts w:hint="eastAsia"/>
        </w:rPr>
        <w:t>、</w:t>
      </w:r>
      <w:r w:rsidR="00235BBF" w:rsidRPr="00235BBF">
        <w:rPr>
          <w:rFonts w:hint="eastAsia"/>
        </w:rPr>
        <w:t>3</w:t>
      </w:r>
      <w:r w:rsidR="00235BBF">
        <w:rPr>
          <w:rFonts w:hint="eastAsia"/>
        </w:rPr>
        <w:t>(</w:t>
      </w:r>
      <w:proofErr w:type="gramStart"/>
      <w:r w:rsidR="00235BBF">
        <w:rPr>
          <w:rFonts w:hint="eastAsia"/>
        </w:rPr>
        <w:t>被證</w:t>
      </w:r>
      <w:r w:rsidR="00235BBF">
        <w:rPr>
          <w:rFonts w:hint="eastAsia"/>
        </w:rPr>
        <w:t>2</w:t>
      </w:r>
      <w:r w:rsidR="00235BBF">
        <w:rPr>
          <w:rFonts w:hint="eastAsia"/>
        </w:rPr>
        <w:t>、</w:t>
      </w:r>
      <w:r w:rsidR="00235BBF">
        <w:rPr>
          <w:rFonts w:hint="eastAsia"/>
        </w:rPr>
        <w:t>3</w:t>
      </w:r>
      <w:r w:rsidR="00235BBF">
        <w:rPr>
          <w:rFonts w:hint="eastAsia"/>
        </w:rPr>
        <w:t>、</w:t>
      </w:r>
      <w:r w:rsidR="00235BBF">
        <w:rPr>
          <w:rFonts w:hint="eastAsia"/>
        </w:rPr>
        <w:t>4</w:t>
      </w:r>
      <w:proofErr w:type="gramEnd"/>
      <w:r w:rsidR="00235BBF">
        <w:rPr>
          <w:rFonts w:hint="eastAsia"/>
        </w:rPr>
        <w:t>)</w:t>
      </w:r>
      <w:r w:rsidR="00235BBF">
        <w:rPr>
          <w:rFonts w:hint="eastAsia"/>
        </w:rPr>
        <w:t>之比較整理</w:t>
      </w:r>
      <w:r w:rsidR="00235BBF" w:rsidRPr="00235BBF">
        <w:rPr>
          <w:rFonts w:hint="eastAsia"/>
        </w:rPr>
        <w:t>：</w:t>
      </w:r>
    </w:p>
    <w:p w:rsidR="00BE090C" w:rsidRDefault="00BE090C" w:rsidP="00235BBF">
      <w:pPr>
        <w:ind w:left="960" w:hangingChars="400" w:hanging="960"/>
      </w:pPr>
    </w:p>
    <w:tbl>
      <w:tblPr>
        <w:tblW w:w="8048" w:type="dxa"/>
        <w:jc w:val="center"/>
        <w:tblInd w:w="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72"/>
        <w:gridCol w:w="3876"/>
      </w:tblGrid>
      <w:tr w:rsidR="00235BBF" w:rsidRPr="00235BBF" w:rsidTr="00C02A31">
        <w:trPr>
          <w:jc w:val="center"/>
        </w:trPr>
        <w:tc>
          <w:tcPr>
            <w:tcW w:w="4172" w:type="dxa"/>
            <w:shd w:val="clear" w:color="auto" w:fill="D9D9D9" w:themeFill="background1" w:themeFillShade="D9"/>
          </w:tcPr>
          <w:p w:rsidR="00235BBF" w:rsidRPr="00C02A31" w:rsidRDefault="00235BBF" w:rsidP="00C02A31">
            <w:pPr>
              <w:ind w:left="961" w:hangingChars="400" w:hanging="961"/>
              <w:jc w:val="center"/>
              <w:rPr>
                <w:b/>
              </w:rPr>
            </w:pPr>
            <w:r w:rsidRPr="00C02A31">
              <w:rPr>
                <w:rFonts w:hint="eastAsia"/>
                <w:b/>
              </w:rPr>
              <w:t>系爭專利</w:t>
            </w:r>
          </w:p>
        </w:tc>
        <w:tc>
          <w:tcPr>
            <w:tcW w:w="3876" w:type="dxa"/>
            <w:shd w:val="clear" w:color="auto" w:fill="D9D9D9" w:themeFill="background1" w:themeFillShade="D9"/>
          </w:tcPr>
          <w:p w:rsidR="00235BBF" w:rsidRPr="00C02A31" w:rsidRDefault="00235BBF" w:rsidP="00C02A31">
            <w:pPr>
              <w:ind w:left="961" w:hangingChars="400" w:hanging="961"/>
              <w:jc w:val="center"/>
              <w:rPr>
                <w:b/>
              </w:rPr>
            </w:pPr>
            <w:r w:rsidRPr="00C02A31">
              <w:rPr>
                <w:rFonts w:hint="eastAsia"/>
                <w:b/>
              </w:rPr>
              <w:t>引證文件</w:t>
            </w:r>
            <w:r w:rsidRPr="00C02A31">
              <w:rPr>
                <w:rFonts w:hint="eastAsia"/>
                <w:b/>
              </w:rPr>
              <w:t>1</w:t>
            </w:r>
            <w:r w:rsidRPr="00C02A31">
              <w:rPr>
                <w:rFonts w:hint="eastAsia"/>
                <w:b/>
              </w:rPr>
              <w:t>、</w:t>
            </w:r>
            <w:r w:rsidRPr="00C02A31">
              <w:rPr>
                <w:rFonts w:hint="eastAsia"/>
                <w:b/>
              </w:rPr>
              <w:t>2</w:t>
            </w:r>
            <w:r w:rsidRPr="00C02A31">
              <w:rPr>
                <w:rFonts w:hint="eastAsia"/>
                <w:b/>
              </w:rPr>
              <w:t>、</w:t>
            </w:r>
            <w:r w:rsidRPr="00C02A31">
              <w:rPr>
                <w:rFonts w:hint="eastAsia"/>
                <w:b/>
              </w:rPr>
              <w:t>3</w:t>
            </w:r>
            <w:r w:rsidR="00F40A91" w:rsidRPr="00C02A31">
              <w:rPr>
                <w:rFonts w:hint="eastAsia"/>
                <w:b/>
              </w:rPr>
              <w:t>(</w:t>
            </w:r>
            <w:proofErr w:type="gramStart"/>
            <w:r w:rsidR="00F40A91" w:rsidRPr="00C02A31">
              <w:rPr>
                <w:rFonts w:hint="eastAsia"/>
                <w:b/>
              </w:rPr>
              <w:t>被證</w:t>
            </w:r>
            <w:r w:rsidR="00F40A91" w:rsidRPr="00C02A31">
              <w:rPr>
                <w:rFonts w:hint="eastAsia"/>
                <w:b/>
              </w:rPr>
              <w:t>2</w:t>
            </w:r>
            <w:r w:rsidR="00F40A91" w:rsidRPr="00C02A31">
              <w:rPr>
                <w:rFonts w:hint="eastAsia"/>
                <w:b/>
              </w:rPr>
              <w:t>、</w:t>
            </w:r>
            <w:r w:rsidR="00F40A91" w:rsidRPr="00C02A31">
              <w:rPr>
                <w:rFonts w:hint="eastAsia"/>
                <w:b/>
              </w:rPr>
              <w:t>3</w:t>
            </w:r>
            <w:r w:rsidR="00F40A91" w:rsidRPr="00C02A31">
              <w:rPr>
                <w:rFonts w:hint="eastAsia"/>
                <w:b/>
              </w:rPr>
              <w:t>、</w:t>
            </w:r>
            <w:r w:rsidR="00F40A91" w:rsidRPr="00C02A31">
              <w:rPr>
                <w:rFonts w:hint="eastAsia"/>
                <w:b/>
              </w:rPr>
              <w:t>4</w:t>
            </w:r>
            <w:proofErr w:type="gramEnd"/>
            <w:r w:rsidR="00F40A91" w:rsidRPr="00C02A31">
              <w:rPr>
                <w:rFonts w:hint="eastAsia"/>
                <w:b/>
              </w:rPr>
              <w:t>)</w:t>
            </w:r>
          </w:p>
        </w:tc>
      </w:tr>
      <w:tr w:rsidR="00235BBF" w:rsidRPr="00235BBF" w:rsidTr="00F40A91">
        <w:trPr>
          <w:jc w:val="center"/>
        </w:trPr>
        <w:tc>
          <w:tcPr>
            <w:tcW w:w="4172" w:type="dxa"/>
            <w:shd w:val="clear" w:color="auto" w:fill="auto"/>
          </w:tcPr>
          <w:p w:rsidR="00235BBF" w:rsidRPr="00235BBF" w:rsidRDefault="00235BBF" w:rsidP="002757D6">
            <w:r w:rsidRPr="00235BBF">
              <w:rPr>
                <w:rFonts w:hint="eastAsia"/>
              </w:rPr>
              <w:t>一種可對崎嶇地形鑽孔之打樁裝置，</w:t>
            </w:r>
            <w:proofErr w:type="gramStart"/>
            <w:r w:rsidRPr="00235BBF">
              <w:rPr>
                <w:rFonts w:hint="eastAsia"/>
              </w:rPr>
              <w:t>其與怪手</w:t>
            </w:r>
            <w:proofErr w:type="gramEnd"/>
            <w:r w:rsidRPr="00235BBF">
              <w:rPr>
                <w:rFonts w:hint="eastAsia"/>
              </w:rPr>
              <w:t>之</w:t>
            </w:r>
            <w:proofErr w:type="gramStart"/>
            <w:r w:rsidRPr="00235BBF">
              <w:rPr>
                <w:rFonts w:hint="eastAsia"/>
              </w:rPr>
              <w:t>操作臂</w:t>
            </w:r>
            <w:proofErr w:type="gramEnd"/>
            <w:r w:rsidRPr="00235BBF">
              <w:rPr>
                <w:rFonts w:hint="eastAsia"/>
              </w:rPr>
              <w:t>連結，</w:t>
            </w:r>
          </w:p>
        </w:tc>
        <w:tc>
          <w:tcPr>
            <w:tcW w:w="3876" w:type="dxa"/>
            <w:shd w:val="clear" w:color="auto" w:fill="auto"/>
          </w:tcPr>
          <w:p w:rsidR="00235BBF" w:rsidRPr="00235BBF" w:rsidRDefault="00235BBF" w:rsidP="002757D6">
            <w:r w:rsidRPr="00235BBF">
              <w:rPr>
                <w:rFonts w:hint="eastAsia"/>
              </w:rPr>
              <w:t>與引證文件</w:t>
            </w:r>
            <w:r w:rsidRPr="00235BBF">
              <w:rPr>
                <w:rFonts w:hint="eastAsia"/>
              </w:rPr>
              <w:t>1</w:t>
            </w:r>
            <w:r w:rsidRPr="00235BBF">
              <w:rPr>
                <w:rFonts w:hint="eastAsia"/>
              </w:rPr>
              <w:t>之打樁裝置與挖土機連結相同。</w:t>
            </w:r>
          </w:p>
        </w:tc>
      </w:tr>
      <w:tr w:rsidR="00235BBF" w:rsidRPr="00235BBF" w:rsidTr="00F40A91">
        <w:trPr>
          <w:jc w:val="center"/>
        </w:trPr>
        <w:tc>
          <w:tcPr>
            <w:tcW w:w="4172" w:type="dxa"/>
            <w:shd w:val="clear" w:color="auto" w:fill="auto"/>
          </w:tcPr>
          <w:p w:rsidR="00235BBF" w:rsidRPr="00235BBF" w:rsidRDefault="00235BBF" w:rsidP="002757D6">
            <w:pPr>
              <w:ind w:left="960" w:hangingChars="400" w:hanging="960"/>
            </w:pPr>
            <w:r w:rsidRPr="00235BBF">
              <w:rPr>
                <w:rFonts w:hint="eastAsia"/>
              </w:rPr>
              <w:t>係由流體產生裝置提供所需流體，</w:t>
            </w:r>
          </w:p>
        </w:tc>
        <w:tc>
          <w:tcPr>
            <w:tcW w:w="3876" w:type="dxa"/>
            <w:shd w:val="clear" w:color="auto" w:fill="auto"/>
          </w:tcPr>
          <w:p w:rsidR="00235BBF" w:rsidRPr="00235BBF" w:rsidRDefault="00235BBF" w:rsidP="002757D6">
            <w:r w:rsidRPr="00235BBF">
              <w:rPr>
                <w:rFonts w:hint="eastAsia"/>
              </w:rPr>
              <w:t>與引證文件</w:t>
            </w:r>
            <w:r w:rsidRPr="00235BBF">
              <w:rPr>
                <w:rFonts w:hint="eastAsia"/>
              </w:rPr>
              <w:t>2</w:t>
            </w:r>
            <w:r w:rsidRPr="00235BBF">
              <w:rPr>
                <w:rFonts w:hint="eastAsia"/>
              </w:rPr>
              <w:t>係由空氣壓縮機提供高壓氣體相同。</w:t>
            </w:r>
          </w:p>
        </w:tc>
      </w:tr>
      <w:tr w:rsidR="00235BBF" w:rsidRPr="00235BBF" w:rsidTr="00F40A91">
        <w:trPr>
          <w:jc w:val="center"/>
        </w:trPr>
        <w:tc>
          <w:tcPr>
            <w:tcW w:w="4172" w:type="dxa"/>
            <w:shd w:val="clear" w:color="auto" w:fill="auto"/>
          </w:tcPr>
          <w:p w:rsidR="00235BBF" w:rsidRPr="00235BBF" w:rsidRDefault="00235BBF" w:rsidP="002757D6">
            <w:r w:rsidRPr="00235BBF">
              <w:rPr>
                <w:rFonts w:hint="eastAsia"/>
              </w:rPr>
              <w:t>其包含：</w:t>
            </w:r>
            <w:proofErr w:type="gramStart"/>
            <w:r w:rsidRPr="00235BBF">
              <w:rPr>
                <w:rFonts w:hint="eastAsia"/>
              </w:rPr>
              <w:t>一</w:t>
            </w:r>
            <w:proofErr w:type="gramEnd"/>
            <w:r w:rsidRPr="00235BBF">
              <w:rPr>
                <w:rFonts w:hint="eastAsia"/>
              </w:rPr>
              <w:t>連結單元，</w:t>
            </w:r>
            <w:proofErr w:type="gramStart"/>
            <w:r w:rsidRPr="00235BBF">
              <w:rPr>
                <w:rFonts w:hint="eastAsia"/>
              </w:rPr>
              <w:t>其與怪手</w:t>
            </w:r>
            <w:proofErr w:type="gramEnd"/>
            <w:r w:rsidRPr="00235BBF">
              <w:rPr>
                <w:rFonts w:hint="eastAsia"/>
              </w:rPr>
              <w:t>之</w:t>
            </w:r>
            <w:proofErr w:type="gramStart"/>
            <w:r w:rsidRPr="00235BBF">
              <w:rPr>
                <w:rFonts w:hint="eastAsia"/>
              </w:rPr>
              <w:t>操作臂末端樞</w:t>
            </w:r>
            <w:proofErr w:type="gramEnd"/>
            <w:r w:rsidRPr="00235BBF">
              <w:rPr>
                <w:rFonts w:hint="eastAsia"/>
              </w:rPr>
              <w:t>接；</w:t>
            </w:r>
          </w:p>
        </w:tc>
        <w:tc>
          <w:tcPr>
            <w:tcW w:w="3876" w:type="dxa"/>
            <w:shd w:val="clear" w:color="auto" w:fill="auto"/>
          </w:tcPr>
          <w:p w:rsidR="00235BBF" w:rsidRPr="00235BBF" w:rsidRDefault="00235BBF" w:rsidP="002757D6">
            <w:r w:rsidRPr="00235BBF">
              <w:rPr>
                <w:rFonts w:hint="eastAsia"/>
              </w:rPr>
              <w:t>與引證文件</w:t>
            </w:r>
            <w:r w:rsidRPr="00235BBF">
              <w:rPr>
                <w:rFonts w:hint="eastAsia"/>
              </w:rPr>
              <w:t>1</w:t>
            </w:r>
            <w:r w:rsidRPr="00235BBF">
              <w:rPr>
                <w:rFonts w:hint="eastAsia"/>
              </w:rPr>
              <w:t>之挖土機</w:t>
            </w:r>
            <w:proofErr w:type="gramStart"/>
            <w:r w:rsidRPr="00235BBF">
              <w:rPr>
                <w:rFonts w:hint="eastAsia"/>
              </w:rPr>
              <w:t>操作臂</w:t>
            </w:r>
            <w:proofErr w:type="gramEnd"/>
            <w:r w:rsidRPr="00235BBF">
              <w:rPr>
                <w:rFonts w:hint="eastAsia"/>
              </w:rPr>
              <w:t>3</w:t>
            </w:r>
            <w:r w:rsidRPr="00235BBF">
              <w:rPr>
                <w:rFonts w:hint="eastAsia"/>
              </w:rPr>
              <w:t>末端連結</w:t>
            </w:r>
            <w:proofErr w:type="gramStart"/>
            <w:r w:rsidRPr="00235BBF">
              <w:rPr>
                <w:rFonts w:hint="eastAsia"/>
              </w:rPr>
              <w:t>一輔助臂</w:t>
            </w:r>
            <w:proofErr w:type="gramEnd"/>
            <w:r w:rsidRPr="00235BBF">
              <w:rPr>
                <w:rFonts w:hint="eastAsia"/>
              </w:rPr>
              <w:t>4</w:t>
            </w:r>
            <w:r w:rsidRPr="00235BBF">
              <w:rPr>
                <w:rFonts w:hint="eastAsia"/>
              </w:rPr>
              <w:t>相同。</w:t>
            </w:r>
          </w:p>
        </w:tc>
      </w:tr>
      <w:tr w:rsidR="00235BBF" w:rsidRPr="00235BBF" w:rsidTr="00F40A91">
        <w:trPr>
          <w:jc w:val="center"/>
        </w:trPr>
        <w:tc>
          <w:tcPr>
            <w:tcW w:w="4172" w:type="dxa"/>
            <w:shd w:val="clear" w:color="auto" w:fill="auto"/>
          </w:tcPr>
          <w:p w:rsidR="00235BBF" w:rsidRPr="00235BBF" w:rsidRDefault="00235BBF" w:rsidP="002757D6">
            <w:proofErr w:type="gramStart"/>
            <w:r w:rsidRPr="00235BBF">
              <w:rPr>
                <w:rFonts w:hint="eastAsia"/>
              </w:rPr>
              <w:t>一</w:t>
            </w:r>
            <w:proofErr w:type="gramEnd"/>
            <w:r w:rsidRPr="00235BBF">
              <w:rPr>
                <w:rFonts w:hint="eastAsia"/>
              </w:rPr>
              <w:t>動力單元，包含</w:t>
            </w:r>
            <w:proofErr w:type="gramStart"/>
            <w:r w:rsidRPr="00235BBF">
              <w:rPr>
                <w:rFonts w:hint="eastAsia"/>
              </w:rPr>
              <w:t>一</w:t>
            </w:r>
            <w:proofErr w:type="gramEnd"/>
            <w:r w:rsidRPr="00235BBF">
              <w:rPr>
                <w:rFonts w:hint="eastAsia"/>
              </w:rPr>
              <w:t>框架、</w:t>
            </w:r>
            <w:proofErr w:type="gramStart"/>
            <w:r w:rsidRPr="00235BBF">
              <w:rPr>
                <w:rFonts w:hint="eastAsia"/>
              </w:rPr>
              <w:t>一</w:t>
            </w:r>
            <w:proofErr w:type="gramEnd"/>
            <w:r w:rsidRPr="00235BBF">
              <w:rPr>
                <w:rFonts w:hint="eastAsia"/>
              </w:rPr>
              <w:t>馬達及</w:t>
            </w:r>
            <w:proofErr w:type="gramStart"/>
            <w:r w:rsidRPr="00235BBF">
              <w:rPr>
                <w:rFonts w:hint="eastAsia"/>
              </w:rPr>
              <w:t>一</w:t>
            </w:r>
            <w:proofErr w:type="gramEnd"/>
            <w:r w:rsidRPr="00235BBF">
              <w:rPr>
                <w:rFonts w:hint="eastAsia"/>
              </w:rPr>
              <w:t>轉軸，該</w:t>
            </w:r>
            <w:proofErr w:type="gramStart"/>
            <w:r w:rsidRPr="00235BBF">
              <w:rPr>
                <w:rFonts w:hint="eastAsia"/>
              </w:rPr>
              <w:t>框架固設於</w:t>
            </w:r>
            <w:proofErr w:type="gramEnd"/>
            <w:r w:rsidRPr="00235BBF">
              <w:rPr>
                <w:rFonts w:hint="eastAsia"/>
              </w:rPr>
              <w:t>連結單元下方，該</w:t>
            </w:r>
            <w:proofErr w:type="gramStart"/>
            <w:r w:rsidRPr="00235BBF">
              <w:rPr>
                <w:rFonts w:hint="eastAsia"/>
              </w:rPr>
              <w:t>馬達固設於</w:t>
            </w:r>
            <w:proofErr w:type="gramEnd"/>
            <w:r w:rsidRPr="00235BBF">
              <w:rPr>
                <w:rFonts w:hint="eastAsia"/>
              </w:rPr>
              <w:t>框架</w:t>
            </w:r>
            <w:proofErr w:type="gramStart"/>
            <w:r w:rsidRPr="00235BBF">
              <w:rPr>
                <w:rFonts w:hint="eastAsia"/>
              </w:rPr>
              <w:t>內部，</w:t>
            </w:r>
            <w:proofErr w:type="gramEnd"/>
            <w:r w:rsidRPr="00235BBF">
              <w:rPr>
                <w:rFonts w:hint="eastAsia"/>
              </w:rPr>
              <w:t>該轉軸穿出框架底部並由馬達驅動旋轉；</w:t>
            </w:r>
          </w:p>
        </w:tc>
        <w:tc>
          <w:tcPr>
            <w:tcW w:w="3876" w:type="dxa"/>
            <w:shd w:val="clear" w:color="auto" w:fill="auto"/>
          </w:tcPr>
          <w:p w:rsidR="00235BBF" w:rsidRPr="00235BBF" w:rsidRDefault="00235BBF" w:rsidP="002757D6">
            <w:r w:rsidRPr="00235BBF">
              <w:rPr>
                <w:rFonts w:hint="eastAsia"/>
              </w:rPr>
              <w:t>與引證文件</w:t>
            </w:r>
            <w:r w:rsidRPr="00235BBF">
              <w:rPr>
                <w:rFonts w:hint="eastAsia"/>
              </w:rPr>
              <w:t>2</w:t>
            </w:r>
            <w:r w:rsidRPr="00235BBF">
              <w:rPr>
                <w:rFonts w:hint="eastAsia"/>
              </w:rPr>
              <w:t>包含旋轉單元與進刀，由進</w:t>
            </w:r>
            <w:proofErr w:type="gramStart"/>
            <w:r w:rsidRPr="00235BBF">
              <w:rPr>
                <w:rFonts w:hint="eastAsia"/>
              </w:rPr>
              <w:t>刀梁上</w:t>
            </w:r>
            <w:proofErr w:type="gramEnd"/>
            <w:r w:rsidRPr="00235BBF">
              <w:rPr>
                <w:rFonts w:hint="eastAsia"/>
              </w:rPr>
              <w:t>之旋轉單元提供旋轉動力相同。</w:t>
            </w:r>
          </w:p>
        </w:tc>
      </w:tr>
      <w:tr w:rsidR="00235BBF" w:rsidRPr="00235BBF" w:rsidTr="00F40A91">
        <w:trPr>
          <w:jc w:val="center"/>
        </w:trPr>
        <w:tc>
          <w:tcPr>
            <w:tcW w:w="4172" w:type="dxa"/>
            <w:shd w:val="clear" w:color="auto" w:fill="auto"/>
          </w:tcPr>
          <w:p w:rsidR="00235BBF" w:rsidRPr="00235BBF" w:rsidRDefault="00235BBF" w:rsidP="002757D6">
            <w:proofErr w:type="gramStart"/>
            <w:r w:rsidRPr="00235BBF">
              <w:rPr>
                <w:rFonts w:hint="eastAsia"/>
              </w:rPr>
              <w:t>一</w:t>
            </w:r>
            <w:proofErr w:type="gramEnd"/>
            <w:r w:rsidRPr="00235BBF">
              <w:rPr>
                <w:rFonts w:hint="eastAsia"/>
              </w:rPr>
              <w:t>流體導入單元，包含</w:t>
            </w:r>
            <w:proofErr w:type="gramStart"/>
            <w:r w:rsidRPr="00235BBF">
              <w:rPr>
                <w:rFonts w:hint="eastAsia"/>
              </w:rPr>
              <w:t>一</w:t>
            </w:r>
            <w:proofErr w:type="gramEnd"/>
            <w:r w:rsidRPr="00235BBF">
              <w:rPr>
                <w:rFonts w:hint="eastAsia"/>
              </w:rPr>
              <w:t>流體導管、</w:t>
            </w:r>
            <w:proofErr w:type="gramStart"/>
            <w:r w:rsidRPr="00235BBF">
              <w:rPr>
                <w:rFonts w:hint="eastAsia"/>
              </w:rPr>
              <w:t>一</w:t>
            </w:r>
            <w:proofErr w:type="gramEnd"/>
            <w:r w:rsidRPr="00235BBF">
              <w:rPr>
                <w:rFonts w:hint="eastAsia"/>
              </w:rPr>
              <w:t>套管環、至少</w:t>
            </w:r>
            <w:proofErr w:type="gramStart"/>
            <w:r w:rsidRPr="00235BBF">
              <w:rPr>
                <w:rFonts w:hint="eastAsia"/>
              </w:rPr>
              <w:t>一</w:t>
            </w:r>
            <w:proofErr w:type="gramEnd"/>
            <w:r w:rsidRPr="00235BBF">
              <w:rPr>
                <w:rFonts w:hint="eastAsia"/>
              </w:rPr>
              <w:t>穿孔及</w:t>
            </w:r>
            <w:proofErr w:type="gramStart"/>
            <w:r w:rsidRPr="00235BBF">
              <w:rPr>
                <w:rFonts w:hint="eastAsia"/>
              </w:rPr>
              <w:t>一</w:t>
            </w:r>
            <w:proofErr w:type="gramEnd"/>
            <w:r w:rsidRPr="00235BBF">
              <w:rPr>
                <w:rFonts w:hint="eastAsia"/>
              </w:rPr>
              <w:t>匯流室，該流體導管一端連結流體產生裝置、另端連結套管環，該套管環</w:t>
            </w:r>
            <w:proofErr w:type="gramStart"/>
            <w:r w:rsidRPr="00235BBF">
              <w:rPr>
                <w:rFonts w:hint="eastAsia"/>
              </w:rPr>
              <w:t>套組於立</w:t>
            </w:r>
            <w:proofErr w:type="gramEnd"/>
            <w:r w:rsidRPr="00235BBF">
              <w:rPr>
                <w:rFonts w:hint="eastAsia"/>
              </w:rPr>
              <w:t>管上段之</w:t>
            </w:r>
            <w:proofErr w:type="gramStart"/>
            <w:r w:rsidRPr="00235BBF">
              <w:rPr>
                <w:rFonts w:hint="eastAsia"/>
              </w:rPr>
              <w:t>外部，</w:t>
            </w:r>
            <w:proofErr w:type="gramEnd"/>
            <w:r w:rsidRPr="00235BBF">
              <w:rPr>
                <w:rFonts w:hint="eastAsia"/>
              </w:rPr>
              <w:t>該穿孔</w:t>
            </w:r>
            <w:proofErr w:type="gramStart"/>
            <w:r w:rsidRPr="00235BBF">
              <w:rPr>
                <w:rFonts w:hint="eastAsia"/>
              </w:rPr>
              <w:t>設置於立管</w:t>
            </w:r>
            <w:proofErr w:type="gramEnd"/>
            <w:r w:rsidRPr="00235BBF">
              <w:rPr>
                <w:rFonts w:hint="eastAsia"/>
              </w:rPr>
              <w:t>上段與套管</w:t>
            </w:r>
            <w:proofErr w:type="gramStart"/>
            <w:r w:rsidRPr="00235BBF">
              <w:rPr>
                <w:rFonts w:hint="eastAsia"/>
              </w:rPr>
              <w:t>環套組之</w:t>
            </w:r>
            <w:proofErr w:type="gramEnd"/>
            <w:r w:rsidRPr="00235BBF">
              <w:rPr>
                <w:rFonts w:hint="eastAsia"/>
              </w:rPr>
              <w:t>範圍內，該匯流室</w:t>
            </w:r>
            <w:proofErr w:type="gramStart"/>
            <w:r w:rsidRPr="00235BBF">
              <w:rPr>
                <w:rFonts w:hint="eastAsia"/>
              </w:rPr>
              <w:t>設於立管</w:t>
            </w:r>
            <w:proofErr w:type="gramEnd"/>
            <w:r w:rsidRPr="00235BBF">
              <w:rPr>
                <w:rFonts w:hint="eastAsia"/>
              </w:rPr>
              <w:t>上段下端，並與穿孔及流體導管導通；</w:t>
            </w:r>
          </w:p>
        </w:tc>
        <w:tc>
          <w:tcPr>
            <w:tcW w:w="3876" w:type="dxa"/>
            <w:shd w:val="clear" w:color="auto" w:fill="auto"/>
          </w:tcPr>
          <w:p w:rsidR="00235BBF" w:rsidRPr="00235BBF" w:rsidRDefault="00235BBF" w:rsidP="002757D6">
            <w:r w:rsidRPr="00235BBF">
              <w:rPr>
                <w:rFonts w:hint="eastAsia"/>
              </w:rPr>
              <w:t>與引證文件</w:t>
            </w:r>
            <w:r w:rsidRPr="00235BBF">
              <w:rPr>
                <w:rFonts w:hint="eastAsia"/>
              </w:rPr>
              <w:t>2</w:t>
            </w:r>
            <w:r w:rsidRPr="00235BBF">
              <w:rPr>
                <w:rFonts w:hint="eastAsia"/>
              </w:rPr>
              <w:t>將壓縮空氣經由壓縮空氣產生裝置及導管，導入</w:t>
            </w:r>
            <w:proofErr w:type="gramStart"/>
            <w:r w:rsidRPr="00235BBF">
              <w:rPr>
                <w:rFonts w:hint="eastAsia"/>
              </w:rPr>
              <w:t>至鑽管</w:t>
            </w:r>
            <w:proofErr w:type="gramEnd"/>
            <w:r w:rsidRPr="00235BBF">
              <w:rPr>
                <w:rFonts w:hint="eastAsia"/>
              </w:rPr>
              <w:t>中段，促使汽缸與活塞作用之結構相似。</w:t>
            </w:r>
          </w:p>
        </w:tc>
      </w:tr>
      <w:tr w:rsidR="00235BBF" w:rsidRPr="00235BBF" w:rsidTr="00F40A91">
        <w:trPr>
          <w:jc w:val="center"/>
        </w:trPr>
        <w:tc>
          <w:tcPr>
            <w:tcW w:w="4172" w:type="dxa"/>
            <w:shd w:val="clear" w:color="auto" w:fill="auto"/>
          </w:tcPr>
          <w:p w:rsidR="00235BBF" w:rsidRPr="00235BBF" w:rsidRDefault="00235BBF" w:rsidP="002757D6">
            <w:proofErr w:type="gramStart"/>
            <w:r w:rsidRPr="00235BBF">
              <w:rPr>
                <w:rFonts w:hint="eastAsia"/>
              </w:rPr>
              <w:t>一</w:t>
            </w:r>
            <w:proofErr w:type="gramEnd"/>
            <w:r w:rsidRPr="00235BBF">
              <w:rPr>
                <w:rFonts w:hint="eastAsia"/>
              </w:rPr>
              <w:t>立管下段，其與立管上段下端連結，係</w:t>
            </w:r>
            <w:proofErr w:type="gramStart"/>
            <w:r w:rsidRPr="00235BBF">
              <w:rPr>
                <w:rFonts w:hint="eastAsia"/>
              </w:rPr>
              <w:t>一中空管體</w:t>
            </w:r>
            <w:proofErr w:type="gramEnd"/>
            <w:r w:rsidRPr="00235BBF">
              <w:rPr>
                <w:rFonts w:hint="eastAsia"/>
              </w:rPr>
              <w:t>；</w:t>
            </w:r>
          </w:p>
        </w:tc>
        <w:tc>
          <w:tcPr>
            <w:tcW w:w="3876" w:type="dxa"/>
            <w:shd w:val="clear" w:color="auto" w:fill="auto"/>
          </w:tcPr>
          <w:p w:rsidR="00235BBF" w:rsidRPr="00235BBF" w:rsidRDefault="00235BBF" w:rsidP="002757D6">
            <w:r w:rsidRPr="00235BBF">
              <w:rPr>
                <w:rFonts w:hint="eastAsia"/>
              </w:rPr>
              <w:t>與引證文件</w:t>
            </w:r>
            <w:r w:rsidRPr="00235BBF">
              <w:rPr>
                <w:rFonts w:hint="eastAsia"/>
              </w:rPr>
              <w:t>2</w:t>
            </w:r>
            <w:proofErr w:type="gramStart"/>
            <w:r w:rsidRPr="00235BBF">
              <w:rPr>
                <w:rFonts w:hint="eastAsia"/>
              </w:rPr>
              <w:t>之鑽管結構</w:t>
            </w:r>
            <w:proofErr w:type="gramEnd"/>
            <w:r w:rsidRPr="00235BBF">
              <w:rPr>
                <w:rFonts w:hint="eastAsia"/>
              </w:rPr>
              <w:t>近似。</w:t>
            </w:r>
          </w:p>
        </w:tc>
      </w:tr>
      <w:tr w:rsidR="00235BBF" w:rsidRPr="00235BBF" w:rsidTr="00F40A91">
        <w:trPr>
          <w:jc w:val="center"/>
        </w:trPr>
        <w:tc>
          <w:tcPr>
            <w:tcW w:w="4172" w:type="dxa"/>
            <w:shd w:val="clear" w:color="auto" w:fill="auto"/>
          </w:tcPr>
          <w:p w:rsidR="00235BBF" w:rsidRPr="00235BBF" w:rsidRDefault="00235BBF" w:rsidP="002757D6">
            <w:r w:rsidRPr="00235BBF">
              <w:rPr>
                <w:rFonts w:hint="eastAsia"/>
              </w:rPr>
              <w:t>一氣動鑽頭，其與立管下段下端連結；</w:t>
            </w:r>
          </w:p>
        </w:tc>
        <w:tc>
          <w:tcPr>
            <w:tcW w:w="3876" w:type="dxa"/>
            <w:shd w:val="clear" w:color="auto" w:fill="auto"/>
          </w:tcPr>
          <w:p w:rsidR="00235BBF" w:rsidRPr="00235BBF" w:rsidRDefault="00235BBF" w:rsidP="002757D6">
            <w:r w:rsidRPr="00235BBF">
              <w:rPr>
                <w:rFonts w:hint="eastAsia"/>
              </w:rPr>
              <w:t>與引證文件</w:t>
            </w:r>
            <w:r w:rsidRPr="00235BBF">
              <w:rPr>
                <w:rFonts w:hint="eastAsia"/>
              </w:rPr>
              <w:t>2</w:t>
            </w:r>
            <w:r w:rsidRPr="00235BBF">
              <w:rPr>
                <w:rFonts w:hint="eastAsia"/>
              </w:rPr>
              <w:t>之鑽頭</w:t>
            </w:r>
            <w:proofErr w:type="gramStart"/>
            <w:r w:rsidRPr="00235BBF">
              <w:rPr>
                <w:rFonts w:hint="eastAsia"/>
              </w:rPr>
              <w:t>及潛孔鎚與鑽管</w:t>
            </w:r>
            <w:proofErr w:type="gramEnd"/>
            <w:r w:rsidRPr="00235BBF">
              <w:rPr>
                <w:rFonts w:hint="eastAsia"/>
              </w:rPr>
              <w:t>下端連結或引證文件</w:t>
            </w:r>
            <w:r w:rsidRPr="00235BBF">
              <w:rPr>
                <w:rFonts w:hint="eastAsia"/>
              </w:rPr>
              <w:t>3</w:t>
            </w:r>
            <w:r w:rsidRPr="00235BBF">
              <w:rPr>
                <w:rFonts w:hint="eastAsia"/>
              </w:rPr>
              <w:t>之</w:t>
            </w:r>
            <w:proofErr w:type="gramStart"/>
            <w:r w:rsidRPr="00235BBF">
              <w:rPr>
                <w:rFonts w:hint="eastAsia"/>
              </w:rPr>
              <w:t>鋼管樁頭相同</w:t>
            </w:r>
            <w:proofErr w:type="gramEnd"/>
            <w:r w:rsidRPr="00235BBF">
              <w:rPr>
                <w:rFonts w:hint="eastAsia"/>
              </w:rPr>
              <w:t>。</w:t>
            </w:r>
          </w:p>
        </w:tc>
      </w:tr>
      <w:tr w:rsidR="00235BBF" w:rsidRPr="00235BBF" w:rsidTr="00F40A91">
        <w:trPr>
          <w:jc w:val="center"/>
        </w:trPr>
        <w:tc>
          <w:tcPr>
            <w:tcW w:w="4172" w:type="dxa"/>
            <w:shd w:val="clear" w:color="auto" w:fill="auto"/>
          </w:tcPr>
          <w:p w:rsidR="00235BBF" w:rsidRPr="00235BBF" w:rsidRDefault="00235BBF" w:rsidP="002757D6">
            <w:proofErr w:type="gramStart"/>
            <w:r w:rsidRPr="00235BBF">
              <w:rPr>
                <w:rFonts w:hint="eastAsia"/>
              </w:rPr>
              <w:t>一</w:t>
            </w:r>
            <w:proofErr w:type="gramEnd"/>
            <w:r w:rsidRPr="00235BBF">
              <w:rPr>
                <w:rFonts w:hint="eastAsia"/>
              </w:rPr>
              <w:t>流體出口，其</w:t>
            </w:r>
            <w:proofErr w:type="gramStart"/>
            <w:r w:rsidRPr="00235BBF">
              <w:rPr>
                <w:rFonts w:hint="eastAsia"/>
              </w:rPr>
              <w:t>設於立管</w:t>
            </w:r>
            <w:proofErr w:type="gramEnd"/>
            <w:r w:rsidRPr="00235BBF">
              <w:rPr>
                <w:rFonts w:hint="eastAsia"/>
              </w:rPr>
              <w:t>下段下端與氣動鑽頭連結處。</w:t>
            </w:r>
          </w:p>
        </w:tc>
        <w:tc>
          <w:tcPr>
            <w:tcW w:w="3876" w:type="dxa"/>
            <w:shd w:val="clear" w:color="auto" w:fill="auto"/>
          </w:tcPr>
          <w:p w:rsidR="00235BBF" w:rsidRPr="00235BBF" w:rsidRDefault="00235BBF" w:rsidP="002757D6">
            <w:pPr>
              <w:ind w:left="960" w:hangingChars="400" w:hanging="960"/>
            </w:pPr>
          </w:p>
        </w:tc>
      </w:tr>
    </w:tbl>
    <w:p w:rsidR="00235BBF" w:rsidRPr="00235BBF" w:rsidRDefault="00235BBF" w:rsidP="00235BBF">
      <w:pPr>
        <w:ind w:left="960" w:hangingChars="400" w:hanging="960"/>
      </w:pPr>
    </w:p>
    <w:p w:rsidR="0059611D" w:rsidRDefault="0059611D"/>
    <w:p w:rsidR="0059611D" w:rsidRDefault="0059611D">
      <w:pPr>
        <w:widowControl/>
      </w:pPr>
      <w:r>
        <w:br w:type="page"/>
      </w:r>
    </w:p>
    <w:p w:rsidR="00445AA3" w:rsidRDefault="00B551A8">
      <w:r w:rsidRPr="00FB65CE">
        <w:rPr>
          <w:rFonts w:hint="eastAsia"/>
        </w:rPr>
        <w:lastRenderedPageBreak/>
        <w:t>附表</w:t>
      </w:r>
      <w:r w:rsidR="0059611D">
        <w:rPr>
          <w:rFonts w:hint="eastAsia"/>
        </w:rPr>
        <w:t>二</w:t>
      </w:r>
      <w:r w:rsidRPr="00FB65CE">
        <w:rPr>
          <w:rFonts w:hint="eastAsia"/>
        </w:rPr>
        <w:t>：</w:t>
      </w:r>
    </w:p>
    <w:p w:rsidR="00BE090C" w:rsidRPr="00FB65CE" w:rsidRDefault="00BE090C"/>
    <w:tbl>
      <w:tblPr>
        <w:tblW w:w="89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9"/>
        <w:gridCol w:w="3467"/>
        <w:gridCol w:w="3344"/>
        <w:gridCol w:w="1254"/>
      </w:tblGrid>
      <w:tr w:rsidR="00B551A8" w:rsidRPr="00FB65CE" w:rsidTr="00071321">
        <w:trPr>
          <w:jc w:val="center"/>
        </w:trPr>
        <w:tc>
          <w:tcPr>
            <w:tcW w:w="8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要件</w:t>
            </w:r>
          </w:p>
          <w:p w:rsidR="00B551A8" w:rsidRPr="00FB65CE" w:rsidRDefault="00B551A8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 w:hint="eastAsia"/>
                <w:b/>
                <w:bCs/>
              </w:rPr>
              <w:t>編號</w:t>
            </w:r>
          </w:p>
        </w:tc>
        <w:tc>
          <w:tcPr>
            <w:tcW w:w="34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系爭專利請求項</w:t>
            </w:r>
            <w:r w:rsidRPr="00FB65CE">
              <w:rPr>
                <w:rFonts w:ascii="Calibri" w:eastAsia="新細明體" w:hAnsi="Calibri" w:cs="Times New Roman"/>
                <w:b/>
                <w:bCs/>
              </w:rPr>
              <w:t>1</w:t>
            </w:r>
          </w:p>
          <w:p w:rsidR="00B551A8" w:rsidRPr="00FB65CE" w:rsidRDefault="00B551A8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技術特徵</w:t>
            </w:r>
          </w:p>
        </w:tc>
        <w:tc>
          <w:tcPr>
            <w:tcW w:w="33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系爭產品</w:t>
            </w:r>
          </w:p>
          <w:p w:rsidR="00B551A8" w:rsidRPr="00FB65CE" w:rsidRDefault="00B551A8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技術內容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 w:hint="eastAsia"/>
                <w:b/>
                <w:bCs/>
              </w:rPr>
              <w:t>文義讀取</w:t>
            </w:r>
          </w:p>
        </w:tc>
      </w:tr>
      <w:tr w:rsidR="00B551A8" w:rsidRPr="00FB65CE" w:rsidTr="00F40A91">
        <w:trPr>
          <w:jc w:val="center"/>
        </w:trPr>
        <w:tc>
          <w:tcPr>
            <w:tcW w:w="8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1A</w:t>
            </w:r>
          </w:p>
        </w:tc>
        <w:tc>
          <w:tcPr>
            <w:tcW w:w="34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一種可對崎嶇地形鑽孔之打樁裝置，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其與怪手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之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操作臂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連結，係由流體產生裝置提供所需流體，其包含：</w:t>
            </w:r>
          </w:p>
        </w:tc>
        <w:tc>
          <w:tcPr>
            <w:tcW w:w="33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1A8" w:rsidRPr="00FB65CE" w:rsidRDefault="00B551A8" w:rsidP="00F40A91">
            <w:pPr>
              <w:spacing w:line="0" w:lineRule="atLeast"/>
              <w:jc w:val="both"/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一種打樁裝置，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其與怪手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之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操作臂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連結，係由流體產生裝置提供所需流體，其包含：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是</w:t>
            </w:r>
          </w:p>
        </w:tc>
      </w:tr>
      <w:tr w:rsidR="00B551A8" w:rsidRPr="00FB65CE" w:rsidTr="00071321">
        <w:trPr>
          <w:jc w:val="center"/>
        </w:trPr>
        <w:tc>
          <w:tcPr>
            <w:tcW w:w="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1B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rPr>
                <w:rFonts w:ascii="Calibri" w:eastAsia="新細明體" w:hAnsi="Calibri" w:cs="Times New Roman"/>
                <w:szCs w:val="28"/>
              </w:rPr>
            </w:pP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連結單元，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其與怪手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之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操作臂末端樞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接；</w:t>
            </w:r>
            <w:r w:rsidRPr="00FB65CE">
              <w:rPr>
                <w:rFonts w:ascii="Calibri" w:eastAsia="新細明體" w:hAnsi="Calibri" w:cs="Times New Roman"/>
                <w:szCs w:val="28"/>
              </w:rPr>
              <w:t xml:space="preserve"> 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rPr>
                <w:rFonts w:ascii="Calibri" w:eastAsia="新細明體" w:hAnsi="Calibri" w:cs="Times New Roman"/>
                <w:szCs w:val="28"/>
              </w:rPr>
            </w:pP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連結單元，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其與怪手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之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操作臂末端樞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接；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是</w:t>
            </w:r>
          </w:p>
        </w:tc>
      </w:tr>
      <w:tr w:rsidR="00B551A8" w:rsidRPr="00FB65CE" w:rsidTr="00071321">
        <w:trPr>
          <w:jc w:val="center"/>
        </w:trPr>
        <w:tc>
          <w:tcPr>
            <w:tcW w:w="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1C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rPr>
                <w:rFonts w:ascii="Calibri" w:eastAsia="新細明體" w:hAnsi="Calibri" w:cs="Times New Roman"/>
                <w:szCs w:val="28"/>
              </w:rPr>
            </w:pP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動力單元，包含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框架、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馬達及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轉軸，該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框架固設於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連結單元下方，該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馬達固設於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框架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內部，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該轉軸穿出框架底部並由馬達驅動旋轉；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rPr>
                <w:rFonts w:ascii="Calibri" w:eastAsia="新細明體" w:hAnsi="Calibri" w:cs="Times New Roman"/>
                <w:szCs w:val="28"/>
              </w:rPr>
            </w:pP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動力單元，包含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框架、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馬達及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轉軸，該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框架固設於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連結單元下方，該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馬達固設於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框架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內部，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該轉軸穿出框架底部並由馬達驅動旋轉；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是</w:t>
            </w:r>
          </w:p>
        </w:tc>
      </w:tr>
      <w:tr w:rsidR="00B551A8" w:rsidRPr="00FB65CE" w:rsidTr="00071321">
        <w:trPr>
          <w:jc w:val="center"/>
        </w:trPr>
        <w:tc>
          <w:tcPr>
            <w:tcW w:w="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 w:hint="eastAsia"/>
                <w:bCs/>
              </w:rPr>
              <w:t>1C-1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rPr>
                <w:rFonts w:ascii="Calibri" w:eastAsia="新細明體" w:hAnsi="Calibri" w:cs="Times New Roman"/>
                <w:szCs w:val="28"/>
                <w:shd w:val="clear" w:color="auto" w:fill="FFFFFF"/>
              </w:rPr>
            </w:pPr>
            <w:proofErr w:type="gramStart"/>
            <w:r w:rsidRPr="00FB65CE">
              <w:rPr>
                <w:rFonts w:ascii="Calibri" w:eastAsia="新細明體" w:hAnsi="Calibri" w:cs="Times New Roman" w:hint="eastAsia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 w:hint="eastAsia"/>
                <w:szCs w:val="28"/>
                <w:shd w:val="clear" w:color="auto" w:fill="FFFFFF"/>
              </w:rPr>
              <w:t>立管上段，其與動力單元下端連結；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rPr>
                <w:rFonts w:ascii="Calibri" w:eastAsia="新細明體" w:hAnsi="Calibri" w:cs="Times New Roman"/>
                <w:szCs w:val="28"/>
                <w:shd w:val="clear" w:color="auto" w:fill="FFFFFF"/>
              </w:rPr>
            </w:pPr>
            <w:proofErr w:type="gramStart"/>
            <w:r w:rsidRPr="00FB65CE">
              <w:rPr>
                <w:rFonts w:ascii="Calibri" w:eastAsia="新細明體" w:hAnsi="Calibri" w:cs="Times New Roman" w:hint="eastAsia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 w:hint="eastAsia"/>
                <w:szCs w:val="28"/>
                <w:shd w:val="clear" w:color="auto" w:fill="FFFFFF"/>
              </w:rPr>
              <w:t>立管上段，其與動力單元下端連結；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 w:hint="eastAsia"/>
                <w:szCs w:val="28"/>
                <w:shd w:val="clear" w:color="auto" w:fill="FFFFFF"/>
              </w:rPr>
              <w:t>是</w:t>
            </w:r>
          </w:p>
        </w:tc>
      </w:tr>
      <w:tr w:rsidR="00B551A8" w:rsidRPr="00FB65CE" w:rsidTr="00071321">
        <w:trPr>
          <w:jc w:val="center"/>
        </w:trPr>
        <w:tc>
          <w:tcPr>
            <w:tcW w:w="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1</w:t>
            </w:r>
            <w:r w:rsidRPr="00FB65CE">
              <w:rPr>
                <w:rFonts w:ascii="Calibri" w:eastAsia="新細明體" w:hAnsi="Calibri" w:cs="Times New Roman" w:hint="eastAsia"/>
                <w:bCs/>
              </w:rPr>
              <w:t>D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rPr>
                <w:rFonts w:ascii="Calibri" w:eastAsia="新細明體" w:hAnsi="Calibri" w:cs="Times New Roman"/>
                <w:szCs w:val="28"/>
              </w:rPr>
            </w:pP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流體導入單元，包含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流體導管、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套管環、至少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穿孔及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匯流室，該流體導管一端連結流體產生裝置、另端連結套管環，該套管環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套組於立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管上段之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外部，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該穿孔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設置於立管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上段與套管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環套組之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範圍內，該匯流室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設於立管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上段下端，並與穿孔及流體導管導通；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rPr>
                <w:rFonts w:ascii="Calibri" w:eastAsia="新細明體" w:hAnsi="Calibri" w:cs="Times New Roman"/>
                <w:szCs w:val="28"/>
              </w:rPr>
            </w:pP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流體導入單元，包含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流體導管、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套管環、至少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穿孔及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匯流室，該流體導管一端連結流體產生裝置、另端連結套管環，該套管環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套組於立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管上段之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外部，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該穿孔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設置於立管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上段與套管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環套組之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範圍內，該匯流室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設於立管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上段下端，並與穿孔及流體導管導通；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 w:hint="eastAsia"/>
                <w:szCs w:val="28"/>
                <w:shd w:val="clear" w:color="auto" w:fill="FFFFFF"/>
              </w:rPr>
              <w:t>是</w:t>
            </w:r>
          </w:p>
        </w:tc>
      </w:tr>
      <w:tr w:rsidR="00B551A8" w:rsidRPr="00FB65CE" w:rsidTr="00071321">
        <w:trPr>
          <w:trHeight w:val="1307"/>
          <w:jc w:val="center"/>
        </w:trPr>
        <w:tc>
          <w:tcPr>
            <w:tcW w:w="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1</w:t>
            </w:r>
            <w:r w:rsidRPr="00FB65CE">
              <w:rPr>
                <w:rFonts w:ascii="Calibri" w:eastAsia="新細明體" w:hAnsi="Calibri" w:cs="Times New Roman" w:hint="eastAsia"/>
                <w:bCs/>
              </w:rPr>
              <w:t>E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rPr>
                <w:rFonts w:ascii="Calibri" w:eastAsia="新細明體" w:hAnsi="Calibri" w:cs="Times New Roman"/>
                <w:szCs w:val="28"/>
              </w:rPr>
            </w:pP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立管下段，其與立管上段下端連結，係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一中空管體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；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rPr>
                <w:rFonts w:ascii="Calibri" w:eastAsia="新細明體" w:hAnsi="Calibri" w:cs="Times New Roman"/>
                <w:kern w:val="0"/>
                <w:szCs w:val="28"/>
              </w:rPr>
            </w:pP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立管下段，其與立管上段下端連結，係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一中空管體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；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是</w:t>
            </w:r>
          </w:p>
        </w:tc>
      </w:tr>
      <w:tr w:rsidR="00B551A8" w:rsidRPr="00FB65CE" w:rsidTr="00071321">
        <w:trPr>
          <w:trHeight w:val="1307"/>
          <w:jc w:val="center"/>
        </w:trPr>
        <w:tc>
          <w:tcPr>
            <w:tcW w:w="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1</w:t>
            </w:r>
            <w:r w:rsidRPr="00FB65CE">
              <w:rPr>
                <w:rFonts w:ascii="Calibri" w:eastAsia="新細明體" w:hAnsi="Calibri" w:cs="Times New Roman" w:hint="eastAsia"/>
                <w:bCs/>
              </w:rPr>
              <w:t>F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一氣動鑽頭，其與立管下段下端連結；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rPr>
                <w:rFonts w:ascii="Calibri" w:eastAsia="新細明體" w:hAnsi="Calibri" w:cs="Times New Roman"/>
                <w:kern w:val="0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一氣動鑽頭，其與立管下段下端連結；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是</w:t>
            </w:r>
          </w:p>
        </w:tc>
      </w:tr>
      <w:tr w:rsidR="00B551A8" w:rsidRPr="00FB65CE" w:rsidTr="00071321">
        <w:trPr>
          <w:trHeight w:val="1307"/>
          <w:jc w:val="center"/>
        </w:trPr>
        <w:tc>
          <w:tcPr>
            <w:tcW w:w="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1</w:t>
            </w:r>
            <w:r w:rsidRPr="00FB65CE">
              <w:rPr>
                <w:rFonts w:ascii="Calibri" w:eastAsia="新細明體" w:hAnsi="Calibri" w:cs="Times New Roman" w:hint="eastAsia"/>
                <w:bCs/>
              </w:rPr>
              <w:t>G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rPr>
                <w:rFonts w:ascii="Calibri" w:eastAsia="新細明體" w:hAnsi="Calibri" w:cs="Times New Roman"/>
                <w:szCs w:val="28"/>
              </w:rPr>
            </w:pP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流體出口，其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設於立管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下段下端與氣動鑽頭</w:t>
            </w:r>
            <w:r w:rsidRPr="00FF36C7">
              <w:rPr>
                <w:rFonts w:ascii="Calibri" w:eastAsia="新細明體" w:hAnsi="Calibri" w:cs="Times New Roman"/>
                <w:szCs w:val="28"/>
              </w:rPr>
              <w:t>連結處</w:t>
            </w:r>
            <w:r w:rsidRPr="00FB65CE">
              <w:rPr>
                <w:rFonts w:ascii="Calibri" w:eastAsia="新細明體" w:hAnsi="Calibri" w:cs="Times New Roman"/>
                <w:szCs w:val="28"/>
              </w:rPr>
              <w:t>。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rPr>
                <w:rFonts w:ascii="Calibri" w:eastAsia="新細明體" w:hAnsi="Calibri" w:cs="Times New Roman"/>
                <w:kern w:val="0"/>
                <w:szCs w:val="28"/>
              </w:rPr>
            </w:pP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流體出口，</w:t>
            </w:r>
            <w:r w:rsidRPr="00FF36C7">
              <w:rPr>
                <w:rFonts w:ascii="Calibri" w:eastAsia="新細明體" w:hAnsi="Calibri" w:cs="Times New Roman" w:hint="eastAsia"/>
                <w:szCs w:val="28"/>
              </w:rPr>
              <w:t>主要</w:t>
            </w:r>
            <w:proofErr w:type="gramStart"/>
            <w:r w:rsidRPr="00FF36C7">
              <w:rPr>
                <w:rFonts w:ascii="Calibri" w:eastAsia="新細明體" w:hAnsi="Calibri" w:cs="Times New Roman" w:hint="eastAsia"/>
                <w:szCs w:val="28"/>
              </w:rPr>
              <w:t>由</w:t>
            </w:r>
            <w:r w:rsidRPr="00FF36C7">
              <w:rPr>
                <w:rFonts w:ascii="Calibri" w:eastAsia="新細明體" w:hAnsi="Calibri" w:cs="Times New Roman"/>
                <w:szCs w:val="28"/>
              </w:rPr>
              <w:t>設於立</w:t>
            </w:r>
            <w:proofErr w:type="gramEnd"/>
            <w:r w:rsidRPr="00FF36C7">
              <w:rPr>
                <w:rFonts w:ascii="Calibri" w:eastAsia="新細明體" w:hAnsi="Calibri" w:cs="Times New Roman"/>
                <w:szCs w:val="28"/>
              </w:rPr>
              <w:t>管下段下端之氣動</w:t>
            </w:r>
            <w:proofErr w:type="gramStart"/>
            <w:r w:rsidRPr="00FF36C7">
              <w:rPr>
                <w:rFonts w:ascii="Calibri" w:eastAsia="新細明體" w:hAnsi="Calibri" w:cs="Times New Roman"/>
                <w:szCs w:val="28"/>
              </w:rPr>
              <w:t>鑽頭端面</w:t>
            </w:r>
            <w:r w:rsidRPr="00FF36C7">
              <w:rPr>
                <w:rFonts w:ascii="Calibri" w:eastAsia="新細明體" w:hAnsi="Calibri" w:cs="Times New Roman" w:hint="eastAsia"/>
                <w:szCs w:val="28"/>
              </w:rPr>
              <w:t>排出</w:t>
            </w:r>
            <w:proofErr w:type="gramEnd"/>
            <w:r w:rsidRPr="00FF36C7">
              <w:rPr>
                <w:rFonts w:ascii="Calibri" w:eastAsia="新細明體" w:hAnsi="Calibri" w:cs="Times New Roman" w:hint="eastAsia"/>
                <w:szCs w:val="28"/>
              </w:rPr>
              <w:t>，另有部分流體可透過</w:t>
            </w:r>
            <w:r w:rsidRPr="00FF36C7">
              <w:rPr>
                <w:rFonts w:ascii="Calibri" w:eastAsia="新細明體" w:hAnsi="Calibri" w:cs="Times New Roman"/>
                <w:szCs w:val="28"/>
              </w:rPr>
              <w:t>立管下段下端與氣動鑽頭連結處</w:t>
            </w:r>
            <w:r w:rsidRPr="00FF36C7">
              <w:rPr>
                <w:rFonts w:ascii="Calibri" w:eastAsia="新細明體" w:hAnsi="Calibri" w:cs="Times New Roman" w:hint="eastAsia"/>
                <w:szCs w:val="28"/>
              </w:rPr>
              <w:t>排出</w:t>
            </w:r>
            <w:r w:rsidRPr="00FF36C7">
              <w:rPr>
                <w:rFonts w:ascii="Calibri" w:eastAsia="新細明體" w:hAnsi="Calibri" w:cs="Times New Roman"/>
                <w:szCs w:val="28"/>
              </w:rPr>
              <w:t>。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551A8" w:rsidRPr="00FB65CE" w:rsidRDefault="00B551A8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  <w:shd w:val="pct15" w:color="auto" w:fill="FFFFFF"/>
              </w:rPr>
            </w:pPr>
            <w:r w:rsidRPr="00FF36C7">
              <w:rPr>
                <w:rFonts w:ascii="Calibri" w:eastAsia="新細明體" w:hAnsi="Calibri" w:cs="Times New Roman" w:hint="eastAsia"/>
                <w:bCs/>
              </w:rPr>
              <w:t>是</w:t>
            </w:r>
          </w:p>
        </w:tc>
      </w:tr>
    </w:tbl>
    <w:p w:rsidR="00B551A8" w:rsidRPr="00FB65CE" w:rsidRDefault="00B551A8"/>
    <w:p w:rsidR="00BE090C" w:rsidRPr="00FB65CE" w:rsidRDefault="00B551A8" w:rsidP="00B551A8">
      <w:r w:rsidRPr="00FB65CE">
        <w:rPr>
          <w:rFonts w:hint="eastAsia"/>
        </w:rPr>
        <w:lastRenderedPageBreak/>
        <w:t>附表</w:t>
      </w:r>
      <w:proofErr w:type="gramStart"/>
      <w:r w:rsidR="0059611D">
        <w:rPr>
          <w:rFonts w:hint="eastAsia"/>
        </w:rPr>
        <w:t>三</w:t>
      </w:r>
      <w:proofErr w:type="gramEnd"/>
      <w:r w:rsidRPr="00FB65CE">
        <w:rPr>
          <w:rFonts w:hint="eastAsia"/>
        </w:rPr>
        <w:t>：</w:t>
      </w:r>
    </w:p>
    <w:tbl>
      <w:tblPr>
        <w:tblW w:w="8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9"/>
        <w:gridCol w:w="3834"/>
        <w:gridCol w:w="2804"/>
        <w:gridCol w:w="1276"/>
      </w:tblGrid>
      <w:tr w:rsidR="00071321" w:rsidRPr="00FB65CE" w:rsidTr="00071321">
        <w:trPr>
          <w:jc w:val="center"/>
        </w:trPr>
        <w:tc>
          <w:tcPr>
            <w:tcW w:w="8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要件</w:t>
            </w:r>
          </w:p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 w:hint="eastAsia"/>
                <w:b/>
                <w:bCs/>
              </w:rPr>
              <w:t>編號</w:t>
            </w:r>
          </w:p>
        </w:tc>
        <w:tc>
          <w:tcPr>
            <w:tcW w:w="38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系爭專利請求項</w:t>
            </w:r>
            <w:r w:rsidRPr="00FB65CE">
              <w:rPr>
                <w:rFonts w:ascii="Calibri" w:eastAsia="新細明體" w:hAnsi="Calibri" w:cs="Times New Roman"/>
                <w:b/>
                <w:bCs/>
              </w:rPr>
              <w:t>2</w:t>
            </w:r>
          </w:p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技術特徵</w:t>
            </w:r>
          </w:p>
        </w:tc>
        <w:tc>
          <w:tcPr>
            <w:tcW w:w="28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系爭產品</w:t>
            </w:r>
          </w:p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技術內容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 w:hint="eastAsia"/>
                <w:b/>
                <w:bCs/>
              </w:rPr>
              <w:t>文義讀取</w:t>
            </w:r>
          </w:p>
        </w:tc>
      </w:tr>
      <w:tr w:rsidR="00071321" w:rsidRPr="00FB65CE" w:rsidTr="00071321">
        <w:trPr>
          <w:jc w:val="center"/>
        </w:trPr>
        <w:tc>
          <w:tcPr>
            <w:tcW w:w="8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2A</w:t>
            </w:r>
          </w:p>
        </w:tc>
        <w:tc>
          <w:tcPr>
            <w:tcW w:w="38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如申請專利範圍第</w:t>
            </w: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1</w:t>
            </w: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項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所述可對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崎嶇地形鑽孔之打樁裝置，</w:t>
            </w:r>
            <w:r w:rsidRPr="00FB65CE">
              <w:rPr>
                <w:rFonts w:ascii="Calibri" w:eastAsia="新細明體" w:hAnsi="Calibri" w:cs="Times New Roman"/>
                <w:szCs w:val="28"/>
              </w:rPr>
              <w:t xml:space="preserve"> </w:t>
            </w:r>
          </w:p>
        </w:tc>
        <w:tc>
          <w:tcPr>
            <w:tcW w:w="28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21" w:rsidRPr="00FB65CE" w:rsidRDefault="00071321" w:rsidP="006051A4">
            <w:pPr>
              <w:spacing w:line="0" w:lineRule="atLeast"/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</w:rPr>
              <w:t>如</w:t>
            </w:r>
            <w:r w:rsidR="006051A4" w:rsidRPr="00FB65CE">
              <w:rPr>
                <w:rFonts w:ascii="Calibri" w:eastAsia="新細明體" w:hAnsi="Calibri" w:cs="Times New Roman" w:hint="eastAsia"/>
                <w:szCs w:val="28"/>
              </w:rPr>
              <w:t>附表</w:t>
            </w:r>
            <w:proofErr w:type="gramStart"/>
            <w:r w:rsidR="006051A4" w:rsidRPr="00FB65CE">
              <w:rPr>
                <w:rFonts w:ascii="Calibri" w:eastAsia="新細明體" w:hAnsi="Calibri" w:cs="Times New Roman" w:hint="eastAsia"/>
                <w:szCs w:val="28"/>
              </w:rPr>
              <w:t>一</w:t>
            </w:r>
            <w:proofErr w:type="gramEnd"/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  <w:shd w:val="pct15" w:color="auto" w:fill="FFFFFF"/>
              </w:rPr>
            </w:pPr>
            <w:r w:rsidRPr="00FB65CE">
              <w:rPr>
                <w:rFonts w:ascii="Calibri" w:eastAsia="新細明體" w:hAnsi="Calibri" w:cs="Times New Roman" w:hint="eastAsia"/>
                <w:szCs w:val="28"/>
                <w:shd w:val="clear" w:color="auto" w:fill="FFFFFF"/>
              </w:rPr>
              <w:t>是</w:t>
            </w:r>
          </w:p>
        </w:tc>
      </w:tr>
      <w:tr w:rsidR="00071321" w:rsidRPr="00FB65CE" w:rsidTr="00071321">
        <w:trPr>
          <w:jc w:val="center"/>
        </w:trPr>
        <w:tc>
          <w:tcPr>
            <w:tcW w:w="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2B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其中，該連結單元包含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一第一軸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、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第一連結件、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一第二軸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及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第二連結件，該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第一軸與怪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手之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操作臂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末端及第一連結件之二端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樞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接，該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第二軸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與第一連結中段及第二連結件之二端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樞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接，且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第一軸與第二軸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相互垂直</w:t>
            </w:r>
            <w:r w:rsidRPr="00FB65CE">
              <w:rPr>
                <w:rFonts w:ascii="Calibri" w:eastAsia="新細明體" w:hAnsi="Calibri" w:cs="Times New Roman"/>
                <w:szCs w:val="28"/>
              </w:rPr>
              <w:t>。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其中，該連結單元包含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一第一軸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、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第一連結件、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一第二軸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及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第二連結件，該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第一軸與怪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手之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操作臂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末端及第一連結件之二端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樞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接，該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第二軸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與第一連結中段及第二連結件之二端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樞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接，且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第一軸與第二軸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相互垂直</w:t>
            </w:r>
            <w:r w:rsidRPr="00FB65CE">
              <w:rPr>
                <w:rFonts w:ascii="Calibri" w:eastAsia="新細明體" w:hAnsi="Calibri" w:cs="Times New Roman"/>
                <w:szCs w:val="28"/>
              </w:rPr>
              <w:t>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是</w:t>
            </w:r>
          </w:p>
        </w:tc>
      </w:tr>
    </w:tbl>
    <w:p w:rsidR="00071321" w:rsidRPr="00FB65CE" w:rsidRDefault="00071321" w:rsidP="00B551A8"/>
    <w:p w:rsidR="00BE090C" w:rsidRPr="00FB65CE" w:rsidRDefault="00B551A8" w:rsidP="00B551A8">
      <w:r w:rsidRPr="00FB65CE">
        <w:rPr>
          <w:rFonts w:hint="eastAsia"/>
        </w:rPr>
        <w:t>附表</w:t>
      </w:r>
      <w:r w:rsidR="0059611D">
        <w:rPr>
          <w:rFonts w:hint="eastAsia"/>
        </w:rPr>
        <w:t>四</w:t>
      </w:r>
      <w:r w:rsidRPr="00FB65CE">
        <w:rPr>
          <w:rFonts w:hint="eastAsia"/>
        </w:rPr>
        <w:t>：</w:t>
      </w:r>
    </w:p>
    <w:tbl>
      <w:tblPr>
        <w:tblW w:w="8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9"/>
        <w:gridCol w:w="3834"/>
        <w:gridCol w:w="2810"/>
        <w:gridCol w:w="1291"/>
      </w:tblGrid>
      <w:tr w:rsidR="00071321" w:rsidRPr="00FB65CE" w:rsidTr="005E3B0D">
        <w:trPr>
          <w:jc w:val="center"/>
        </w:trPr>
        <w:tc>
          <w:tcPr>
            <w:tcW w:w="8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要件</w:t>
            </w:r>
          </w:p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 w:hint="eastAsia"/>
                <w:b/>
                <w:bCs/>
              </w:rPr>
              <w:t>編號</w:t>
            </w:r>
          </w:p>
        </w:tc>
        <w:tc>
          <w:tcPr>
            <w:tcW w:w="38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系爭專利請求項</w:t>
            </w:r>
            <w:r w:rsidRPr="00FB65CE">
              <w:rPr>
                <w:rFonts w:ascii="Calibri" w:eastAsia="新細明體" w:hAnsi="Calibri" w:cs="Times New Roman"/>
                <w:b/>
                <w:bCs/>
              </w:rPr>
              <w:t>3</w:t>
            </w:r>
          </w:p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技術特徵</w:t>
            </w:r>
          </w:p>
        </w:tc>
        <w:tc>
          <w:tcPr>
            <w:tcW w:w="28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系爭產品</w:t>
            </w:r>
          </w:p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技術內容</w:t>
            </w:r>
          </w:p>
        </w:tc>
        <w:tc>
          <w:tcPr>
            <w:tcW w:w="12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 w:hint="eastAsia"/>
                <w:b/>
                <w:bCs/>
              </w:rPr>
              <w:t>文義讀取</w:t>
            </w:r>
          </w:p>
        </w:tc>
      </w:tr>
      <w:tr w:rsidR="00071321" w:rsidRPr="00FB65CE" w:rsidTr="005E3B0D">
        <w:trPr>
          <w:jc w:val="center"/>
        </w:trPr>
        <w:tc>
          <w:tcPr>
            <w:tcW w:w="8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3A</w:t>
            </w:r>
          </w:p>
        </w:tc>
        <w:tc>
          <w:tcPr>
            <w:tcW w:w="38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如申請專利範圍第</w:t>
            </w: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2</w:t>
            </w: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項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所述可對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崎嶇地形鑽孔之打樁裝置，</w:t>
            </w:r>
          </w:p>
        </w:tc>
        <w:tc>
          <w:tcPr>
            <w:tcW w:w="28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</w:rPr>
              <w:t>如</w:t>
            </w:r>
            <w:r w:rsidR="006051A4" w:rsidRPr="00FB65CE">
              <w:rPr>
                <w:rFonts w:ascii="Calibri" w:eastAsia="新細明體" w:hAnsi="Calibri" w:cs="Times New Roman" w:hint="eastAsia"/>
                <w:szCs w:val="28"/>
              </w:rPr>
              <w:t>附表二</w:t>
            </w:r>
          </w:p>
        </w:tc>
        <w:tc>
          <w:tcPr>
            <w:tcW w:w="12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  <w:shd w:val="pct15" w:color="auto" w:fill="FFFFFF"/>
              </w:rPr>
            </w:pPr>
            <w:r w:rsidRPr="00FF36C7">
              <w:rPr>
                <w:rFonts w:ascii="Calibri" w:eastAsia="新細明體" w:hAnsi="Calibri" w:cs="Times New Roman" w:hint="eastAsia"/>
                <w:bCs/>
              </w:rPr>
              <w:t>是</w:t>
            </w:r>
          </w:p>
        </w:tc>
      </w:tr>
      <w:tr w:rsidR="00071321" w:rsidRPr="00FB65CE" w:rsidTr="005E3B0D">
        <w:trPr>
          <w:jc w:val="center"/>
        </w:trPr>
        <w:tc>
          <w:tcPr>
            <w:tcW w:w="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3B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其中，該連結單元之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第一軸與第二軸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相互垂直。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其中，該連結單元之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第一軸與第二軸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相互垂直。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是</w:t>
            </w:r>
          </w:p>
        </w:tc>
      </w:tr>
    </w:tbl>
    <w:p w:rsidR="00071321" w:rsidRPr="00FB65CE" w:rsidRDefault="00071321" w:rsidP="00B551A8"/>
    <w:p w:rsidR="00BE090C" w:rsidRPr="00FB65CE" w:rsidRDefault="00B551A8" w:rsidP="00B551A8">
      <w:r w:rsidRPr="00FB65CE">
        <w:rPr>
          <w:rFonts w:hint="eastAsia"/>
        </w:rPr>
        <w:t>附表</w:t>
      </w:r>
      <w:r w:rsidR="0059611D">
        <w:rPr>
          <w:rFonts w:hint="eastAsia"/>
        </w:rPr>
        <w:t>五</w:t>
      </w:r>
      <w:r w:rsidRPr="00FB65CE">
        <w:rPr>
          <w:rFonts w:hint="eastAsia"/>
        </w:rPr>
        <w:t>：</w:t>
      </w:r>
    </w:p>
    <w:tbl>
      <w:tblPr>
        <w:tblW w:w="86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9"/>
        <w:gridCol w:w="3834"/>
        <w:gridCol w:w="2781"/>
        <w:gridCol w:w="1178"/>
      </w:tblGrid>
      <w:tr w:rsidR="00071321" w:rsidRPr="00FB65CE" w:rsidTr="00071321">
        <w:trPr>
          <w:jc w:val="center"/>
        </w:trPr>
        <w:tc>
          <w:tcPr>
            <w:tcW w:w="8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要件</w:t>
            </w:r>
          </w:p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 w:hint="eastAsia"/>
                <w:b/>
                <w:bCs/>
              </w:rPr>
              <w:t>編號</w:t>
            </w:r>
          </w:p>
        </w:tc>
        <w:tc>
          <w:tcPr>
            <w:tcW w:w="38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系爭專利請求項</w:t>
            </w:r>
            <w:r w:rsidRPr="00FB65CE">
              <w:rPr>
                <w:rFonts w:ascii="Calibri" w:eastAsia="新細明體" w:hAnsi="Calibri" w:cs="Times New Roman"/>
                <w:b/>
                <w:bCs/>
              </w:rPr>
              <w:t>5</w:t>
            </w:r>
          </w:p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技術特徵</w:t>
            </w:r>
          </w:p>
        </w:tc>
        <w:tc>
          <w:tcPr>
            <w:tcW w:w="278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系爭產品</w:t>
            </w:r>
          </w:p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技術內容</w:t>
            </w:r>
          </w:p>
        </w:tc>
        <w:tc>
          <w:tcPr>
            <w:tcW w:w="117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 w:hint="eastAsia"/>
                <w:b/>
                <w:bCs/>
              </w:rPr>
              <w:t>文義讀取</w:t>
            </w:r>
          </w:p>
        </w:tc>
      </w:tr>
      <w:tr w:rsidR="00071321" w:rsidRPr="00FB65CE" w:rsidTr="00071321">
        <w:trPr>
          <w:jc w:val="center"/>
        </w:trPr>
        <w:tc>
          <w:tcPr>
            <w:tcW w:w="8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5A</w:t>
            </w:r>
          </w:p>
        </w:tc>
        <w:tc>
          <w:tcPr>
            <w:tcW w:w="38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如申請專利範圍第</w:t>
            </w: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1</w:t>
            </w: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項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所述可對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崎嶇地形鑽孔之打樁裝置，</w:t>
            </w:r>
          </w:p>
        </w:tc>
        <w:tc>
          <w:tcPr>
            <w:tcW w:w="27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</w:rPr>
              <w:t>如</w:t>
            </w:r>
            <w:r w:rsidR="00EC5177" w:rsidRPr="00FB65CE">
              <w:rPr>
                <w:rFonts w:ascii="Calibri" w:eastAsia="新細明體" w:hAnsi="Calibri" w:cs="Times New Roman" w:hint="eastAsia"/>
                <w:szCs w:val="28"/>
              </w:rPr>
              <w:t>附表</w:t>
            </w:r>
            <w:proofErr w:type="gramStart"/>
            <w:r w:rsidR="00EC5177" w:rsidRPr="00FB65CE">
              <w:rPr>
                <w:rFonts w:ascii="Calibri" w:eastAsia="新細明體" w:hAnsi="Calibri" w:cs="Times New Roman" w:hint="eastAsia"/>
                <w:szCs w:val="28"/>
              </w:rPr>
              <w:t>一</w:t>
            </w:r>
            <w:proofErr w:type="gramEnd"/>
          </w:p>
        </w:tc>
        <w:tc>
          <w:tcPr>
            <w:tcW w:w="11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  <w:shd w:val="pct15" w:color="auto" w:fill="FFFFFF"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是</w:t>
            </w:r>
          </w:p>
        </w:tc>
      </w:tr>
      <w:tr w:rsidR="00071321" w:rsidRPr="00FB65CE" w:rsidTr="00071321">
        <w:trPr>
          <w:jc w:val="center"/>
        </w:trPr>
        <w:tc>
          <w:tcPr>
            <w:tcW w:w="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5B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其中，該動力單元之框架向下設一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限位板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，其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限位板下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端設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長穿孔。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其中，該動力單元之框架向下設一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限位板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，其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限位板下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端設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長穿孔。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71321" w:rsidRPr="00FB65CE" w:rsidRDefault="00071321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是</w:t>
            </w:r>
          </w:p>
        </w:tc>
      </w:tr>
    </w:tbl>
    <w:p w:rsidR="00071321" w:rsidRPr="00FB65CE" w:rsidRDefault="00071321" w:rsidP="00B551A8"/>
    <w:p w:rsidR="00BE090C" w:rsidRPr="00FB65CE" w:rsidRDefault="00B551A8" w:rsidP="00B551A8">
      <w:r w:rsidRPr="00FB65CE">
        <w:rPr>
          <w:rFonts w:hint="eastAsia"/>
        </w:rPr>
        <w:t>附表</w:t>
      </w:r>
      <w:r w:rsidR="0059611D">
        <w:rPr>
          <w:rFonts w:hint="eastAsia"/>
        </w:rPr>
        <w:t>六</w:t>
      </w:r>
      <w:r w:rsidRPr="00FB65CE">
        <w:rPr>
          <w:rFonts w:hint="eastAsia"/>
        </w:rPr>
        <w:t>：</w:t>
      </w:r>
    </w:p>
    <w:tbl>
      <w:tblPr>
        <w:tblW w:w="89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9"/>
        <w:gridCol w:w="3834"/>
        <w:gridCol w:w="2977"/>
        <w:gridCol w:w="1234"/>
      </w:tblGrid>
      <w:tr w:rsidR="005E3B0D" w:rsidRPr="00FB65CE" w:rsidTr="00CE0E38">
        <w:trPr>
          <w:jc w:val="center"/>
        </w:trPr>
        <w:tc>
          <w:tcPr>
            <w:tcW w:w="8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要件</w:t>
            </w:r>
          </w:p>
          <w:p w:rsidR="005E3B0D" w:rsidRPr="00FB65CE" w:rsidRDefault="005E3B0D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 w:hint="eastAsia"/>
                <w:b/>
                <w:bCs/>
              </w:rPr>
              <w:t>編號</w:t>
            </w:r>
          </w:p>
        </w:tc>
        <w:tc>
          <w:tcPr>
            <w:tcW w:w="38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系爭專利請求項</w:t>
            </w:r>
            <w:r w:rsidRPr="00FB65CE">
              <w:rPr>
                <w:rFonts w:ascii="Calibri" w:eastAsia="新細明體" w:hAnsi="Calibri" w:cs="Times New Roman"/>
                <w:b/>
                <w:bCs/>
              </w:rPr>
              <w:t>6</w:t>
            </w:r>
          </w:p>
          <w:p w:rsidR="005E3B0D" w:rsidRPr="00FB65CE" w:rsidRDefault="005E3B0D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技術特徵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系爭產品</w:t>
            </w:r>
          </w:p>
          <w:p w:rsidR="005E3B0D" w:rsidRPr="00FB65CE" w:rsidRDefault="005E3B0D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技術內容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 w:hint="eastAsia"/>
                <w:b/>
                <w:bCs/>
              </w:rPr>
              <w:t>文義讀取</w:t>
            </w:r>
          </w:p>
        </w:tc>
      </w:tr>
      <w:tr w:rsidR="005E3B0D" w:rsidRPr="00FB65CE" w:rsidTr="00CE0E38">
        <w:trPr>
          <w:jc w:val="center"/>
        </w:trPr>
        <w:tc>
          <w:tcPr>
            <w:tcW w:w="8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6A</w:t>
            </w:r>
          </w:p>
        </w:tc>
        <w:tc>
          <w:tcPr>
            <w:tcW w:w="38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0D" w:rsidRPr="00FB65CE" w:rsidRDefault="005E3B0D" w:rsidP="00CA7760">
            <w:pPr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如申請專利範圍第</w:t>
            </w:r>
            <w:r w:rsidRPr="00FB65CE">
              <w:rPr>
                <w:rFonts w:ascii="Calibri" w:eastAsia="新細明體" w:hAnsi="Calibri" w:cs="Times New Roman" w:hint="eastAsia"/>
                <w:szCs w:val="28"/>
                <w:shd w:val="clear" w:color="auto" w:fill="FFFFFF"/>
              </w:rPr>
              <w:t>5</w:t>
            </w: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項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所述可對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崎嶇地形鑽孔之打樁裝置，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rPr>
                <w:rFonts w:ascii="Calibri" w:eastAsia="新細明體" w:hAnsi="Calibri" w:cs="Times New Roman" w:hint="eastAsia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</w:rPr>
              <w:t>如</w:t>
            </w:r>
            <w:r w:rsidR="00EC5177" w:rsidRPr="00FB65CE">
              <w:rPr>
                <w:rFonts w:ascii="Calibri" w:eastAsia="新細明體" w:hAnsi="Calibri" w:cs="Times New Roman" w:hint="eastAsia"/>
                <w:szCs w:val="28"/>
              </w:rPr>
              <w:t>附表</w:t>
            </w:r>
            <w:r w:rsidR="00BE090C">
              <w:rPr>
                <w:rFonts w:ascii="Calibri" w:eastAsia="新細明體" w:hAnsi="Calibri" w:cs="Times New Roman" w:hint="eastAsia"/>
                <w:szCs w:val="28"/>
              </w:rPr>
              <w:t>五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  <w:shd w:val="pct15" w:color="auto" w:fill="FFFFFF"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是</w:t>
            </w:r>
          </w:p>
        </w:tc>
      </w:tr>
      <w:tr w:rsidR="005E3B0D" w:rsidRPr="00FB65CE" w:rsidTr="00CE0E38">
        <w:trPr>
          <w:jc w:val="center"/>
        </w:trPr>
        <w:tc>
          <w:tcPr>
            <w:tcW w:w="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6B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0D" w:rsidRPr="00FB65CE" w:rsidRDefault="005E3B0D" w:rsidP="00CA7760">
            <w:pPr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其中，該流體導入單元之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套管環外側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對應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限位板下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端之長穿孔設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一凸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柱。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其中，該流體導入單元之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套管環外側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對應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限位板下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端之長穿孔設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一凸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柱。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是</w:t>
            </w:r>
          </w:p>
        </w:tc>
      </w:tr>
    </w:tbl>
    <w:p w:rsidR="00D60AFB" w:rsidRPr="00FB65CE" w:rsidRDefault="00B551A8" w:rsidP="00B551A8">
      <w:r w:rsidRPr="00FB65CE">
        <w:rPr>
          <w:rFonts w:hint="eastAsia"/>
        </w:rPr>
        <w:lastRenderedPageBreak/>
        <w:t>附表</w:t>
      </w:r>
      <w:r w:rsidR="0059611D">
        <w:rPr>
          <w:rFonts w:hint="eastAsia"/>
        </w:rPr>
        <w:t>七</w:t>
      </w:r>
      <w:r w:rsidRPr="00FB65CE">
        <w:rPr>
          <w:rFonts w:hint="eastAsia"/>
        </w:rPr>
        <w:t>：</w:t>
      </w:r>
    </w:p>
    <w:tbl>
      <w:tblPr>
        <w:tblW w:w="89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9"/>
        <w:gridCol w:w="3834"/>
        <w:gridCol w:w="2977"/>
        <w:gridCol w:w="1290"/>
      </w:tblGrid>
      <w:tr w:rsidR="005E3B0D" w:rsidRPr="00FB65CE" w:rsidTr="005E3B0D">
        <w:trPr>
          <w:jc w:val="center"/>
        </w:trPr>
        <w:tc>
          <w:tcPr>
            <w:tcW w:w="8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要件</w:t>
            </w:r>
          </w:p>
          <w:p w:rsidR="005E3B0D" w:rsidRPr="00FB65CE" w:rsidRDefault="005E3B0D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 w:hint="eastAsia"/>
                <w:b/>
                <w:bCs/>
              </w:rPr>
              <w:t>編號</w:t>
            </w:r>
          </w:p>
        </w:tc>
        <w:tc>
          <w:tcPr>
            <w:tcW w:w="38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系爭專利請求項</w:t>
            </w:r>
            <w:r w:rsidRPr="00FB65CE">
              <w:rPr>
                <w:rFonts w:ascii="Calibri" w:eastAsia="新細明體" w:hAnsi="Calibri" w:cs="Times New Roman"/>
                <w:b/>
                <w:bCs/>
              </w:rPr>
              <w:t>7</w:t>
            </w:r>
          </w:p>
          <w:p w:rsidR="005E3B0D" w:rsidRPr="00FB65CE" w:rsidRDefault="005E3B0D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技術特徵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系爭產品</w:t>
            </w:r>
          </w:p>
          <w:p w:rsidR="005E3B0D" w:rsidRPr="00FB65CE" w:rsidRDefault="005E3B0D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技術內容</w:t>
            </w:r>
          </w:p>
        </w:tc>
        <w:tc>
          <w:tcPr>
            <w:tcW w:w="12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 w:hint="eastAsia"/>
                <w:b/>
                <w:bCs/>
              </w:rPr>
              <w:t>文義讀取</w:t>
            </w:r>
          </w:p>
        </w:tc>
      </w:tr>
      <w:tr w:rsidR="005E3B0D" w:rsidRPr="00FB65CE" w:rsidTr="005E3B0D">
        <w:trPr>
          <w:jc w:val="center"/>
        </w:trPr>
        <w:tc>
          <w:tcPr>
            <w:tcW w:w="8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7A</w:t>
            </w:r>
          </w:p>
        </w:tc>
        <w:tc>
          <w:tcPr>
            <w:tcW w:w="38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0D" w:rsidRPr="00FB65CE" w:rsidRDefault="005E3B0D" w:rsidP="00CA7760">
            <w:pPr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如申請專利範圍第</w:t>
            </w: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1</w:t>
            </w: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項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所述可對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崎嶇地形鑽孔之打樁裝置，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</w:rPr>
              <w:t>如</w:t>
            </w:r>
            <w:r w:rsidR="00EC5177" w:rsidRPr="00FB65CE">
              <w:rPr>
                <w:rFonts w:ascii="Calibri" w:eastAsia="新細明體" w:hAnsi="Calibri" w:cs="Times New Roman" w:hint="eastAsia"/>
                <w:szCs w:val="28"/>
              </w:rPr>
              <w:t>附表</w:t>
            </w:r>
            <w:proofErr w:type="gramStart"/>
            <w:r w:rsidR="00EC5177" w:rsidRPr="00FB65CE">
              <w:rPr>
                <w:rFonts w:ascii="Calibri" w:eastAsia="新細明體" w:hAnsi="Calibri" w:cs="Times New Roman" w:hint="eastAsia"/>
                <w:szCs w:val="28"/>
              </w:rPr>
              <w:t>一</w:t>
            </w:r>
            <w:proofErr w:type="gramEnd"/>
          </w:p>
        </w:tc>
        <w:tc>
          <w:tcPr>
            <w:tcW w:w="12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  <w:shd w:val="pct15" w:color="auto" w:fill="FFFFFF"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是</w:t>
            </w:r>
          </w:p>
        </w:tc>
      </w:tr>
      <w:tr w:rsidR="005E3B0D" w:rsidRPr="00FB65CE" w:rsidTr="005E3B0D">
        <w:trPr>
          <w:jc w:val="center"/>
        </w:trPr>
        <w:tc>
          <w:tcPr>
            <w:tcW w:w="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7B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0D" w:rsidRPr="00FB65CE" w:rsidRDefault="005E3B0D" w:rsidP="00CA7760">
            <w:pPr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其中，該流體導入單元之流體導管係與流體產生裝置連結，其流體產生裝置可提供流體導入單元所需之流體。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其中，該流體導入單元之流體導管係與流體產生裝置連結，其流體產生裝置可提供流體導入單元所需之流體。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3B0D" w:rsidRPr="00FB65CE" w:rsidRDefault="005E3B0D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是</w:t>
            </w:r>
          </w:p>
        </w:tc>
      </w:tr>
    </w:tbl>
    <w:p w:rsidR="00071321" w:rsidRPr="00FB65CE" w:rsidRDefault="00071321" w:rsidP="00B551A8"/>
    <w:p w:rsidR="00D60AFB" w:rsidRPr="00FB65CE" w:rsidRDefault="00B551A8" w:rsidP="00B551A8">
      <w:r w:rsidRPr="00FB65CE">
        <w:rPr>
          <w:rFonts w:hint="eastAsia"/>
        </w:rPr>
        <w:t>附表</w:t>
      </w:r>
      <w:r w:rsidR="0059611D">
        <w:rPr>
          <w:rFonts w:hint="eastAsia"/>
        </w:rPr>
        <w:t>八</w:t>
      </w:r>
      <w:r w:rsidRPr="00FB65CE">
        <w:rPr>
          <w:rFonts w:hint="eastAsia"/>
        </w:rPr>
        <w:t>：</w:t>
      </w:r>
    </w:p>
    <w:tbl>
      <w:tblPr>
        <w:tblW w:w="90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9"/>
        <w:gridCol w:w="3834"/>
        <w:gridCol w:w="2977"/>
        <w:gridCol w:w="1324"/>
      </w:tblGrid>
      <w:tr w:rsidR="006D17C3" w:rsidRPr="00FB65CE" w:rsidTr="006D17C3">
        <w:trPr>
          <w:jc w:val="center"/>
        </w:trPr>
        <w:tc>
          <w:tcPr>
            <w:tcW w:w="8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要件</w:t>
            </w:r>
          </w:p>
          <w:p w:rsidR="006D17C3" w:rsidRPr="00FB65CE" w:rsidRDefault="006D17C3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 w:hint="eastAsia"/>
                <w:b/>
                <w:bCs/>
              </w:rPr>
              <w:t>編號</w:t>
            </w:r>
          </w:p>
        </w:tc>
        <w:tc>
          <w:tcPr>
            <w:tcW w:w="38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系爭專利請求項</w:t>
            </w:r>
            <w:r w:rsidRPr="00FB65CE">
              <w:rPr>
                <w:rFonts w:ascii="Calibri" w:eastAsia="新細明體" w:hAnsi="Calibri" w:cs="Times New Roman"/>
                <w:b/>
                <w:bCs/>
              </w:rPr>
              <w:t>8</w:t>
            </w:r>
          </w:p>
          <w:p w:rsidR="006D17C3" w:rsidRPr="00FB65CE" w:rsidRDefault="006D17C3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技術特徵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系爭產品</w:t>
            </w:r>
          </w:p>
          <w:p w:rsidR="006D17C3" w:rsidRPr="00FB65CE" w:rsidRDefault="006D17C3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技術內容</w:t>
            </w:r>
          </w:p>
        </w:tc>
        <w:tc>
          <w:tcPr>
            <w:tcW w:w="13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 w:hint="eastAsia"/>
                <w:b/>
                <w:bCs/>
              </w:rPr>
              <w:t>文義讀取</w:t>
            </w:r>
          </w:p>
        </w:tc>
      </w:tr>
      <w:tr w:rsidR="006D17C3" w:rsidRPr="00FB65CE" w:rsidTr="006D17C3">
        <w:trPr>
          <w:jc w:val="center"/>
        </w:trPr>
        <w:tc>
          <w:tcPr>
            <w:tcW w:w="8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8A</w:t>
            </w:r>
          </w:p>
        </w:tc>
        <w:tc>
          <w:tcPr>
            <w:tcW w:w="38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7C3" w:rsidRPr="00FB65CE" w:rsidRDefault="006D17C3" w:rsidP="00CA7760">
            <w:pPr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如申請專利範圍第</w:t>
            </w: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7</w:t>
            </w: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項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所述可對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崎嶇地形鑽孔之打樁裝置，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</w:rPr>
              <w:t>如</w:t>
            </w:r>
            <w:r w:rsidR="00EC5177" w:rsidRPr="00FB65CE">
              <w:rPr>
                <w:rFonts w:ascii="Calibri" w:eastAsia="新細明體" w:hAnsi="Calibri" w:cs="Times New Roman" w:hint="eastAsia"/>
                <w:szCs w:val="28"/>
              </w:rPr>
              <w:t>附表</w:t>
            </w:r>
            <w:r w:rsidR="00D60AFB">
              <w:rPr>
                <w:rFonts w:ascii="Calibri" w:eastAsia="新細明體" w:hAnsi="Calibri" w:cs="Times New Roman" w:hint="eastAsia"/>
                <w:szCs w:val="28"/>
              </w:rPr>
              <w:t>七</w:t>
            </w:r>
          </w:p>
        </w:tc>
        <w:tc>
          <w:tcPr>
            <w:tcW w:w="13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  <w:shd w:val="pct15" w:color="auto" w:fill="FFFFFF"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是</w:t>
            </w:r>
          </w:p>
        </w:tc>
      </w:tr>
      <w:tr w:rsidR="006D17C3" w:rsidRPr="00FB65CE" w:rsidTr="006D17C3">
        <w:trPr>
          <w:jc w:val="center"/>
        </w:trPr>
        <w:tc>
          <w:tcPr>
            <w:tcW w:w="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8B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7C3" w:rsidRPr="00FB65CE" w:rsidRDefault="006D17C3" w:rsidP="00CA7760">
            <w:pPr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其中，該流體產生裝置係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空氣壓縮機，其供給流體進入流體導入單元及立管下段中。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其中，該流體產生裝置係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一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空壓設備，其供給流體進入流體導入單元及立管下段中。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是</w:t>
            </w:r>
          </w:p>
        </w:tc>
      </w:tr>
    </w:tbl>
    <w:p w:rsidR="00B551A8" w:rsidRPr="00FB65CE" w:rsidRDefault="00B551A8"/>
    <w:p w:rsidR="00D60AFB" w:rsidRPr="00FB65CE" w:rsidRDefault="006D17C3" w:rsidP="006D17C3">
      <w:r w:rsidRPr="00FB65CE">
        <w:rPr>
          <w:rFonts w:hint="eastAsia"/>
        </w:rPr>
        <w:t>附表</w:t>
      </w:r>
      <w:r w:rsidR="0059611D">
        <w:rPr>
          <w:rFonts w:hint="eastAsia"/>
        </w:rPr>
        <w:t>九</w:t>
      </w:r>
      <w:r w:rsidRPr="00FB65CE">
        <w:rPr>
          <w:rFonts w:hint="eastAsia"/>
        </w:rPr>
        <w:t>：</w:t>
      </w:r>
    </w:p>
    <w:tbl>
      <w:tblPr>
        <w:tblW w:w="90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9"/>
        <w:gridCol w:w="3834"/>
        <w:gridCol w:w="2977"/>
        <w:gridCol w:w="1327"/>
      </w:tblGrid>
      <w:tr w:rsidR="006D17C3" w:rsidRPr="00FB65CE" w:rsidTr="006D17C3">
        <w:trPr>
          <w:jc w:val="center"/>
        </w:trPr>
        <w:tc>
          <w:tcPr>
            <w:tcW w:w="8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要件</w:t>
            </w:r>
          </w:p>
          <w:p w:rsidR="006D17C3" w:rsidRPr="00FB65CE" w:rsidRDefault="006D17C3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 w:hint="eastAsia"/>
                <w:b/>
                <w:bCs/>
              </w:rPr>
              <w:t>編號</w:t>
            </w:r>
          </w:p>
        </w:tc>
        <w:tc>
          <w:tcPr>
            <w:tcW w:w="38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系爭專利請求項</w:t>
            </w:r>
            <w:r w:rsidRPr="00FB65CE">
              <w:rPr>
                <w:rFonts w:ascii="Calibri" w:eastAsia="新細明體" w:hAnsi="Calibri" w:cs="Times New Roman"/>
                <w:b/>
                <w:bCs/>
              </w:rPr>
              <w:t>9</w:t>
            </w:r>
          </w:p>
          <w:p w:rsidR="006D17C3" w:rsidRPr="00FB65CE" w:rsidRDefault="006D17C3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技術特徵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系爭產品</w:t>
            </w:r>
          </w:p>
          <w:p w:rsidR="006D17C3" w:rsidRPr="00FB65CE" w:rsidRDefault="006D17C3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/>
                <w:b/>
                <w:bCs/>
              </w:rPr>
              <w:t>技術內容</w:t>
            </w:r>
          </w:p>
        </w:tc>
        <w:tc>
          <w:tcPr>
            <w:tcW w:w="13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jc w:val="distribute"/>
              <w:rPr>
                <w:rFonts w:ascii="Calibri" w:eastAsia="新細明體" w:hAnsi="Calibri" w:cs="Times New Roman"/>
                <w:b/>
                <w:bCs/>
              </w:rPr>
            </w:pPr>
            <w:r w:rsidRPr="00FB65CE">
              <w:rPr>
                <w:rFonts w:ascii="Calibri" w:eastAsia="新細明體" w:hAnsi="Calibri" w:cs="Times New Roman" w:hint="eastAsia"/>
                <w:b/>
                <w:bCs/>
              </w:rPr>
              <w:t>文義讀取</w:t>
            </w:r>
          </w:p>
        </w:tc>
      </w:tr>
      <w:tr w:rsidR="006D17C3" w:rsidRPr="00FB65CE" w:rsidTr="006D17C3">
        <w:trPr>
          <w:jc w:val="center"/>
        </w:trPr>
        <w:tc>
          <w:tcPr>
            <w:tcW w:w="8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9A</w:t>
            </w:r>
          </w:p>
        </w:tc>
        <w:tc>
          <w:tcPr>
            <w:tcW w:w="38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7C3" w:rsidRPr="00FB65CE" w:rsidRDefault="006D17C3" w:rsidP="00CA7760">
            <w:pPr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如申請專利範圍第</w:t>
            </w: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7</w:t>
            </w: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項</w:t>
            </w:r>
            <w:proofErr w:type="gramStart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所述可對</w:t>
            </w:r>
            <w:proofErr w:type="gramEnd"/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崎嶇地形鑽孔之打樁裝置，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</w:rPr>
              <w:t>如</w:t>
            </w:r>
            <w:r w:rsidR="00EC5177" w:rsidRPr="00FB65CE">
              <w:rPr>
                <w:rFonts w:ascii="Calibri" w:eastAsia="新細明體" w:hAnsi="Calibri" w:cs="Times New Roman" w:hint="eastAsia"/>
                <w:szCs w:val="28"/>
              </w:rPr>
              <w:t>附表</w:t>
            </w:r>
            <w:r w:rsidR="00D60AFB">
              <w:rPr>
                <w:rFonts w:ascii="Calibri" w:eastAsia="新細明體" w:hAnsi="Calibri" w:cs="Times New Roman" w:hint="eastAsia"/>
                <w:szCs w:val="28"/>
              </w:rPr>
              <w:t>七</w:t>
            </w:r>
          </w:p>
        </w:tc>
        <w:tc>
          <w:tcPr>
            <w:tcW w:w="13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  <w:shd w:val="pct15" w:color="auto" w:fill="FFFFFF"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是</w:t>
            </w:r>
          </w:p>
        </w:tc>
      </w:tr>
      <w:tr w:rsidR="006D17C3" w:rsidRPr="00FB65CE" w:rsidTr="006D17C3">
        <w:trPr>
          <w:jc w:val="center"/>
        </w:trPr>
        <w:tc>
          <w:tcPr>
            <w:tcW w:w="8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9B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7C3" w:rsidRPr="00FB65CE" w:rsidRDefault="006D17C3" w:rsidP="00CA7760">
            <w:pPr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其中，該流體產生裝置所產生之流體係為氣體。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rPr>
                <w:rFonts w:ascii="Calibri" w:eastAsia="新細明體" w:hAnsi="Calibri" w:cs="Times New Roman"/>
                <w:szCs w:val="28"/>
              </w:rPr>
            </w:pPr>
            <w:r w:rsidRPr="00FB65CE">
              <w:rPr>
                <w:rFonts w:ascii="Calibri" w:eastAsia="新細明體" w:hAnsi="Calibri" w:cs="Times New Roman"/>
                <w:szCs w:val="28"/>
                <w:shd w:val="clear" w:color="auto" w:fill="FFFFFF"/>
              </w:rPr>
              <w:t>其中，該流體產生裝置所產生之流體係為氣體。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D17C3" w:rsidRPr="00FB65CE" w:rsidRDefault="006D17C3" w:rsidP="00CA7760">
            <w:pPr>
              <w:spacing w:line="0" w:lineRule="atLeast"/>
              <w:jc w:val="center"/>
              <w:rPr>
                <w:rFonts w:ascii="Calibri" w:eastAsia="新細明體" w:hAnsi="Calibri" w:cs="Times New Roman"/>
                <w:bCs/>
              </w:rPr>
            </w:pPr>
            <w:r w:rsidRPr="00FB65CE">
              <w:rPr>
                <w:rFonts w:ascii="Calibri" w:eastAsia="新細明體" w:hAnsi="Calibri" w:cs="Times New Roman"/>
                <w:bCs/>
              </w:rPr>
              <w:t>是</w:t>
            </w:r>
          </w:p>
        </w:tc>
      </w:tr>
    </w:tbl>
    <w:p w:rsidR="006D17C3" w:rsidRPr="00FB65CE" w:rsidRDefault="006D17C3"/>
    <w:sectPr w:rsidR="006D17C3" w:rsidRPr="00FB65CE" w:rsidSect="00445AA3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5BBB" w:rsidRDefault="00AE5BBB" w:rsidP="00B551A8">
      <w:r>
        <w:separator/>
      </w:r>
    </w:p>
  </w:endnote>
  <w:endnote w:type="continuationSeparator" w:id="0">
    <w:p w:rsidR="00AE5BBB" w:rsidRDefault="00AE5BBB" w:rsidP="00B551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9284579"/>
      <w:docPartObj>
        <w:docPartGallery w:val="Page Numbers (Bottom of Page)"/>
        <w:docPartUnique/>
      </w:docPartObj>
    </w:sdtPr>
    <w:sdtContent>
      <w:p w:rsidR="00F11949" w:rsidRDefault="00F658C7">
        <w:pPr>
          <w:pStyle w:val="a5"/>
          <w:jc w:val="center"/>
        </w:pPr>
        <w:fldSimple w:instr=" PAGE   \* MERGEFORMAT ">
          <w:r w:rsidR="003747AD" w:rsidRPr="003747AD">
            <w:rPr>
              <w:noProof/>
              <w:lang w:val="zh-TW"/>
            </w:rPr>
            <w:t>4</w:t>
          </w:r>
        </w:fldSimple>
      </w:p>
    </w:sdtContent>
  </w:sdt>
  <w:p w:rsidR="00F11949" w:rsidRDefault="00F119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5BBB" w:rsidRDefault="00AE5BBB" w:rsidP="00B551A8">
      <w:r>
        <w:separator/>
      </w:r>
    </w:p>
  </w:footnote>
  <w:footnote w:type="continuationSeparator" w:id="0">
    <w:p w:rsidR="00AE5BBB" w:rsidRDefault="00AE5BBB" w:rsidP="00B551A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51A8"/>
    <w:rsid w:val="00071321"/>
    <w:rsid w:val="0009725C"/>
    <w:rsid w:val="001A0200"/>
    <w:rsid w:val="00235BBF"/>
    <w:rsid w:val="002550D8"/>
    <w:rsid w:val="002757D6"/>
    <w:rsid w:val="003747AD"/>
    <w:rsid w:val="00445AA3"/>
    <w:rsid w:val="0054057B"/>
    <w:rsid w:val="0059611D"/>
    <w:rsid w:val="005E3B0D"/>
    <w:rsid w:val="006051A4"/>
    <w:rsid w:val="00631ADA"/>
    <w:rsid w:val="006D17C3"/>
    <w:rsid w:val="00AE5BBB"/>
    <w:rsid w:val="00B14564"/>
    <w:rsid w:val="00B551A8"/>
    <w:rsid w:val="00BE090C"/>
    <w:rsid w:val="00C02A31"/>
    <w:rsid w:val="00C10BB0"/>
    <w:rsid w:val="00CE0E38"/>
    <w:rsid w:val="00D60AFB"/>
    <w:rsid w:val="00EC5177"/>
    <w:rsid w:val="00F11949"/>
    <w:rsid w:val="00F40A91"/>
    <w:rsid w:val="00F658C7"/>
    <w:rsid w:val="00FA6BFD"/>
    <w:rsid w:val="00FB65CE"/>
    <w:rsid w:val="00FF3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A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55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551A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55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551A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F61AB1-08AE-47C0-844C-E10D5E812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2322</Words>
  <Characters>2350</Characters>
  <Application>Microsoft Office Word</Application>
  <DocSecurity>0</DocSecurity>
  <Lines>294</Lines>
  <Paragraphs>171</Paragraphs>
  <ScaleCrop>false</ScaleCrop>
  <Company/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法助王攀傑</dc:creator>
  <cp:keywords/>
  <dc:description>審判Word系統版本:1071112-01</dc:description>
  <cp:lastModifiedBy>IPC</cp:lastModifiedBy>
  <cp:revision>9</cp:revision>
  <dcterms:created xsi:type="dcterms:W3CDTF">2020-05-29T01:42:00Z</dcterms:created>
  <dcterms:modified xsi:type="dcterms:W3CDTF">2020-06-29T10:31:00Z</dcterms:modified>
</cp:coreProperties>
</file>