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/>
      </w:tblPr>
      <w:tblGrid>
        <w:gridCol w:w="1113"/>
        <w:gridCol w:w="1862"/>
        <w:gridCol w:w="1719"/>
        <w:gridCol w:w="2006"/>
        <w:gridCol w:w="1752"/>
      </w:tblGrid>
      <w:tr w:rsidR="00104DCE" w:rsidTr="00285A8B">
        <w:trPr>
          <w:trHeight w:val="417"/>
        </w:trPr>
        <w:tc>
          <w:tcPr>
            <w:tcW w:w="1113" w:type="dxa"/>
            <w:vAlign w:val="center"/>
          </w:tcPr>
          <w:p w:rsidR="00104DCE" w:rsidRPr="000B135C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編號</w:t>
            </w:r>
          </w:p>
        </w:tc>
        <w:tc>
          <w:tcPr>
            <w:tcW w:w="1862" w:type="dxa"/>
            <w:vAlign w:val="center"/>
          </w:tcPr>
          <w:p w:rsidR="00104DCE" w:rsidRPr="000B135C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犯罪事實</w:t>
            </w:r>
          </w:p>
        </w:tc>
        <w:tc>
          <w:tcPr>
            <w:tcW w:w="1719" w:type="dxa"/>
            <w:vAlign w:val="center"/>
          </w:tcPr>
          <w:p w:rsidR="00104DCE" w:rsidRPr="000B135C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罪名</w:t>
            </w:r>
          </w:p>
        </w:tc>
        <w:tc>
          <w:tcPr>
            <w:tcW w:w="2006" w:type="dxa"/>
            <w:vAlign w:val="center"/>
          </w:tcPr>
          <w:p w:rsidR="00104DCE" w:rsidRPr="000B135C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宣告刑</w:t>
            </w:r>
          </w:p>
        </w:tc>
        <w:tc>
          <w:tcPr>
            <w:tcW w:w="1752" w:type="dxa"/>
            <w:vAlign w:val="center"/>
          </w:tcPr>
          <w:p w:rsidR="00104DCE" w:rsidRPr="000B135C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執行刑</w:t>
            </w:r>
          </w:p>
        </w:tc>
      </w:tr>
      <w:tr w:rsidR="00104DCE" w:rsidRPr="00F77744" w:rsidTr="00285A8B">
        <w:trPr>
          <w:trHeight w:val="1666"/>
        </w:trPr>
        <w:tc>
          <w:tcPr>
            <w:tcW w:w="1113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1862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如犯罪事實欄一所載之事實。</w:t>
            </w: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吳其儒犯詐欺取財罪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</w:t>
            </w:r>
            <w:r w:rsidR="00F77744" w:rsidRPr="00F77744">
              <w:rPr>
                <w:rFonts w:ascii="標楷體" w:eastAsia="標楷體" w:hAnsi="標楷體"/>
                <w:sz w:val="27"/>
                <w:szCs w:val="27"/>
              </w:rPr>
              <w:t>8</w:t>
            </w:r>
            <w:r w:rsidR="0048535C" w:rsidRPr="00F77744">
              <w:rPr>
                <w:rFonts w:ascii="標楷體" w:eastAsia="標楷體" w:hAnsi="標楷體" w:hint="eastAsia"/>
                <w:sz w:val="27"/>
                <w:szCs w:val="27"/>
              </w:rPr>
              <w:t>月</w:t>
            </w:r>
            <w:r w:rsidR="00F77744" w:rsidRPr="00F77744">
              <w:rPr>
                <w:rFonts w:ascii="標楷體" w:eastAsia="標楷體" w:hAnsi="標楷體" w:hint="eastAsia"/>
                <w:sz w:val="27"/>
                <w:szCs w:val="27"/>
              </w:rPr>
              <w:t>減為有期徒刑4月，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如易科罰金，以新</w:t>
            </w:r>
            <w:r w:rsidR="00131C77" w:rsidRPr="00F77744">
              <w:rPr>
                <w:rFonts w:ascii="標楷體" w:eastAsia="標楷體" w:hAnsi="標楷體" w:hint="eastAsia"/>
                <w:sz w:val="27"/>
                <w:szCs w:val="27"/>
              </w:rPr>
              <w:t>臺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幣1千元折算1日</w:t>
            </w:r>
          </w:p>
        </w:tc>
        <w:tc>
          <w:tcPr>
            <w:tcW w:w="1752" w:type="dxa"/>
            <w:vAlign w:val="center"/>
          </w:tcPr>
          <w:p w:rsidR="00104DCE" w:rsidRPr="00F77744" w:rsidRDefault="006E59F5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編號1、4</w:t>
            </w:r>
            <w:r w:rsidR="004F1F8D" w:rsidRPr="00F77744">
              <w:rPr>
                <w:rFonts w:ascii="標楷體" w:eastAsia="標楷體" w:hAnsi="標楷體" w:hint="eastAsia"/>
                <w:sz w:val="27"/>
                <w:szCs w:val="27"/>
              </w:rPr>
              <w:t>部分吳其儒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應執行5月</w:t>
            </w:r>
          </w:p>
        </w:tc>
      </w:tr>
      <w:tr w:rsidR="00104DCE" w:rsidRPr="00F77744" w:rsidTr="00285A8B">
        <w:trPr>
          <w:trHeight w:val="1250"/>
        </w:trPr>
        <w:tc>
          <w:tcPr>
            <w:tcW w:w="1113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</w:p>
        </w:tc>
        <w:tc>
          <w:tcPr>
            <w:tcW w:w="1862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如犯罪事實欄二所載之事實</w:t>
            </w: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吳其儒</w:t>
            </w:r>
            <w:r w:rsidR="00431221" w:rsidRPr="00F77744">
              <w:rPr>
                <w:rFonts w:ascii="標楷體" w:eastAsia="標楷體" w:hAnsi="標楷體" w:hint="eastAsia"/>
                <w:sz w:val="27"/>
                <w:szCs w:val="27"/>
              </w:rPr>
              <w:t>犯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</w:t>
            </w:r>
            <w:r w:rsidR="0048535C" w:rsidRPr="00F77744">
              <w:rPr>
                <w:rFonts w:ascii="標楷體" w:eastAsia="標楷體" w:hAnsi="標楷體" w:hint="eastAsia"/>
                <w:sz w:val="27"/>
                <w:szCs w:val="27"/>
              </w:rPr>
              <w:t>4月</w:t>
            </w:r>
          </w:p>
        </w:tc>
        <w:tc>
          <w:tcPr>
            <w:tcW w:w="1752" w:type="dxa"/>
            <w:vAlign w:val="center"/>
          </w:tcPr>
          <w:p w:rsidR="00104DCE" w:rsidRPr="00F77744" w:rsidRDefault="00C17BC0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編號2、3、5、6</w:t>
            </w:r>
            <w:r w:rsidR="004F1F8D" w:rsidRPr="00F77744">
              <w:rPr>
                <w:rFonts w:ascii="標楷體" w:eastAsia="標楷體" w:hAnsi="標楷體" w:hint="eastAsia"/>
                <w:sz w:val="27"/>
                <w:szCs w:val="27"/>
              </w:rPr>
              <w:t>部分吳其儒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應執行3年2月</w:t>
            </w:r>
          </w:p>
        </w:tc>
      </w:tr>
      <w:tr w:rsidR="00104DCE" w:rsidRPr="00F77744" w:rsidTr="00285A8B">
        <w:trPr>
          <w:trHeight w:val="2360"/>
        </w:trPr>
        <w:tc>
          <w:tcPr>
            <w:tcW w:w="1113" w:type="dxa"/>
            <w:vMerge w:val="restart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三</w:t>
            </w:r>
          </w:p>
        </w:tc>
        <w:tc>
          <w:tcPr>
            <w:tcW w:w="1862" w:type="dxa"/>
            <w:vMerge w:val="restart"/>
            <w:vAlign w:val="center"/>
          </w:tcPr>
          <w:p w:rsidR="00104DCE" w:rsidRPr="00F77744" w:rsidRDefault="00104DCE" w:rsidP="00431221">
            <w:pPr>
              <w:jc w:val="center"/>
              <w:rPr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如犯罪事實欄三所載之事實</w:t>
            </w: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吳其儒共同犯詐欺取財罪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48535C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有期徒刑1年6月</w:t>
            </w:r>
          </w:p>
        </w:tc>
        <w:tc>
          <w:tcPr>
            <w:tcW w:w="1752" w:type="dxa"/>
            <w:vAlign w:val="center"/>
          </w:tcPr>
          <w:p w:rsidR="00104DCE" w:rsidRPr="00F77744" w:rsidRDefault="00C17BC0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編號2、3、5、6</w:t>
            </w:r>
            <w:r w:rsidR="00285A8B" w:rsidRPr="00F77744">
              <w:rPr>
                <w:rFonts w:ascii="標楷體" w:eastAsia="標楷體" w:hAnsi="標楷體" w:hint="eastAsia"/>
                <w:sz w:val="27"/>
                <w:szCs w:val="27"/>
              </w:rPr>
              <w:t>部分吳其儒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應執行3年2月</w:t>
            </w:r>
          </w:p>
        </w:tc>
      </w:tr>
      <w:tr w:rsidR="00104DCE" w:rsidRPr="00F77744" w:rsidTr="008978A9">
        <w:trPr>
          <w:trHeight w:val="1751"/>
        </w:trPr>
        <w:tc>
          <w:tcPr>
            <w:tcW w:w="1113" w:type="dxa"/>
            <w:vMerge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62" w:type="dxa"/>
            <w:vMerge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陳慶章共同犯詐欺取財罪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48535C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有期徒刑1年2月</w:t>
            </w:r>
          </w:p>
        </w:tc>
        <w:tc>
          <w:tcPr>
            <w:tcW w:w="1752" w:type="dxa"/>
            <w:vAlign w:val="center"/>
          </w:tcPr>
          <w:p w:rsidR="00104DCE" w:rsidRPr="00F77744" w:rsidRDefault="005714BD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編號3、5</w:t>
            </w:r>
            <w:r w:rsidR="00285A8B" w:rsidRPr="00F77744">
              <w:rPr>
                <w:rFonts w:ascii="標楷體" w:eastAsia="標楷體" w:hAnsi="標楷體" w:hint="eastAsia"/>
                <w:sz w:val="27"/>
                <w:szCs w:val="27"/>
              </w:rPr>
              <w:t>部分陳慶章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</w:t>
            </w:r>
            <w:r w:rsidR="000B135C" w:rsidRPr="00F77744">
              <w:rPr>
                <w:rFonts w:ascii="標楷體" w:eastAsia="標楷體" w:hAnsi="標楷體" w:hint="eastAsia"/>
                <w:sz w:val="27"/>
                <w:szCs w:val="27"/>
              </w:rPr>
              <w:t>1年8月</w:t>
            </w:r>
            <w:r w:rsidR="00F77744" w:rsidRPr="00F77744">
              <w:rPr>
                <w:rFonts w:ascii="標楷體" w:eastAsia="標楷體" w:hAnsi="標楷體" w:hint="eastAsia"/>
                <w:sz w:val="27"/>
                <w:szCs w:val="27"/>
              </w:rPr>
              <w:t>，緩刑2年</w:t>
            </w:r>
          </w:p>
        </w:tc>
      </w:tr>
      <w:tr w:rsidR="00104DCE" w:rsidRPr="00F77744" w:rsidTr="008978A9">
        <w:trPr>
          <w:trHeight w:val="2423"/>
        </w:trPr>
        <w:tc>
          <w:tcPr>
            <w:tcW w:w="1113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四</w:t>
            </w:r>
          </w:p>
        </w:tc>
        <w:tc>
          <w:tcPr>
            <w:tcW w:w="1862" w:type="dxa"/>
            <w:vAlign w:val="center"/>
          </w:tcPr>
          <w:p w:rsidR="00104DCE" w:rsidRPr="00F77744" w:rsidRDefault="00104DCE" w:rsidP="00431221">
            <w:pPr>
              <w:jc w:val="center"/>
              <w:rPr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如犯罪事實欄四所載之事實</w:t>
            </w: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吳其儒犯詐欺取財罪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131C77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有期徒刑2月，如易科罰金，以新臺幣1千元折算1日</w:t>
            </w:r>
          </w:p>
        </w:tc>
        <w:tc>
          <w:tcPr>
            <w:tcW w:w="1752" w:type="dxa"/>
            <w:vAlign w:val="center"/>
          </w:tcPr>
          <w:p w:rsidR="00104DCE" w:rsidRPr="00F77744" w:rsidRDefault="00C17BC0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編號1、4</w:t>
            </w:r>
            <w:r w:rsidR="00285A8B" w:rsidRPr="00F77744">
              <w:rPr>
                <w:rFonts w:ascii="標楷體" w:eastAsia="標楷體" w:hAnsi="標楷體" w:hint="eastAsia"/>
                <w:sz w:val="27"/>
                <w:szCs w:val="27"/>
              </w:rPr>
              <w:t>部分吳其儒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應執行5月</w:t>
            </w:r>
          </w:p>
        </w:tc>
      </w:tr>
      <w:tr w:rsidR="00104DCE" w:rsidRPr="00F77744" w:rsidTr="00285A8B">
        <w:trPr>
          <w:trHeight w:val="920"/>
        </w:trPr>
        <w:tc>
          <w:tcPr>
            <w:tcW w:w="1113" w:type="dxa"/>
            <w:vMerge w:val="restart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</w:p>
        </w:tc>
        <w:tc>
          <w:tcPr>
            <w:tcW w:w="1862" w:type="dxa"/>
            <w:vMerge w:val="restart"/>
            <w:vAlign w:val="center"/>
          </w:tcPr>
          <w:p w:rsidR="00104DCE" w:rsidRPr="00F77744" w:rsidRDefault="00104DCE" w:rsidP="00431221">
            <w:pPr>
              <w:jc w:val="center"/>
              <w:rPr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如犯罪事實欄五所載之事實</w:t>
            </w: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吳其儒共同犯詐欺取財罪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EA6B42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有期徒刑1年2月</w:t>
            </w:r>
          </w:p>
        </w:tc>
        <w:tc>
          <w:tcPr>
            <w:tcW w:w="1752" w:type="dxa"/>
            <w:vAlign w:val="center"/>
          </w:tcPr>
          <w:p w:rsidR="00104DCE" w:rsidRPr="00F77744" w:rsidRDefault="00C17BC0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編號2、3、5、6</w:t>
            </w:r>
            <w:r w:rsidR="00285A8B" w:rsidRPr="00F77744">
              <w:rPr>
                <w:rFonts w:ascii="標楷體" w:eastAsia="標楷體" w:hAnsi="標楷體" w:hint="eastAsia"/>
                <w:sz w:val="27"/>
                <w:szCs w:val="27"/>
              </w:rPr>
              <w:t>部分吳其儒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應執行3年2月</w:t>
            </w:r>
          </w:p>
        </w:tc>
      </w:tr>
      <w:tr w:rsidR="00104DCE" w:rsidRPr="00F77744" w:rsidTr="008978A9">
        <w:trPr>
          <w:trHeight w:val="1621"/>
        </w:trPr>
        <w:tc>
          <w:tcPr>
            <w:tcW w:w="1113" w:type="dxa"/>
            <w:vMerge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62" w:type="dxa"/>
            <w:vMerge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19" w:type="dxa"/>
            <w:vAlign w:val="center"/>
          </w:tcPr>
          <w:p w:rsidR="00104DCE" w:rsidRPr="00F77744" w:rsidRDefault="00104DCE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陳慶章共同犯詐欺取財罪</w:t>
            </w:r>
          </w:p>
        </w:tc>
        <w:tc>
          <w:tcPr>
            <w:tcW w:w="2006" w:type="dxa"/>
            <w:vAlign w:val="center"/>
          </w:tcPr>
          <w:p w:rsidR="00104DCE" w:rsidRPr="00F77744" w:rsidRDefault="00EA6B42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有期徒刑10月</w:t>
            </w:r>
          </w:p>
        </w:tc>
        <w:tc>
          <w:tcPr>
            <w:tcW w:w="1752" w:type="dxa"/>
            <w:vAlign w:val="center"/>
          </w:tcPr>
          <w:p w:rsidR="00104DCE" w:rsidRPr="00F77744" w:rsidRDefault="000B135C" w:rsidP="0043122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編號3、5</w:t>
            </w:r>
            <w:r w:rsidR="00285A8B" w:rsidRPr="00F77744">
              <w:rPr>
                <w:rFonts w:ascii="標楷體" w:eastAsia="標楷體" w:hAnsi="標楷體" w:hint="eastAsia"/>
                <w:sz w:val="27"/>
                <w:szCs w:val="27"/>
              </w:rPr>
              <w:t>部分陳慶章</w:t>
            </w: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應執行1年8月</w:t>
            </w:r>
            <w:r w:rsidR="00F77744" w:rsidRPr="00F77744">
              <w:rPr>
                <w:rFonts w:ascii="標楷體" w:eastAsia="標楷體" w:hAnsi="標楷體" w:hint="eastAsia"/>
                <w:sz w:val="27"/>
                <w:szCs w:val="27"/>
              </w:rPr>
              <w:t>，緩刑2年</w:t>
            </w:r>
          </w:p>
        </w:tc>
      </w:tr>
      <w:tr w:rsidR="00012EAE" w:rsidRPr="00F77744" w:rsidTr="00012EAE">
        <w:trPr>
          <w:trHeight w:val="557"/>
        </w:trPr>
        <w:tc>
          <w:tcPr>
            <w:tcW w:w="1113" w:type="dxa"/>
            <w:vAlign w:val="center"/>
          </w:tcPr>
          <w:p w:rsidR="00012EAE" w:rsidRPr="000B135C" w:rsidRDefault="00012EAE" w:rsidP="008D58E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lastRenderedPageBreak/>
              <w:t>編號</w:t>
            </w:r>
          </w:p>
        </w:tc>
        <w:tc>
          <w:tcPr>
            <w:tcW w:w="1862" w:type="dxa"/>
            <w:vAlign w:val="center"/>
          </w:tcPr>
          <w:p w:rsidR="00012EAE" w:rsidRPr="000B135C" w:rsidRDefault="00012EAE" w:rsidP="008D58E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犯罪事實</w:t>
            </w:r>
          </w:p>
        </w:tc>
        <w:tc>
          <w:tcPr>
            <w:tcW w:w="1719" w:type="dxa"/>
            <w:vAlign w:val="center"/>
          </w:tcPr>
          <w:p w:rsidR="00012EAE" w:rsidRPr="000B135C" w:rsidRDefault="00012EAE" w:rsidP="008D58E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罪名</w:t>
            </w:r>
          </w:p>
        </w:tc>
        <w:tc>
          <w:tcPr>
            <w:tcW w:w="2006" w:type="dxa"/>
            <w:vAlign w:val="center"/>
          </w:tcPr>
          <w:p w:rsidR="00012EAE" w:rsidRPr="000B135C" w:rsidRDefault="00012EAE" w:rsidP="008D58E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宣告刑</w:t>
            </w:r>
          </w:p>
        </w:tc>
        <w:tc>
          <w:tcPr>
            <w:tcW w:w="1752" w:type="dxa"/>
            <w:vAlign w:val="center"/>
          </w:tcPr>
          <w:p w:rsidR="00012EAE" w:rsidRPr="000B135C" w:rsidRDefault="00012EAE" w:rsidP="008D58E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B135C">
              <w:rPr>
                <w:rFonts w:ascii="標楷體" w:eastAsia="標楷體" w:hAnsi="標楷體" w:hint="eastAsia"/>
                <w:sz w:val="27"/>
                <w:szCs w:val="27"/>
              </w:rPr>
              <w:t>執行刑</w:t>
            </w:r>
          </w:p>
        </w:tc>
      </w:tr>
      <w:tr w:rsidR="00012EAE" w:rsidRPr="00F77744" w:rsidTr="00285A8B">
        <w:trPr>
          <w:trHeight w:val="1250"/>
        </w:trPr>
        <w:tc>
          <w:tcPr>
            <w:tcW w:w="1113" w:type="dxa"/>
            <w:vAlign w:val="center"/>
          </w:tcPr>
          <w:p w:rsidR="00012EAE" w:rsidRPr="00F77744" w:rsidRDefault="00012EAE" w:rsidP="00431221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</w:p>
        </w:tc>
        <w:tc>
          <w:tcPr>
            <w:tcW w:w="1862" w:type="dxa"/>
            <w:vAlign w:val="center"/>
          </w:tcPr>
          <w:p w:rsidR="00012EAE" w:rsidRPr="00F77744" w:rsidRDefault="00012EAE" w:rsidP="00431221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如犯罪事實欄六所載之事實</w:t>
            </w:r>
          </w:p>
        </w:tc>
        <w:tc>
          <w:tcPr>
            <w:tcW w:w="1719" w:type="dxa"/>
            <w:vAlign w:val="center"/>
          </w:tcPr>
          <w:p w:rsidR="00012EAE" w:rsidRPr="00F77744" w:rsidRDefault="00012EAE" w:rsidP="00431221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吳其儒犯詐欺取財罪</w:t>
            </w:r>
          </w:p>
        </w:tc>
        <w:tc>
          <w:tcPr>
            <w:tcW w:w="2006" w:type="dxa"/>
            <w:vAlign w:val="center"/>
          </w:tcPr>
          <w:p w:rsidR="00012EAE" w:rsidRPr="00F77744" w:rsidRDefault="00012EAE" w:rsidP="00431221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有期徒刑8月</w:t>
            </w:r>
          </w:p>
        </w:tc>
        <w:tc>
          <w:tcPr>
            <w:tcW w:w="1752" w:type="dxa"/>
            <w:vAlign w:val="center"/>
          </w:tcPr>
          <w:p w:rsidR="00012EAE" w:rsidRPr="00F77744" w:rsidRDefault="00012EAE" w:rsidP="00431221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F77744">
              <w:rPr>
                <w:rFonts w:ascii="標楷體" w:eastAsia="標楷體" w:hAnsi="標楷體" w:hint="eastAsia"/>
                <w:sz w:val="27"/>
                <w:szCs w:val="27"/>
              </w:rPr>
              <w:t>編號2、3、5、6部分吳其儒應執行3年2月</w:t>
            </w:r>
          </w:p>
        </w:tc>
      </w:tr>
    </w:tbl>
    <w:p w:rsidR="009D5F27" w:rsidRPr="00F77744" w:rsidRDefault="009D5F27" w:rsidP="009D5F27">
      <w:pPr>
        <w:rPr>
          <w:rFonts w:ascii="標楷體" w:eastAsia="標楷體" w:hAnsi="標楷體"/>
          <w:sz w:val="27"/>
          <w:szCs w:val="27"/>
        </w:rPr>
      </w:pPr>
    </w:p>
    <w:sectPr w:rsidR="009D5F27" w:rsidRPr="00F77744" w:rsidSect="00891D44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7AD" w:rsidRDefault="003727AD" w:rsidP="00F77744">
      <w:r>
        <w:separator/>
      </w:r>
    </w:p>
  </w:endnote>
  <w:endnote w:type="continuationSeparator" w:id="0">
    <w:p w:rsidR="003727AD" w:rsidRDefault="003727AD" w:rsidP="00F777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7AD" w:rsidRDefault="003727AD" w:rsidP="00F77744">
      <w:r>
        <w:separator/>
      </w:r>
    </w:p>
  </w:footnote>
  <w:footnote w:type="continuationSeparator" w:id="0">
    <w:p w:rsidR="003727AD" w:rsidRDefault="003727AD" w:rsidP="00F777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B2" w:rsidRPr="00CD31B2" w:rsidRDefault="00CD31B2" w:rsidP="00CD31B2">
    <w:pPr>
      <w:jc w:val="center"/>
      <w:rPr>
        <w:rFonts w:ascii="標楷體" w:eastAsia="標楷體" w:hAnsi="標楷體"/>
        <w:sz w:val="32"/>
        <w:szCs w:val="32"/>
      </w:rPr>
    </w:pPr>
    <w:proofErr w:type="gramStart"/>
    <w:r w:rsidRPr="009D5F27">
      <w:rPr>
        <w:rFonts w:ascii="標楷體" w:eastAsia="標楷體" w:hAnsi="標楷體"/>
        <w:sz w:val="32"/>
        <w:szCs w:val="32"/>
      </w:rPr>
      <w:t>108</w:t>
    </w:r>
    <w:proofErr w:type="gramEnd"/>
    <w:r w:rsidRPr="009D5F27">
      <w:rPr>
        <w:rFonts w:ascii="標楷體" w:eastAsia="標楷體" w:hAnsi="標楷體" w:hint="eastAsia"/>
        <w:sz w:val="32"/>
        <w:szCs w:val="32"/>
      </w:rPr>
      <w:t>年度</w:t>
    </w:r>
    <w:proofErr w:type="gramStart"/>
    <w:r w:rsidRPr="009D5F27">
      <w:rPr>
        <w:rFonts w:ascii="標楷體" w:eastAsia="標楷體" w:hAnsi="標楷體" w:hint="eastAsia"/>
        <w:sz w:val="32"/>
        <w:szCs w:val="32"/>
      </w:rPr>
      <w:t>刑智再字</w:t>
    </w:r>
    <w:proofErr w:type="gramEnd"/>
    <w:r w:rsidRPr="009D5F27">
      <w:rPr>
        <w:rFonts w:ascii="標楷體" w:eastAsia="標楷體" w:hAnsi="標楷體" w:hint="eastAsia"/>
        <w:sz w:val="32"/>
        <w:szCs w:val="32"/>
      </w:rPr>
      <w:t>第1號判決附表</w:t>
    </w:r>
  </w:p>
  <w:p w:rsidR="00CD31B2" w:rsidRDefault="00CD31B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5F27"/>
    <w:rsid w:val="00012EAE"/>
    <w:rsid w:val="000B135C"/>
    <w:rsid w:val="00104DCE"/>
    <w:rsid w:val="00131C77"/>
    <w:rsid w:val="00285A8B"/>
    <w:rsid w:val="003727AD"/>
    <w:rsid w:val="00431221"/>
    <w:rsid w:val="0048535C"/>
    <w:rsid w:val="004F1F8D"/>
    <w:rsid w:val="005714BD"/>
    <w:rsid w:val="0069198F"/>
    <w:rsid w:val="006A2917"/>
    <w:rsid w:val="006E51F7"/>
    <w:rsid w:val="006E59F5"/>
    <w:rsid w:val="00854666"/>
    <w:rsid w:val="00891D44"/>
    <w:rsid w:val="008978A9"/>
    <w:rsid w:val="00995A70"/>
    <w:rsid w:val="009D5F27"/>
    <w:rsid w:val="00B8511B"/>
    <w:rsid w:val="00C17BC0"/>
    <w:rsid w:val="00CD31B2"/>
    <w:rsid w:val="00E731A6"/>
    <w:rsid w:val="00EA6B42"/>
    <w:rsid w:val="00F437E5"/>
    <w:rsid w:val="00F77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77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7774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77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7774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D31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D31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8BC85-3B92-4BDE-A472-BCA543AAE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法助林珊玉</dc:creator>
  <cp:lastModifiedBy>法助林珊玉</cp:lastModifiedBy>
  <cp:revision>3</cp:revision>
  <dcterms:created xsi:type="dcterms:W3CDTF">2019-05-21T01:35:00Z</dcterms:created>
  <dcterms:modified xsi:type="dcterms:W3CDTF">2019-05-21T08:38:00Z</dcterms:modified>
</cp:coreProperties>
</file>