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D16" w:rsidRPr="00B04D55" w:rsidRDefault="00A84D16" w:rsidP="00A84D16">
      <w:pPr>
        <w:rPr>
          <w:rFonts w:ascii="標楷體" w:eastAsia="標楷體" w:hAnsi="標楷體"/>
          <w:b/>
        </w:rPr>
      </w:pPr>
      <w:r w:rsidRPr="00B04D55">
        <w:rPr>
          <w:rFonts w:ascii="標楷體" w:eastAsia="標楷體" w:hAnsi="標楷體" w:hint="eastAsia"/>
          <w:b/>
        </w:rPr>
        <w:t>附圖1：系爭專利主要圖式（我國第</w:t>
      </w:r>
      <w:r w:rsidR="00C53351" w:rsidRPr="00B04D55">
        <w:rPr>
          <w:rFonts w:ascii="標楷體" w:eastAsia="標楷體" w:hAnsi="標楷體" w:hint="eastAsia"/>
          <w:b/>
        </w:rPr>
        <w:t>M544832</w:t>
      </w:r>
      <w:r w:rsidRPr="00B04D55">
        <w:rPr>
          <w:rFonts w:ascii="標楷體" w:eastAsia="標楷體" w:hAnsi="標楷體" w:hint="eastAsia"/>
          <w:b/>
        </w:rPr>
        <w:t xml:space="preserve"> 號「</w:t>
      </w:r>
      <w:r w:rsidR="00C53351" w:rsidRPr="00B04D55">
        <w:rPr>
          <w:rFonts w:ascii="標楷體" w:eastAsia="標楷體" w:hAnsi="標楷體" w:hint="eastAsia"/>
          <w:b/>
        </w:rPr>
        <w:t>梳子結構改良</w:t>
      </w:r>
      <w:r w:rsidRPr="00B04D55">
        <w:rPr>
          <w:rFonts w:ascii="標楷體" w:eastAsia="標楷體" w:hAnsi="標楷體" w:hint="eastAsia"/>
          <w:b/>
        </w:rPr>
        <w:t>」新型專利案）</w:t>
      </w:r>
    </w:p>
    <w:p w:rsidR="00C53351" w:rsidRPr="00B04D55" w:rsidRDefault="00C53351" w:rsidP="00B04D55">
      <w:pPr>
        <w:spacing w:beforeLines="50"/>
        <w:ind w:leftChars="200" w:left="720" w:hangingChars="100" w:hanging="240"/>
        <w:jc w:val="both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/>
          <w:b/>
          <w:szCs w:val="28"/>
        </w:rPr>
        <w:t>1</w:t>
      </w:r>
      <w:r w:rsidRPr="00B04D55">
        <w:rPr>
          <w:rFonts w:ascii="標楷體" w:eastAsia="標楷體" w:hAnsi="標楷體" w:hint="eastAsia"/>
          <w:b/>
          <w:szCs w:val="28"/>
        </w:rPr>
        <w:t>.圖1係本創作實施例之梳子結構改良的立體圖</w:t>
      </w:r>
    </w:p>
    <w:p w:rsidR="00C53351" w:rsidRPr="00B04D55" w:rsidRDefault="00C53351" w:rsidP="00C53351">
      <w:pPr>
        <w:ind w:leftChars="200" w:left="480"/>
        <w:jc w:val="center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noProof/>
          <w:szCs w:val="28"/>
        </w:rPr>
        <w:drawing>
          <wp:inline distT="0" distB="0" distL="0" distR="0">
            <wp:extent cx="3216910" cy="2243455"/>
            <wp:effectExtent l="19050" t="0" r="2540" b="0"/>
            <wp:docPr id="9" name="圖片 1" descr="系爭專利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圖片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910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51" w:rsidRPr="00B04D55" w:rsidRDefault="00C53351" w:rsidP="00B04D55">
      <w:pPr>
        <w:spacing w:beforeLines="50"/>
        <w:ind w:leftChars="200" w:left="720" w:hangingChars="100" w:hanging="240"/>
        <w:jc w:val="both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/>
          <w:b/>
          <w:szCs w:val="28"/>
        </w:rPr>
        <w:t>2.</w:t>
      </w:r>
      <w:r w:rsidRPr="00B04D55">
        <w:rPr>
          <w:rFonts w:ascii="標楷體" w:eastAsia="標楷體" w:hAnsi="標楷體" w:hint="eastAsia"/>
          <w:b/>
          <w:szCs w:val="28"/>
        </w:rPr>
        <w:t>圖2A、2B分別為本創作之梳子結構改良的前視圖及側視圖</w:t>
      </w:r>
    </w:p>
    <w:p w:rsidR="00C53351" w:rsidRPr="00B04D55" w:rsidRDefault="00C53351" w:rsidP="00C53351">
      <w:pPr>
        <w:ind w:leftChars="200" w:left="480"/>
        <w:jc w:val="center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noProof/>
          <w:szCs w:val="28"/>
        </w:rPr>
        <w:drawing>
          <wp:inline distT="0" distB="0" distL="0" distR="0">
            <wp:extent cx="3230245" cy="2367915"/>
            <wp:effectExtent l="19050" t="0" r="8255" b="0"/>
            <wp:docPr id="8" name="圖片 2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片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245" cy="236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51" w:rsidRPr="00B04D55" w:rsidRDefault="00C53351" w:rsidP="00C53351">
      <w:pPr>
        <w:ind w:leftChars="200" w:left="480"/>
        <w:jc w:val="center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noProof/>
          <w:szCs w:val="28"/>
        </w:rPr>
        <w:drawing>
          <wp:inline distT="0" distB="0" distL="0" distR="0">
            <wp:extent cx="4749800" cy="2749550"/>
            <wp:effectExtent l="19050" t="0" r="0" b="0"/>
            <wp:docPr id="6" name="圖片 3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片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274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51" w:rsidRPr="00B04D55" w:rsidRDefault="00C53351" w:rsidP="00B04D55">
      <w:pPr>
        <w:spacing w:afterLines="50"/>
        <w:ind w:leftChars="200" w:left="480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/>
          <w:b/>
          <w:szCs w:val="28"/>
        </w:rPr>
        <w:lastRenderedPageBreak/>
        <w:t>3.</w:t>
      </w:r>
      <w:r w:rsidRPr="00B04D55">
        <w:rPr>
          <w:rFonts w:ascii="標楷體" w:eastAsia="標楷體" w:hAnsi="標楷體" w:hint="eastAsia"/>
          <w:b/>
          <w:szCs w:val="28"/>
        </w:rPr>
        <w:t xml:space="preserve"> 圖3A、3B分別為顯示本創作之梳子結構改良之使用示意圖</w:t>
      </w:r>
    </w:p>
    <w:p w:rsidR="00C53351" w:rsidRPr="00B04D55" w:rsidRDefault="00C53351" w:rsidP="00B04D55">
      <w:pPr>
        <w:spacing w:beforeLines="50" w:afterLines="100"/>
        <w:ind w:leftChars="200" w:left="480"/>
        <w:jc w:val="center"/>
        <w:rPr>
          <w:rFonts w:ascii="標楷體" w:eastAsia="標楷體" w:hAnsi="標楷體"/>
        </w:rPr>
      </w:pPr>
      <w:r w:rsidRPr="00B04D55">
        <w:rPr>
          <w:rFonts w:ascii="標楷體" w:eastAsia="標楷體" w:hAnsi="標楷體"/>
          <w:noProof/>
        </w:rPr>
        <w:drawing>
          <wp:inline distT="0" distB="0" distL="0" distR="0">
            <wp:extent cx="3512820" cy="2440305"/>
            <wp:effectExtent l="19050" t="0" r="0" b="0"/>
            <wp:docPr id="3" name="圖片 4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820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51" w:rsidRPr="00B04D55" w:rsidRDefault="00C53351" w:rsidP="00B04D55">
      <w:pPr>
        <w:spacing w:beforeLines="50" w:afterLines="100"/>
        <w:ind w:leftChars="200" w:left="480"/>
        <w:jc w:val="center"/>
        <w:rPr>
          <w:rFonts w:ascii="標楷體" w:eastAsia="標楷體" w:hAnsi="標楷體"/>
        </w:rPr>
      </w:pPr>
      <w:r w:rsidRPr="00B04D55">
        <w:rPr>
          <w:rFonts w:ascii="標楷體" w:eastAsia="標楷體" w:hAnsi="標楷體" w:hint="eastAsia"/>
          <w:noProof/>
        </w:rPr>
        <w:drawing>
          <wp:inline distT="0" distB="0" distL="0" distR="0">
            <wp:extent cx="3604895" cy="2572385"/>
            <wp:effectExtent l="19050" t="0" r="0" b="0"/>
            <wp:docPr id="2" name="圖片 5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圖片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895" cy="257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51" w:rsidRPr="00B04D55" w:rsidRDefault="00C53351" w:rsidP="00B04D55">
      <w:pPr>
        <w:tabs>
          <w:tab w:val="left" w:pos="290"/>
        </w:tabs>
        <w:spacing w:afterLines="50"/>
        <w:ind w:leftChars="100" w:left="240"/>
        <w:rPr>
          <w:rFonts w:ascii="標楷體" w:eastAsia="標楷體" w:hAnsi="標楷體"/>
        </w:rPr>
      </w:pPr>
      <w:r w:rsidRPr="00B04D55">
        <w:rPr>
          <w:rFonts w:ascii="標楷體" w:eastAsia="標楷體" w:hAnsi="標楷體"/>
        </w:rPr>
        <w:tab/>
      </w:r>
      <w:r w:rsidRPr="00B04D55">
        <w:rPr>
          <w:rFonts w:ascii="標楷體" w:eastAsia="標楷體" w:hAnsi="標楷體" w:hint="eastAsia"/>
        </w:rPr>
        <w:t xml:space="preserve"> </w:t>
      </w:r>
    </w:p>
    <w:p w:rsidR="00A84D16" w:rsidRPr="00B04D55" w:rsidRDefault="00C53351" w:rsidP="00C53351">
      <w:pPr>
        <w:widowControl/>
        <w:rPr>
          <w:rFonts w:ascii="標楷體" w:eastAsia="標楷體" w:hAnsi="標楷體"/>
          <w:b/>
        </w:rPr>
      </w:pPr>
      <w:r w:rsidRPr="00B04D55">
        <w:rPr>
          <w:rFonts w:ascii="標楷體" w:eastAsia="標楷體" w:hAnsi="標楷體"/>
        </w:rPr>
        <w:br w:type="page"/>
      </w:r>
    </w:p>
    <w:p w:rsidR="00A84D16" w:rsidRPr="00B04D55" w:rsidRDefault="00A84D16" w:rsidP="00A84D16">
      <w:pPr>
        <w:widowControl/>
        <w:rPr>
          <w:rFonts w:ascii="標楷體" w:eastAsia="標楷體" w:hAnsi="標楷體"/>
          <w:b/>
        </w:rPr>
      </w:pPr>
      <w:r w:rsidRPr="00B04D55">
        <w:rPr>
          <w:rFonts w:ascii="標楷體" w:eastAsia="標楷體" w:hAnsi="標楷體" w:hint="eastAsia"/>
          <w:b/>
        </w:rPr>
        <w:lastRenderedPageBreak/>
        <w:t>附圖2：系爭產品</w:t>
      </w:r>
      <w:r w:rsidR="000570FC" w:rsidRPr="00B04D55">
        <w:rPr>
          <w:rFonts w:ascii="標楷體" w:eastAsia="標楷體" w:hAnsi="標楷體" w:hint="eastAsia"/>
          <w:b/>
        </w:rPr>
        <w:t>相關圖式</w:t>
      </w:r>
      <w:r w:rsidRPr="00B04D55">
        <w:rPr>
          <w:rFonts w:ascii="標楷體" w:eastAsia="標楷體" w:hAnsi="標楷體" w:hint="eastAsia"/>
          <w:b/>
        </w:rPr>
        <w:t>（</w:t>
      </w:r>
      <w:r w:rsidR="000570FC" w:rsidRPr="00B04D55">
        <w:rPr>
          <w:rFonts w:ascii="標楷體" w:eastAsia="標楷體" w:hAnsi="標楷體"/>
          <w:b/>
        </w:rPr>
        <w:t>被告</w:t>
      </w:r>
      <w:r w:rsidR="000570FC" w:rsidRPr="00B04D55">
        <w:rPr>
          <w:rFonts w:ascii="標楷體" w:eastAsia="標楷體" w:hAnsi="標楷體" w:hint="eastAsia"/>
          <w:b/>
        </w:rPr>
        <w:t>源昌倩雅髮品有限公司所銷售之「梳子」產品</w:t>
      </w:r>
      <w:r w:rsidRPr="00B04D55">
        <w:rPr>
          <w:rFonts w:ascii="標楷體" w:eastAsia="標楷體" w:hAnsi="標楷體" w:hint="eastAsia"/>
          <w:b/>
        </w:rPr>
        <w:t>）</w:t>
      </w:r>
    </w:p>
    <w:p w:rsidR="000570FC" w:rsidRPr="00B04D55" w:rsidRDefault="000570FC" w:rsidP="00B04D55">
      <w:pPr>
        <w:kinsoku w:val="0"/>
        <w:overflowPunct w:val="0"/>
        <w:autoSpaceDE w:val="0"/>
        <w:autoSpaceDN w:val="0"/>
        <w:spacing w:beforeLines="50" w:afterLines="50"/>
        <w:ind w:leftChars="100" w:left="480" w:hangingChars="100" w:hanging="240"/>
        <w:jc w:val="center"/>
        <w:rPr>
          <w:rFonts w:ascii="標楷體" w:eastAsia="標楷體" w:hAnsi="標楷體"/>
          <w:szCs w:val="28"/>
        </w:rPr>
      </w:pPr>
      <w:r w:rsidRPr="00B04D55">
        <w:rPr>
          <w:rFonts w:ascii="標楷體" w:eastAsia="標楷體" w:hAnsi="標楷體" w:hint="eastAsia"/>
          <w:noProof/>
          <w:szCs w:val="28"/>
        </w:rPr>
        <w:drawing>
          <wp:inline distT="0" distB="0" distL="0" distR="0">
            <wp:extent cx="2157730" cy="2954020"/>
            <wp:effectExtent l="19050" t="0" r="0" b="0"/>
            <wp:docPr id="66" name="圖片 66" descr="系爭產品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系爭產品圖片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295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0FC" w:rsidRPr="00B04D55" w:rsidRDefault="000570FC" w:rsidP="00B04D55">
      <w:pPr>
        <w:kinsoku w:val="0"/>
        <w:overflowPunct w:val="0"/>
        <w:autoSpaceDE w:val="0"/>
        <w:autoSpaceDN w:val="0"/>
        <w:spacing w:beforeLines="50" w:afterLines="50"/>
        <w:ind w:leftChars="100" w:left="480" w:hangingChars="100" w:hanging="240"/>
        <w:jc w:val="center"/>
        <w:rPr>
          <w:rFonts w:ascii="標楷體" w:eastAsia="標楷體" w:hAnsi="標楷體"/>
          <w:szCs w:val="28"/>
        </w:rPr>
      </w:pPr>
      <w:r w:rsidRPr="00B04D55">
        <w:rPr>
          <w:rFonts w:ascii="標楷體" w:eastAsia="標楷體" w:hAnsi="標楷體" w:hint="eastAsia"/>
          <w:noProof/>
          <w:szCs w:val="28"/>
        </w:rPr>
        <w:drawing>
          <wp:inline distT="0" distB="0" distL="0" distR="0">
            <wp:extent cx="4683760" cy="3604895"/>
            <wp:effectExtent l="19050" t="0" r="2540" b="0"/>
            <wp:docPr id="67" name="圖片 67" descr="系爭產品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系爭產品圖片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760" cy="360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0FC" w:rsidRPr="00B04D55" w:rsidRDefault="000570FC" w:rsidP="00A84D16">
      <w:pPr>
        <w:widowControl/>
        <w:rPr>
          <w:rFonts w:ascii="標楷體" w:eastAsia="標楷體" w:hAnsi="標楷體"/>
          <w:b/>
        </w:rPr>
      </w:pPr>
    </w:p>
    <w:p w:rsidR="00A84D16" w:rsidRPr="00B04D55" w:rsidRDefault="00A84D16" w:rsidP="00A84D16">
      <w:pPr>
        <w:widowControl/>
        <w:rPr>
          <w:rFonts w:ascii="標楷體" w:eastAsia="標楷體" w:hAnsi="標楷體"/>
          <w:b/>
        </w:rPr>
      </w:pPr>
    </w:p>
    <w:p w:rsidR="00A84D16" w:rsidRPr="00B04D55" w:rsidRDefault="00A84D16" w:rsidP="00A84D16">
      <w:pPr>
        <w:widowControl/>
        <w:jc w:val="center"/>
        <w:rPr>
          <w:rFonts w:ascii="標楷體" w:eastAsia="標楷體" w:hAnsi="標楷體"/>
          <w:b/>
        </w:rPr>
      </w:pPr>
    </w:p>
    <w:p w:rsidR="00A84D16" w:rsidRPr="00B04D55" w:rsidRDefault="00A84D16" w:rsidP="00A84D16">
      <w:pPr>
        <w:widowControl/>
        <w:jc w:val="center"/>
        <w:rPr>
          <w:rFonts w:ascii="標楷體" w:eastAsia="標楷體" w:hAnsi="標楷體"/>
          <w:b/>
        </w:rPr>
      </w:pPr>
    </w:p>
    <w:p w:rsidR="00A84D16" w:rsidRPr="00B04D55" w:rsidRDefault="00A84D16" w:rsidP="00A84D16">
      <w:pPr>
        <w:widowControl/>
        <w:jc w:val="center"/>
        <w:rPr>
          <w:rFonts w:ascii="標楷體" w:eastAsia="標楷體" w:hAnsi="標楷體"/>
          <w:b/>
        </w:rPr>
      </w:pPr>
      <w:r w:rsidRPr="00B04D55">
        <w:rPr>
          <w:rFonts w:ascii="標楷體" w:eastAsia="標楷體" w:hAnsi="標楷體"/>
          <w:b/>
        </w:rPr>
        <w:br w:type="page"/>
      </w:r>
    </w:p>
    <w:p w:rsidR="00A84D16" w:rsidRPr="00B04D55" w:rsidRDefault="00A84D16" w:rsidP="00A84D16">
      <w:pPr>
        <w:widowControl/>
        <w:rPr>
          <w:rFonts w:ascii="標楷體" w:eastAsia="標楷體" w:hAnsi="標楷體"/>
          <w:b/>
        </w:rPr>
      </w:pPr>
      <w:r w:rsidRPr="00B04D55">
        <w:rPr>
          <w:rFonts w:ascii="標楷體" w:eastAsia="標楷體" w:hAnsi="標楷體" w:hint="eastAsia"/>
          <w:b/>
        </w:rPr>
        <w:lastRenderedPageBreak/>
        <w:t>附圖</w:t>
      </w:r>
      <w:r w:rsidRPr="00B04D55">
        <w:rPr>
          <w:rFonts w:ascii="標楷體" w:eastAsia="標楷體" w:hAnsi="標楷體"/>
          <w:b/>
        </w:rPr>
        <w:t>3</w:t>
      </w:r>
      <w:r w:rsidRPr="00B04D55">
        <w:rPr>
          <w:rFonts w:ascii="標楷體" w:eastAsia="標楷體" w:hAnsi="標楷體" w:hint="eastAsia"/>
          <w:b/>
        </w:rPr>
        <w:t>：被證</w:t>
      </w:r>
      <w:r w:rsidR="000570FC" w:rsidRPr="00B04D55">
        <w:rPr>
          <w:rFonts w:ascii="標楷體" w:eastAsia="標楷體" w:hAnsi="標楷體" w:hint="eastAsia"/>
          <w:b/>
        </w:rPr>
        <w:t>1</w:t>
      </w:r>
      <w:r w:rsidRPr="00B04D55">
        <w:rPr>
          <w:rFonts w:ascii="標楷體" w:eastAsia="標楷體" w:hAnsi="標楷體" w:hint="eastAsia"/>
          <w:b/>
        </w:rPr>
        <w:t>主要圖式（</w:t>
      </w:r>
      <w:r w:rsidR="000570FC" w:rsidRPr="00B04D55">
        <w:rPr>
          <w:rFonts w:ascii="標楷體" w:eastAsia="標楷體" w:hAnsi="標楷體" w:hint="eastAsia"/>
          <w:b/>
        </w:rPr>
        <w:t>西元2009年4月20日公告之日本JPD1357026S號「毛刷」專利</w:t>
      </w:r>
      <w:r w:rsidRPr="00B04D55">
        <w:rPr>
          <w:rFonts w:ascii="標楷體" w:eastAsia="標楷體" w:hAnsi="標楷體" w:hint="eastAsia"/>
          <w:b/>
        </w:rPr>
        <w:t>）</w:t>
      </w:r>
    </w:p>
    <w:p w:rsidR="000570FC" w:rsidRPr="00B04D55" w:rsidRDefault="000570FC" w:rsidP="00B04D55">
      <w:pPr>
        <w:spacing w:beforeLines="50"/>
        <w:ind w:leftChars="200" w:left="480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szCs w:val="28"/>
        </w:rPr>
        <w:t>1.被證1毛刷斜視圖</w:t>
      </w:r>
    </w:p>
    <w:p w:rsidR="000570FC" w:rsidRPr="00B04D55" w:rsidRDefault="000570FC" w:rsidP="00B04D55">
      <w:pPr>
        <w:spacing w:beforeLines="50"/>
        <w:jc w:val="center"/>
        <w:rPr>
          <w:rFonts w:ascii="標楷體" w:eastAsia="標楷體" w:hAnsi="標楷體"/>
        </w:rPr>
      </w:pPr>
      <w:r w:rsidRPr="00B04D55">
        <w:rPr>
          <w:rFonts w:ascii="標楷體" w:eastAsia="標楷體" w:hAnsi="標楷體"/>
          <w:noProof/>
        </w:rPr>
        <w:drawing>
          <wp:inline distT="0" distB="0" distL="0" distR="0">
            <wp:extent cx="3394710" cy="2223770"/>
            <wp:effectExtent l="19050" t="19050" r="15240" b="24130"/>
            <wp:docPr id="8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710" cy="222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570FC" w:rsidRPr="00B04D55" w:rsidRDefault="000570FC" w:rsidP="00B04D55">
      <w:pPr>
        <w:spacing w:beforeLines="50"/>
        <w:ind w:leftChars="200" w:left="480"/>
        <w:rPr>
          <w:rFonts w:ascii="標楷體" w:eastAsia="標楷體" w:hAnsi="標楷體"/>
        </w:rPr>
      </w:pPr>
    </w:p>
    <w:p w:rsidR="000570FC" w:rsidRPr="00B04D55" w:rsidRDefault="000570FC" w:rsidP="00B04D55">
      <w:pPr>
        <w:spacing w:beforeLines="50"/>
        <w:ind w:leftChars="200" w:left="480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szCs w:val="28"/>
        </w:rPr>
        <w:t>2.被證1毛刷正面圖</w:t>
      </w:r>
    </w:p>
    <w:p w:rsidR="000570FC" w:rsidRPr="00B04D55" w:rsidRDefault="000570FC" w:rsidP="00B04D55">
      <w:pPr>
        <w:spacing w:beforeLines="50"/>
        <w:jc w:val="center"/>
        <w:rPr>
          <w:rFonts w:ascii="標楷體" w:eastAsia="標楷體" w:hAnsi="標楷體"/>
        </w:rPr>
      </w:pPr>
      <w:r w:rsidRPr="00B04D55">
        <w:rPr>
          <w:rFonts w:ascii="標楷體" w:eastAsia="標楷體" w:hAnsi="標楷體"/>
          <w:noProof/>
        </w:rPr>
        <w:drawing>
          <wp:inline distT="0" distB="0" distL="0" distR="0">
            <wp:extent cx="1473835" cy="3611245"/>
            <wp:effectExtent l="38100" t="19050" r="12065" b="27305"/>
            <wp:docPr id="8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36112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570FC" w:rsidRPr="00B04D55" w:rsidRDefault="000570FC">
      <w:pPr>
        <w:widowControl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/>
          <w:b/>
          <w:szCs w:val="28"/>
        </w:rPr>
        <w:br w:type="page"/>
      </w:r>
    </w:p>
    <w:p w:rsidR="000570FC" w:rsidRPr="00B04D55" w:rsidRDefault="000570FC" w:rsidP="00B04D55">
      <w:pPr>
        <w:spacing w:beforeLines="50"/>
        <w:ind w:leftChars="200" w:left="480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szCs w:val="28"/>
        </w:rPr>
        <w:lastRenderedPageBreak/>
        <w:t>3.被證1毛刷右側面圖</w:t>
      </w:r>
    </w:p>
    <w:p w:rsidR="000570FC" w:rsidRPr="00B04D55" w:rsidRDefault="000570FC" w:rsidP="00B04D55">
      <w:pPr>
        <w:spacing w:beforeLines="50"/>
        <w:jc w:val="center"/>
        <w:rPr>
          <w:rFonts w:ascii="標楷體" w:eastAsia="標楷體" w:hAnsi="標楷體"/>
          <w:noProof/>
        </w:rPr>
      </w:pPr>
      <w:r w:rsidRPr="00B04D55">
        <w:rPr>
          <w:rFonts w:ascii="標楷體" w:eastAsia="標楷體" w:hAnsi="標楷體"/>
          <w:noProof/>
        </w:rPr>
        <w:drawing>
          <wp:inline distT="0" distB="0" distL="0" distR="0">
            <wp:extent cx="1578610" cy="3980180"/>
            <wp:effectExtent l="38100" t="19050" r="21590" b="20320"/>
            <wp:docPr id="8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39801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570FC" w:rsidRPr="00B04D55" w:rsidRDefault="000570FC" w:rsidP="00B04D55">
      <w:pPr>
        <w:spacing w:beforeLines="100" w:afterLines="50"/>
        <w:ind w:leftChars="200" w:left="480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szCs w:val="28"/>
        </w:rPr>
        <w:t>4.被證1毛刷平面圖</w:t>
      </w:r>
    </w:p>
    <w:p w:rsidR="000570FC" w:rsidRPr="00B04D55" w:rsidRDefault="000570FC" w:rsidP="000570FC">
      <w:pPr>
        <w:jc w:val="center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/>
          <w:noProof/>
        </w:rPr>
        <w:drawing>
          <wp:inline distT="0" distB="0" distL="0" distR="0">
            <wp:extent cx="1651000" cy="1670685"/>
            <wp:effectExtent l="19050" t="19050" r="25400" b="24765"/>
            <wp:docPr id="8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6706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570FC" w:rsidRPr="00B04D55" w:rsidRDefault="000570FC">
      <w:pPr>
        <w:widowControl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/>
          <w:b/>
          <w:szCs w:val="28"/>
        </w:rPr>
        <w:br w:type="page"/>
      </w:r>
    </w:p>
    <w:p w:rsidR="000570FC" w:rsidRPr="00B04D55" w:rsidRDefault="000570FC" w:rsidP="00B04D55">
      <w:pPr>
        <w:spacing w:beforeLines="100" w:afterLines="50"/>
        <w:ind w:leftChars="200" w:left="480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szCs w:val="28"/>
        </w:rPr>
        <w:lastRenderedPageBreak/>
        <w:t>5.被證1底面圖</w:t>
      </w:r>
    </w:p>
    <w:p w:rsidR="000570FC" w:rsidRPr="00B04D55" w:rsidRDefault="000570FC" w:rsidP="00B04D55">
      <w:pPr>
        <w:spacing w:beforeLines="50"/>
        <w:jc w:val="center"/>
        <w:rPr>
          <w:rFonts w:ascii="標楷體" w:eastAsia="標楷體" w:hAnsi="標楷體"/>
        </w:rPr>
      </w:pPr>
      <w:r w:rsidRPr="00B04D55">
        <w:rPr>
          <w:rFonts w:ascii="標楷體" w:eastAsia="標楷體" w:hAnsi="標楷體"/>
          <w:noProof/>
        </w:rPr>
        <w:drawing>
          <wp:inline distT="0" distB="0" distL="0" distR="0">
            <wp:extent cx="1769745" cy="1578610"/>
            <wp:effectExtent l="19050" t="19050" r="20955" b="21590"/>
            <wp:docPr id="8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45" cy="15786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570FC" w:rsidRPr="00B04D55" w:rsidRDefault="000570FC" w:rsidP="00B04D55">
      <w:pPr>
        <w:spacing w:beforeLines="100" w:afterLines="50"/>
        <w:ind w:leftChars="200" w:left="480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szCs w:val="28"/>
        </w:rPr>
        <w:t>6.被證1參考斜面圖</w:t>
      </w:r>
    </w:p>
    <w:p w:rsidR="000570FC" w:rsidRPr="00B04D55" w:rsidRDefault="000570FC" w:rsidP="000570FC">
      <w:pPr>
        <w:ind w:left="1" w:hanging="1"/>
        <w:jc w:val="center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/>
          <w:noProof/>
        </w:rPr>
        <w:drawing>
          <wp:inline distT="0" distB="0" distL="0" distR="0">
            <wp:extent cx="3933825" cy="2144395"/>
            <wp:effectExtent l="19050" t="19050" r="28575" b="27305"/>
            <wp:docPr id="8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14439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84D16" w:rsidRPr="00B04D55" w:rsidRDefault="000570FC" w:rsidP="000570FC">
      <w:pPr>
        <w:widowControl/>
        <w:rPr>
          <w:rFonts w:ascii="標楷體" w:eastAsia="標楷體" w:hAnsi="標楷體"/>
          <w:b/>
        </w:rPr>
      </w:pPr>
      <w:r w:rsidRPr="00B04D55">
        <w:rPr>
          <w:rFonts w:ascii="標楷體" w:eastAsia="標楷體" w:hAnsi="標楷體"/>
          <w:b/>
          <w:szCs w:val="28"/>
        </w:rPr>
        <w:br w:type="page"/>
      </w:r>
    </w:p>
    <w:p w:rsidR="00A84D16" w:rsidRPr="00B04D55" w:rsidRDefault="00A84D16" w:rsidP="00A84D16">
      <w:pPr>
        <w:widowControl/>
        <w:jc w:val="center"/>
        <w:rPr>
          <w:rFonts w:ascii="標楷體" w:eastAsia="標楷體" w:hAnsi="標楷體"/>
          <w:b/>
        </w:rPr>
      </w:pPr>
    </w:p>
    <w:p w:rsidR="002F0B7A" w:rsidRPr="00B04D55" w:rsidRDefault="002F0B7A" w:rsidP="002F0B7A">
      <w:pPr>
        <w:widowControl/>
        <w:rPr>
          <w:rFonts w:ascii="標楷體" w:eastAsia="標楷體" w:hAnsi="標楷體"/>
          <w:b/>
        </w:rPr>
      </w:pPr>
      <w:r w:rsidRPr="00B04D55">
        <w:rPr>
          <w:rFonts w:ascii="標楷體" w:eastAsia="標楷體" w:hAnsi="標楷體" w:hint="eastAsia"/>
          <w:b/>
        </w:rPr>
        <w:t>附圖4：被證2主要圖式（西元2017年1月4日公開之中國大陸CN106263455A號「一種卷梳」專利）</w:t>
      </w:r>
    </w:p>
    <w:p w:rsidR="002F0B7A" w:rsidRPr="00B04D55" w:rsidRDefault="002F0B7A" w:rsidP="00B04D55">
      <w:pPr>
        <w:spacing w:beforeLines="50" w:afterLines="50"/>
        <w:ind w:leftChars="300" w:left="720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szCs w:val="28"/>
        </w:rPr>
        <w:t>1.圖1係被證2卷梳的示意圖</w:t>
      </w:r>
    </w:p>
    <w:p w:rsidR="002F0B7A" w:rsidRPr="00B04D55" w:rsidRDefault="002F0B7A" w:rsidP="00B04D55">
      <w:pPr>
        <w:spacing w:beforeLines="50"/>
        <w:ind w:leftChars="300" w:left="720"/>
        <w:jc w:val="center"/>
        <w:rPr>
          <w:rFonts w:ascii="標楷體" w:eastAsia="標楷體" w:hAnsi="標楷體"/>
        </w:rPr>
      </w:pPr>
      <w:r w:rsidRPr="00B04D55">
        <w:rPr>
          <w:rFonts w:ascii="標楷體" w:eastAsia="標楷體" w:hAnsi="標楷體"/>
          <w:noProof/>
        </w:rPr>
        <w:drawing>
          <wp:inline distT="0" distB="0" distL="0" distR="0">
            <wp:extent cx="4525645" cy="1967230"/>
            <wp:effectExtent l="0" t="0" r="8255" b="0"/>
            <wp:docPr id="170" name="圖片 170" descr="被證2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被證2圖片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645" cy="196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B7A" w:rsidRPr="00B04D55" w:rsidRDefault="002F0B7A" w:rsidP="00B04D55">
      <w:pPr>
        <w:spacing w:beforeLines="50" w:afterLines="50"/>
        <w:ind w:leftChars="300" w:left="720"/>
        <w:rPr>
          <w:rFonts w:ascii="標楷體" w:eastAsia="標楷體" w:hAnsi="標楷體"/>
          <w:b/>
          <w:szCs w:val="28"/>
        </w:rPr>
      </w:pPr>
      <w:r w:rsidRPr="00B04D55">
        <w:rPr>
          <w:rFonts w:ascii="標楷體" w:eastAsia="標楷體" w:hAnsi="標楷體" w:hint="eastAsia"/>
          <w:b/>
          <w:szCs w:val="28"/>
        </w:rPr>
        <w:t>2.圖2係被證2梳架的示意圖</w:t>
      </w:r>
    </w:p>
    <w:p w:rsidR="002F0B7A" w:rsidRPr="00B04D55" w:rsidRDefault="002F0B7A" w:rsidP="00B93293">
      <w:pPr>
        <w:spacing w:beforeLines="50"/>
        <w:ind w:leftChars="300" w:left="720"/>
        <w:jc w:val="center"/>
        <w:rPr>
          <w:rFonts w:ascii="標楷體" w:eastAsia="標楷體" w:hAnsi="標楷體"/>
        </w:rPr>
      </w:pPr>
      <w:r w:rsidRPr="00B04D55">
        <w:rPr>
          <w:rFonts w:ascii="標楷體" w:eastAsia="標楷體" w:hAnsi="標楷體"/>
          <w:noProof/>
        </w:rPr>
        <w:drawing>
          <wp:inline distT="0" distB="0" distL="0" distR="0">
            <wp:extent cx="4473575" cy="2197100"/>
            <wp:effectExtent l="19050" t="0" r="3175" b="0"/>
            <wp:docPr id="171" name="圖片 171" descr="被證2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被證2圖片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575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0B7A" w:rsidRPr="00B04D55" w:rsidSect="00EC139F">
      <w:headerReference w:type="default" r:id="rId22"/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D16" w:rsidRDefault="00A84D16" w:rsidP="00A84D16">
      <w:r>
        <w:separator/>
      </w:r>
    </w:p>
  </w:endnote>
  <w:endnote w:type="continuationSeparator" w:id="0">
    <w:p w:rsidR="00A84D16" w:rsidRDefault="00A84D16" w:rsidP="00A84D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7547"/>
      <w:docPartObj>
        <w:docPartGallery w:val="Page Numbers (Bottom of Page)"/>
        <w:docPartUnique/>
      </w:docPartObj>
    </w:sdtPr>
    <w:sdtContent>
      <w:p w:rsidR="005471D2" w:rsidRDefault="00B93293">
        <w:pPr>
          <w:pStyle w:val="a5"/>
          <w:jc w:val="center"/>
        </w:pPr>
        <w:r>
          <w:fldChar w:fldCharType="begin"/>
        </w:r>
        <w:r w:rsidR="002F0B7A">
          <w:instrText xml:space="preserve"> PAGE   \* MERGEFORMAT </w:instrText>
        </w:r>
        <w:r>
          <w:fldChar w:fldCharType="separate"/>
        </w:r>
        <w:r w:rsidR="00B04D55" w:rsidRPr="00B04D55">
          <w:rPr>
            <w:noProof/>
            <w:lang w:val="zh-TW"/>
          </w:rPr>
          <w:t>1</w:t>
        </w:r>
        <w:r>
          <w:fldChar w:fldCharType="end"/>
        </w:r>
      </w:p>
    </w:sdtContent>
  </w:sdt>
  <w:p w:rsidR="005471D2" w:rsidRDefault="00B04D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D16" w:rsidRDefault="00A84D16" w:rsidP="00A84D16">
      <w:r>
        <w:separator/>
      </w:r>
    </w:p>
  </w:footnote>
  <w:footnote w:type="continuationSeparator" w:id="0">
    <w:p w:rsidR="00A84D16" w:rsidRDefault="00A84D16" w:rsidP="00A84D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1D2" w:rsidRDefault="002F0B7A" w:rsidP="00EC139F">
    <w:pPr>
      <w:pStyle w:val="a3"/>
      <w:jc w:val="right"/>
    </w:pPr>
    <w:r>
      <w:rPr>
        <w:rFonts w:hint="eastAsia"/>
      </w:rPr>
      <w:t>10</w:t>
    </w:r>
    <w:r w:rsidR="00A84D16">
      <w:rPr>
        <w:rFonts w:hint="eastAsia"/>
      </w:rPr>
      <w:t>8</w:t>
    </w:r>
    <w:r>
      <w:rPr>
        <w:rFonts w:hint="eastAsia"/>
      </w:rPr>
      <w:t>年度民專訴字第</w:t>
    </w:r>
    <w:r w:rsidR="00A84D16">
      <w:rPr>
        <w:rFonts w:hint="eastAsia"/>
      </w:rPr>
      <w:t>7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4D16"/>
    <w:rsid w:val="000570FC"/>
    <w:rsid w:val="002F0B7A"/>
    <w:rsid w:val="00A84D16"/>
    <w:rsid w:val="00B04D55"/>
    <w:rsid w:val="00B93293"/>
    <w:rsid w:val="00C53351"/>
    <w:rsid w:val="00D07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84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84D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4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4D16"/>
    <w:rPr>
      <w:sz w:val="20"/>
      <w:szCs w:val="20"/>
    </w:rPr>
  </w:style>
  <w:style w:type="paragraph" w:customStyle="1" w:styleId="Level1">
    <w:name w:val="Level1"/>
    <w:basedOn w:val="a"/>
    <w:rsid w:val="00A84D16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A84D16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A84D16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84D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84D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7</Pages>
  <Words>297</Words>
  <Characters>346</Characters>
  <Application>Microsoft Office Word</Application>
  <DocSecurity>0</DocSecurity>
  <Lines>44</Lines>
  <Paragraphs>20</Paragraphs>
  <ScaleCrop>false</ScaleCrop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2</cp:revision>
  <dcterms:created xsi:type="dcterms:W3CDTF">2019-06-12T03:23:00Z</dcterms:created>
  <dcterms:modified xsi:type="dcterms:W3CDTF">2019-06-13T06:36:00Z</dcterms:modified>
</cp:coreProperties>
</file>