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05191" w14:textId="77777777" w:rsidR="00D55114" w:rsidRPr="00814D4F" w:rsidRDefault="00455EFF">
      <w:pPr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附表七</w:t>
      </w:r>
      <w:r w:rsidR="00327847">
        <w:rPr>
          <w:rFonts w:ascii="標楷體" w:eastAsia="標楷體" w:hAnsi="標楷體" w:hint="eastAsia"/>
        </w:rPr>
        <w:t>：</w:t>
      </w:r>
      <w:r>
        <w:rPr>
          <w:rFonts w:ascii="標楷體" w:eastAsia="標楷體" w:hAnsi="標楷體" w:hint="eastAsia"/>
        </w:rPr>
        <w:t>勘誤表</w:t>
      </w:r>
    </w:p>
    <w:tbl>
      <w:tblPr>
        <w:tblStyle w:val="a8"/>
        <w:tblW w:w="9736" w:type="dxa"/>
        <w:tblLook w:val="04A0" w:firstRow="1" w:lastRow="0" w:firstColumn="1" w:lastColumn="0" w:noHBand="0" w:noVBand="1"/>
      </w:tblPr>
      <w:tblGrid>
        <w:gridCol w:w="459"/>
        <w:gridCol w:w="1015"/>
        <w:gridCol w:w="1215"/>
        <w:gridCol w:w="2409"/>
        <w:gridCol w:w="1701"/>
        <w:gridCol w:w="2937"/>
      </w:tblGrid>
      <w:tr w:rsidR="002A6757" w:rsidRPr="001C0975" w14:paraId="323EC6FD" w14:textId="77777777" w:rsidTr="002A6757">
        <w:tc>
          <w:tcPr>
            <w:tcW w:w="459" w:type="dxa"/>
          </w:tcPr>
          <w:p w14:paraId="3AB605B6" w14:textId="77777777" w:rsidR="002A6757" w:rsidRPr="001C0975" w:rsidRDefault="002A6757">
            <w:pPr>
              <w:rPr>
                <w:rFonts w:ascii="標楷體" w:eastAsia="標楷體" w:hAnsi="標楷體"/>
              </w:rPr>
            </w:pPr>
          </w:p>
        </w:tc>
        <w:tc>
          <w:tcPr>
            <w:tcW w:w="1015" w:type="dxa"/>
          </w:tcPr>
          <w:p w14:paraId="7405EF61" w14:textId="77777777"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</w:t>
            </w:r>
            <w:r w:rsidR="002A6757" w:rsidRPr="001C0975"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215" w:type="dxa"/>
          </w:tcPr>
          <w:p w14:paraId="22BD5B65" w14:textId="77777777" w:rsidR="002A6757" w:rsidRPr="001C0975" w:rsidRDefault="0032784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起訴書附表</w:t>
            </w:r>
            <w:r w:rsidR="002A6757" w:rsidRPr="001C0975">
              <w:rPr>
                <w:rFonts w:ascii="標楷體" w:eastAsia="標楷體" w:hAnsi="標楷體" w:hint="eastAsia"/>
              </w:rPr>
              <w:t>欄位</w:t>
            </w:r>
          </w:p>
        </w:tc>
        <w:tc>
          <w:tcPr>
            <w:tcW w:w="2409" w:type="dxa"/>
          </w:tcPr>
          <w:p w14:paraId="5567EE9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原本內容</w:t>
            </w:r>
          </w:p>
        </w:tc>
        <w:tc>
          <w:tcPr>
            <w:tcW w:w="1701" w:type="dxa"/>
          </w:tcPr>
          <w:p w14:paraId="0F39A40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更改後欄位</w:t>
            </w:r>
          </w:p>
        </w:tc>
        <w:tc>
          <w:tcPr>
            <w:tcW w:w="2937" w:type="dxa"/>
          </w:tcPr>
          <w:p w14:paraId="315558D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更改後</w:t>
            </w:r>
            <w:r>
              <w:rPr>
                <w:rFonts w:ascii="標楷體" w:eastAsia="標楷體" w:hAnsi="標楷體" w:hint="eastAsia"/>
              </w:rPr>
              <w:t>內容</w:t>
            </w:r>
          </w:p>
        </w:tc>
      </w:tr>
      <w:tr w:rsidR="002A6757" w:rsidRPr="001C0975" w14:paraId="1C95E940" w14:textId="77777777" w:rsidTr="002A6757">
        <w:tc>
          <w:tcPr>
            <w:tcW w:w="459" w:type="dxa"/>
          </w:tcPr>
          <w:p w14:paraId="2D64B44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015" w:type="dxa"/>
          </w:tcPr>
          <w:p w14:paraId="0B65A00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14:paraId="54B8ECE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5655B3E" w14:textId="77777777"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改善校園教學環境-102年充實校園及班級教室設備」-影機設備</w:t>
            </w:r>
          </w:p>
        </w:tc>
        <w:tc>
          <w:tcPr>
            <w:tcW w:w="1701" w:type="dxa"/>
          </w:tcPr>
          <w:p w14:paraId="2C6A46F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0432669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102年充實校園及班級教室設備」-投影機設備</w:t>
            </w:r>
          </w:p>
        </w:tc>
      </w:tr>
      <w:tr w:rsidR="002A6757" w:rsidRPr="002A6757" w14:paraId="0F2AE5A6" w14:textId="77777777" w:rsidTr="002A6757">
        <w:tc>
          <w:tcPr>
            <w:tcW w:w="459" w:type="dxa"/>
          </w:tcPr>
          <w:p w14:paraId="3E21F98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015" w:type="dxa"/>
          </w:tcPr>
          <w:p w14:paraId="386F134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</w:t>
            </w:r>
          </w:p>
        </w:tc>
        <w:tc>
          <w:tcPr>
            <w:tcW w:w="1215" w:type="dxa"/>
          </w:tcPr>
          <w:p w14:paraId="18444798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0E7B44CC" w14:textId="77777777" w:rsidR="002A6757" w:rsidRPr="001C0975" w:rsidRDefault="002A6757" w:rsidP="0003464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賴輝龍、黎映月等人共同偽、、、、、、而由郁悅文教公司得標。</w:t>
            </w:r>
          </w:p>
        </w:tc>
        <w:tc>
          <w:tcPr>
            <w:tcW w:w="1701" w:type="dxa"/>
          </w:tcPr>
          <w:p w14:paraId="2A0B10E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0593B8F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賴輝龍、黎映月等人共同偽、、、、、、而由尚泓企業社得標。</w:t>
            </w:r>
          </w:p>
        </w:tc>
      </w:tr>
      <w:tr w:rsidR="002A6757" w:rsidRPr="001C0975" w14:paraId="2A366974" w14:textId="77777777" w:rsidTr="002A6757">
        <w:tc>
          <w:tcPr>
            <w:tcW w:w="459" w:type="dxa"/>
          </w:tcPr>
          <w:p w14:paraId="7BB8BA96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015" w:type="dxa"/>
          </w:tcPr>
          <w:p w14:paraId="78DB0FE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編號8</w:t>
            </w:r>
          </w:p>
        </w:tc>
        <w:tc>
          <w:tcPr>
            <w:tcW w:w="1215" w:type="dxa"/>
          </w:tcPr>
          <w:p w14:paraId="06FE74E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6AD877BF" w14:textId="77777777"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改善校園教學環境及設備-102年度增設校園安全設備</w:t>
            </w:r>
          </w:p>
        </w:tc>
        <w:tc>
          <w:tcPr>
            <w:tcW w:w="1701" w:type="dxa"/>
          </w:tcPr>
          <w:p w14:paraId="0D76B77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1E688155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102年度增設校園安全設備</w:t>
            </w:r>
          </w:p>
        </w:tc>
      </w:tr>
      <w:tr w:rsidR="002A6757" w:rsidRPr="001C0975" w14:paraId="2346BCD1" w14:textId="77777777" w:rsidTr="002A6757">
        <w:tc>
          <w:tcPr>
            <w:tcW w:w="459" w:type="dxa"/>
          </w:tcPr>
          <w:p w14:paraId="04785D3D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015" w:type="dxa"/>
          </w:tcPr>
          <w:p w14:paraId="189D955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14:paraId="7076526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6448E5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103年度改善教學環境設備-教室防焰窗簾</w:t>
            </w:r>
          </w:p>
        </w:tc>
        <w:tc>
          <w:tcPr>
            <w:tcW w:w="1701" w:type="dxa"/>
          </w:tcPr>
          <w:p w14:paraId="0F16685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9ACBFC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102年度改善教學環境設備-教室防焰窗簾</w:t>
            </w:r>
          </w:p>
        </w:tc>
      </w:tr>
      <w:tr w:rsidR="002A6757" w:rsidRPr="001C0975" w14:paraId="0EEB8452" w14:textId="77777777" w:rsidTr="002A6757">
        <w:tc>
          <w:tcPr>
            <w:tcW w:w="459" w:type="dxa"/>
          </w:tcPr>
          <w:p w14:paraId="6BC6713E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015" w:type="dxa"/>
          </w:tcPr>
          <w:p w14:paraId="36F3572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215" w:type="dxa"/>
          </w:tcPr>
          <w:p w14:paraId="30624D5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463E50A9" w14:textId="77777777" w:rsidR="002A6757" w:rsidRPr="001C0975" w:rsidRDefault="002A6757" w:rsidP="008444E6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 05日</w:t>
            </w:r>
          </w:p>
        </w:tc>
        <w:tc>
          <w:tcPr>
            <w:tcW w:w="1701" w:type="dxa"/>
          </w:tcPr>
          <w:p w14:paraId="5FA92A8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77D058C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102年12月04日</w:t>
            </w:r>
          </w:p>
        </w:tc>
      </w:tr>
      <w:tr w:rsidR="002A6757" w:rsidRPr="001C0975" w14:paraId="4E647AE2" w14:textId="77777777" w:rsidTr="002A6757">
        <w:tc>
          <w:tcPr>
            <w:tcW w:w="459" w:type="dxa"/>
          </w:tcPr>
          <w:p w14:paraId="7C3FFB27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015" w:type="dxa"/>
          </w:tcPr>
          <w:p w14:paraId="3D92FE4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14:paraId="4B32C8F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14:paraId="76552C6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鳳山區翁園國小</w:t>
            </w:r>
          </w:p>
        </w:tc>
        <w:tc>
          <w:tcPr>
            <w:tcW w:w="1701" w:type="dxa"/>
          </w:tcPr>
          <w:p w14:paraId="3C9683B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招標單位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7547611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大寮區翁園國小</w:t>
            </w:r>
          </w:p>
        </w:tc>
      </w:tr>
      <w:tr w:rsidR="002A6757" w:rsidRPr="001C0975" w14:paraId="761586EE" w14:textId="77777777" w:rsidTr="002A6757">
        <w:tc>
          <w:tcPr>
            <w:tcW w:w="459" w:type="dxa"/>
          </w:tcPr>
          <w:p w14:paraId="7FCB0D89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015" w:type="dxa"/>
          </w:tcPr>
          <w:p w14:paraId="2BD32E0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215" w:type="dxa"/>
          </w:tcPr>
          <w:p w14:paraId="5F9922FF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0E07EC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102年度充實E化教學設備-互動式投影機防焰窗簾</w:t>
            </w:r>
          </w:p>
        </w:tc>
        <w:tc>
          <w:tcPr>
            <w:tcW w:w="1701" w:type="dxa"/>
          </w:tcPr>
          <w:p w14:paraId="0F6C98F3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4345108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102年度充實E化教學設備</w:t>
            </w:r>
          </w:p>
        </w:tc>
      </w:tr>
      <w:tr w:rsidR="002A6757" w:rsidRPr="001C0975" w14:paraId="3A9EED3F" w14:textId="77777777" w:rsidTr="002A6757">
        <w:tc>
          <w:tcPr>
            <w:tcW w:w="459" w:type="dxa"/>
          </w:tcPr>
          <w:p w14:paraId="32E64F4C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015" w:type="dxa"/>
          </w:tcPr>
          <w:p w14:paraId="487CF3B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編號14</w:t>
            </w:r>
          </w:p>
        </w:tc>
        <w:tc>
          <w:tcPr>
            <w:tcW w:w="1215" w:type="dxa"/>
          </w:tcPr>
          <w:p w14:paraId="7C9FB7C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659715C" w14:textId="77777777" w:rsidR="002A6757" w:rsidRPr="001C0975" w:rsidRDefault="002A6757" w:rsidP="009A4AD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改善校園教學環境及設備-102年度防焰窗簾及教具收納櫃</w:t>
            </w:r>
          </w:p>
        </w:tc>
        <w:tc>
          <w:tcPr>
            <w:tcW w:w="1701" w:type="dxa"/>
          </w:tcPr>
          <w:p w14:paraId="005E8ED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69AC5B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102年度防焰窗簾及教具收納櫃採購案</w:t>
            </w:r>
          </w:p>
        </w:tc>
      </w:tr>
      <w:tr w:rsidR="002A6757" w:rsidRPr="001C0975" w14:paraId="25B23696" w14:textId="77777777" w:rsidTr="002A6757">
        <w:tc>
          <w:tcPr>
            <w:tcW w:w="459" w:type="dxa"/>
          </w:tcPr>
          <w:p w14:paraId="7E0058DC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015" w:type="dxa"/>
          </w:tcPr>
          <w:p w14:paraId="6E5DDAF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14:paraId="21A731D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262FF0C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改善校園教學及班級教室設備</w:t>
            </w:r>
          </w:p>
        </w:tc>
        <w:tc>
          <w:tcPr>
            <w:tcW w:w="1701" w:type="dxa"/>
          </w:tcPr>
          <w:p w14:paraId="1834DCCF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F07B4DC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</w:t>
            </w:r>
          </w:p>
        </w:tc>
      </w:tr>
      <w:tr w:rsidR="002A6757" w:rsidRPr="001C0975" w14:paraId="5A43FBD6" w14:textId="77777777" w:rsidTr="002A6757">
        <w:tc>
          <w:tcPr>
            <w:tcW w:w="459" w:type="dxa"/>
          </w:tcPr>
          <w:p w14:paraId="40E4EA17" w14:textId="77777777" w:rsidR="002A6757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015" w:type="dxa"/>
          </w:tcPr>
          <w:p w14:paraId="28F546C7" w14:textId="77777777" w:rsidR="002A6757" w:rsidRPr="0035305A" w:rsidRDefault="002A6757">
            <w:pPr>
              <w:rPr>
                <w:rFonts w:ascii="標楷體" w:eastAsia="標楷體" w:hAnsi="標楷體"/>
                <w:b/>
              </w:rPr>
            </w:pPr>
            <w:r w:rsidRPr="001C0975">
              <w:rPr>
                <w:rFonts w:ascii="標楷體" w:eastAsia="標楷體" w:hAnsi="標楷體" w:hint="eastAsia"/>
              </w:rPr>
              <w:t>編號16</w:t>
            </w:r>
          </w:p>
        </w:tc>
        <w:tc>
          <w:tcPr>
            <w:tcW w:w="1215" w:type="dxa"/>
          </w:tcPr>
          <w:p w14:paraId="64A912A3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453CE8F5" w14:textId="77777777" w:rsidR="002A6757" w:rsidRDefault="002A6757" w:rsidP="0035305A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賴輝龍、黎映月偽造台灣弱勢協進會之大小章，另偽造台灣弱勢協進會之大小章，冒用陳正飛之台灣弱勢協進會名義去參</w:t>
            </w:r>
          </w:p>
          <w:p w14:paraId="4CC1CE81" w14:textId="63A4B607" w:rsidR="002A6757" w:rsidRPr="001C0975" w:rsidRDefault="002A6757" w:rsidP="00AF52ED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標，而由郁悅文教公司得標。</w:t>
            </w:r>
          </w:p>
        </w:tc>
        <w:tc>
          <w:tcPr>
            <w:tcW w:w="1701" w:type="dxa"/>
          </w:tcPr>
          <w:p w14:paraId="421BF9FD" w14:textId="77777777" w:rsidR="002A6757" w:rsidRPr="0035305A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4652318E" w14:textId="7091BD5D" w:rsidR="002A6757" w:rsidRPr="001C0975" w:rsidRDefault="002A6757" w:rsidP="00AF52ED">
            <w:pPr>
              <w:rPr>
                <w:rFonts w:ascii="標楷體" w:eastAsia="標楷體" w:hAnsi="標楷體"/>
              </w:rPr>
            </w:pPr>
            <w:r w:rsidRPr="0035305A">
              <w:rPr>
                <w:rFonts w:ascii="標楷體" w:eastAsia="標楷體" w:hAnsi="標楷體" w:hint="eastAsia"/>
              </w:rPr>
              <w:t>賴輝龍、黎映月偽造台灣弱勢協進會之大小章，冒用陳正飛之台灣弱勢協進會名義去參標，而由郁悅文教公司得標。</w:t>
            </w:r>
          </w:p>
        </w:tc>
      </w:tr>
      <w:tr w:rsidR="002A6757" w:rsidRPr="001C0975" w14:paraId="62D898C9" w14:textId="77777777" w:rsidTr="002A6757">
        <w:tc>
          <w:tcPr>
            <w:tcW w:w="459" w:type="dxa"/>
          </w:tcPr>
          <w:p w14:paraId="7D21261E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</w:t>
            </w:r>
          </w:p>
        </w:tc>
        <w:tc>
          <w:tcPr>
            <w:tcW w:w="1015" w:type="dxa"/>
          </w:tcPr>
          <w:p w14:paraId="7BC043E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編號17</w:t>
            </w:r>
          </w:p>
        </w:tc>
        <w:tc>
          <w:tcPr>
            <w:tcW w:w="1215" w:type="dxa"/>
          </w:tcPr>
          <w:p w14:paraId="19F9200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54E67D1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改善校園教學環境及設備-改善數位教學環境設備</w:t>
            </w:r>
          </w:p>
        </w:tc>
        <w:tc>
          <w:tcPr>
            <w:tcW w:w="1701" w:type="dxa"/>
          </w:tcPr>
          <w:p w14:paraId="2BF1640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697A66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改善校園教學環境設備</w:t>
            </w:r>
          </w:p>
        </w:tc>
      </w:tr>
      <w:tr w:rsidR="002A6757" w:rsidRPr="001C0975" w14:paraId="71C19486" w14:textId="77777777" w:rsidTr="002A6757">
        <w:tc>
          <w:tcPr>
            <w:tcW w:w="459" w:type="dxa"/>
          </w:tcPr>
          <w:p w14:paraId="2A6A3428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1015" w:type="dxa"/>
          </w:tcPr>
          <w:p w14:paraId="475FB3E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編號21</w:t>
            </w:r>
          </w:p>
        </w:tc>
        <w:tc>
          <w:tcPr>
            <w:tcW w:w="1215" w:type="dxa"/>
          </w:tcPr>
          <w:p w14:paraId="3D8588C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46DDD8D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（空白）</w:t>
            </w:r>
          </w:p>
        </w:tc>
        <w:tc>
          <w:tcPr>
            <w:tcW w:w="1701" w:type="dxa"/>
          </w:tcPr>
          <w:p w14:paraId="47D3BA8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0A8409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/>
              </w:rPr>
              <w:t>102</w:t>
            </w:r>
            <w:r w:rsidRPr="001C0975">
              <w:rPr>
                <w:rFonts w:ascii="標楷體" w:eastAsia="標楷體" w:hAnsi="標楷體" w:hint="eastAsia"/>
              </w:rPr>
              <w:t>年</w:t>
            </w:r>
            <w:r w:rsidRPr="001C0975">
              <w:rPr>
                <w:rFonts w:ascii="標楷體" w:eastAsia="標楷體" w:hAnsi="標楷體"/>
              </w:rPr>
              <w:t>12</w:t>
            </w:r>
            <w:r w:rsidRPr="001C0975">
              <w:rPr>
                <w:rFonts w:ascii="標楷體" w:eastAsia="標楷體" w:hAnsi="標楷體" w:hint="eastAsia"/>
              </w:rPr>
              <w:t>月</w:t>
            </w:r>
            <w:r w:rsidRPr="001C0975">
              <w:rPr>
                <w:rFonts w:ascii="標楷體" w:eastAsia="標楷體" w:hAnsi="標楷體"/>
              </w:rPr>
              <w:t>17</w:t>
            </w:r>
            <w:r w:rsidRPr="001C0975">
              <w:rPr>
                <w:rFonts w:ascii="標楷體" w:eastAsia="標楷體" w:hAnsi="標楷體" w:hint="eastAsia"/>
              </w:rPr>
              <w:t>日</w:t>
            </w:r>
          </w:p>
        </w:tc>
      </w:tr>
      <w:tr w:rsidR="002A6757" w:rsidRPr="001C0975" w14:paraId="7F207BFA" w14:textId="77777777" w:rsidTr="002A6757">
        <w:tc>
          <w:tcPr>
            <w:tcW w:w="459" w:type="dxa"/>
          </w:tcPr>
          <w:p w14:paraId="2A6BCC12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015" w:type="dxa"/>
          </w:tcPr>
          <w:p w14:paraId="04809DE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編號23</w:t>
            </w:r>
          </w:p>
        </w:tc>
        <w:tc>
          <w:tcPr>
            <w:tcW w:w="1215" w:type="dxa"/>
          </w:tcPr>
          <w:p w14:paraId="5535F50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2057558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102年度改善校園教學環境及設備」（建議項目名稱：增設收納櫃、資訊講桌、電腦等設備）</w:t>
            </w:r>
          </w:p>
        </w:tc>
        <w:tc>
          <w:tcPr>
            <w:tcW w:w="1701" w:type="dxa"/>
          </w:tcPr>
          <w:p w14:paraId="7673711B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5C7053B" w14:textId="77777777" w:rsidR="002A6757" w:rsidRPr="001C0975" w:rsidRDefault="002A6757" w:rsidP="0051247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</w:t>
            </w:r>
          </w:p>
        </w:tc>
      </w:tr>
      <w:tr w:rsidR="002A6757" w:rsidRPr="001C0975" w14:paraId="18763F6C" w14:textId="77777777" w:rsidTr="002A6757">
        <w:tc>
          <w:tcPr>
            <w:tcW w:w="459" w:type="dxa"/>
          </w:tcPr>
          <w:p w14:paraId="1C4113F8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1015" w:type="dxa"/>
          </w:tcPr>
          <w:p w14:paraId="07A7C52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編號24</w:t>
            </w:r>
          </w:p>
        </w:tc>
        <w:tc>
          <w:tcPr>
            <w:tcW w:w="1215" w:type="dxa"/>
          </w:tcPr>
          <w:p w14:paraId="4A43E5A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29CEFCA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103年月14日</w:t>
            </w:r>
          </w:p>
        </w:tc>
        <w:tc>
          <w:tcPr>
            <w:tcW w:w="1701" w:type="dxa"/>
          </w:tcPr>
          <w:p w14:paraId="04BEA41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0A942D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103年01月14日</w:t>
            </w:r>
          </w:p>
        </w:tc>
      </w:tr>
      <w:tr w:rsidR="002A6757" w:rsidRPr="001C0975" w14:paraId="735FE46D" w14:textId="77777777" w:rsidTr="002A6757">
        <w:tc>
          <w:tcPr>
            <w:tcW w:w="459" w:type="dxa"/>
          </w:tcPr>
          <w:p w14:paraId="0B6BDBBE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015" w:type="dxa"/>
          </w:tcPr>
          <w:p w14:paraId="43D9C2C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14:paraId="1411C2A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86463C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102年改善校園教學環境及設備</w:t>
            </w:r>
          </w:p>
        </w:tc>
        <w:tc>
          <w:tcPr>
            <w:tcW w:w="1701" w:type="dxa"/>
          </w:tcPr>
          <w:p w14:paraId="0E5448C6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2787CFD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102年改善教學環境設備採購</w:t>
            </w:r>
          </w:p>
        </w:tc>
      </w:tr>
      <w:tr w:rsidR="002A6757" w:rsidRPr="001C0975" w14:paraId="239E524E" w14:textId="77777777" w:rsidTr="002A6757">
        <w:tc>
          <w:tcPr>
            <w:tcW w:w="459" w:type="dxa"/>
          </w:tcPr>
          <w:p w14:paraId="40CB26BA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1015" w:type="dxa"/>
          </w:tcPr>
          <w:p w14:paraId="4C99949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編號25</w:t>
            </w:r>
          </w:p>
        </w:tc>
        <w:tc>
          <w:tcPr>
            <w:tcW w:w="1215" w:type="dxa"/>
          </w:tcPr>
          <w:p w14:paraId="3AE6820E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38183013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賴輝龍等人共同向邱德裕、李柏榆借用長虹窗帘布行名義參與投、、、、、、而郁悅公司得標。</w:t>
            </w:r>
          </w:p>
        </w:tc>
        <w:tc>
          <w:tcPr>
            <w:tcW w:w="1701" w:type="dxa"/>
          </w:tcPr>
          <w:p w14:paraId="12F90C57" w14:textId="77777777" w:rsidR="002A6757" w:rsidRPr="001C0975" w:rsidRDefault="002A6757" w:rsidP="003F689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775B2B5C" w14:textId="77777777"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賴輝龍等人共同向邱德裕、李柏榆借用上揚窗帘公司名義參與</w:t>
            </w:r>
            <w:r w:rsidR="00F17D52" w:rsidRPr="001C0975">
              <w:rPr>
                <w:rFonts w:ascii="標楷體" w:eastAsia="標楷體" w:hAnsi="標楷體" w:hint="eastAsia"/>
              </w:rPr>
              <w:t>投、、、、</w:t>
            </w:r>
          </w:p>
          <w:p w14:paraId="7F9B6CBE" w14:textId="77777777" w:rsidR="00F17D52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、、而由尚泓企業社得標</w:t>
            </w:r>
          </w:p>
          <w:p w14:paraId="08A7ACD6" w14:textId="77777777" w:rsidR="002A6757" w:rsidRPr="001C0975" w:rsidRDefault="002A6757" w:rsidP="00F17D5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。</w:t>
            </w:r>
          </w:p>
        </w:tc>
      </w:tr>
      <w:tr w:rsidR="002A6757" w:rsidRPr="001C0975" w14:paraId="061A02C1" w14:textId="77777777" w:rsidTr="002A6757">
        <w:tc>
          <w:tcPr>
            <w:tcW w:w="459" w:type="dxa"/>
          </w:tcPr>
          <w:p w14:paraId="0BC83588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015" w:type="dxa"/>
          </w:tcPr>
          <w:p w14:paraId="1ABA68E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編號26</w:t>
            </w:r>
          </w:p>
        </w:tc>
        <w:tc>
          <w:tcPr>
            <w:tcW w:w="1215" w:type="dxa"/>
          </w:tcPr>
          <w:p w14:paraId="7C57AFEC" w14:textId="77777777" w:rsidR="002A6757" w:rsidRPr="001C0975" w:rsidRDefault="0097033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犯罪方式</w:t>
            </w:r>
          </w:p>
        </w:tc>
        <w:tc>
          <w:tcPr>
            <w:tcW w:w="2409" w:type="dxa"/>
          </w:tcPr>
          <w:p w14:paraId="4B04E58C" w14:textId="77777777"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賴輝龍、黎映月等人向、、、、、、，由尚泓企業社得標。</w:t>
            </w:r>
          </w:p>
        </w:tc>
        <w:tc>
          <w:tcPr>
            <w:tcW w:w="1701" w:type="dxa"/>
          </w:tcPr>
          <w:p w14:paraId="15E70C98" w14:textId="77777777"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附表一「行為態樣」</w:t>
            </w:r>
          </w:p>
        </w:tc>
        <w:tc>
          <w:tcPr>
            <w:tcW w:w="2937" w:type="dxa"/>
          </w:tcPr>
          <w:p w14:paraId="5BDAE9CD" w14:textId="77777777" w:rsidR="00F17D52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賴輝龍、黎映月等人向</w:t>
            </w:r>
          </w:p>
          <w:p w14:paraId="78483B5B" w14:textId="77777777" w:rsidR="002A6757" w:rsidRPr="001C0975" w:rsidRDefault="002A6757" w:rsidP="003D65E2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、、、、、、，由龍馥企業社得標。</w:t>
            </w:r>
          </w:p>
        </w:tc>
      </w:tr>
      <w:tr w:rsidR="002A6757" w:rsidRPr="001C0975" w14:paraId="108C66B2" w14:textId="77777777" w:rsidTr="002A6757">
        <w:tc>
          <w:tcPr>
            <w:tcW w:w="459" w:type="dxa"/>
          </w:tcPr>
          <w:p w14:paraId="2EE860C9" w14:textId="77777777" w:rsidR="002A6757" w:rsidRPr="001C0975" w:rsidRDefault="00473B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015" w:type="dxa"/>
          </w:tcPr>
          <w:p w14:paraId="23D5BB1D" w14:textId="77777777"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14:paraId="597814EF" w14:textId="77777777" w:rsidR="002A6757" w:rsidRPr="001C0975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招標單位</w:t>
            </w:r>
          </w:p>
        </w:tc>
        <w:tc>
          <w:tcPr>
            <w:tcW w:w="2409" w:type="dxa"/>
          </w:tcPr>
          <w:p w14:paraId="6EC80703" w14:textId="77777777" w:rsidR="002A6757" w:rsidRPr="001C0975" w:rsidRDefault="0097647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忠孝國小</w:t>
            </w:r>
          </w:p>
        </w:tc>
        <w:tc>
          <w:tcPr>
            <w:tcW w:w="1701" w:type="dxa"/>
          </w:tcPr>
          <w:p w14:paraId="0AC1F767" w14:textId="77777777" w:rsidR="002A6757" w:rsidRPr="001C0975" w:rsidRDefault="000C0121" w:rsidP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附表一「招標單位」</w:t>
            </w:r>
          </w:p>
        </w:tc>
        <w:tc>
          <w:tcPr>
            <w:tcW w:w="2937" w:type="dxa"/>
          </w:tcPr>
          <w:p w14:paraId="4E3CE0E4" w14:textId="77777777" w:rsidR="002A6757" w:rsidRPr="001C0975" w:rsidRDefault="00976475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鳳山區</w:t>
            </w:r>
            <w:r w:rsidR="000C0121">
              <w:rPr>
                <w:rFonts w:ascii="標楷體" w:eastAsia="標楷體" w:hAnsi="標楷體" w:hint="eastAsia"/>
              </w:rPr>
              <w:t>忠孝國中</w:t>
            </w:r>
          </w:p>
        </w:tc>
      </w:tr>
      <w:tr w:rsidR="000C0121" w:rsidRPr="001C0975" w14:paraId="2BAC715C" w14:textId="77777777" w:rsidTr="002A6757">
        <w:tc>
          <w:tcPr>
            <w:tcW w:w="459" w:type="dxa"/>
          </w:tcPr>
          <w:p w14:paraId="754C624C" w14:textId="77777777" w:rsidR="000C0121" w:rsidRDefault="000C0121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1015" w:type="dxa"/>
          </w:tcPr>
          <w:p w14:paraId="0E640130" w14:textId="77777777"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編號28</w:t>
            </w:r>
          </w:p>
        </w:tc>
        <w:tc>
          <w:tcPr>
            <w:tcW w:w="1215" w:type="dxa"/>
          </w:tcPr>
          <w:p w14:paraId="2D8E406B" w14:textId="77777777"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454A0244" w14:textId="77777777" w:rsidR="000C0121" w:rsidRPr="001C0975" w:rsidRDefault="000C0121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充實校園安全設備採購</w:t>
            </w:r>
          </w:p>
        </w:tc>
        <w:tc>
          <w:tcPr>
            <w:tcW w:w="1701" w:type="dxa"/>
          </w:tcPr>
          <w:p w14:paraId="4345C9CA" w14:textId="77777777" w:rsidR="000C0121" w:rsidRDefault="000C0121" w:rsidP="000B19B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75B111D" w14:textId="77777777" w:rsidR="000C0121" w:rsidRPr="001C0975" w:rsidRDefault="000C0121" w:rsidP="000B19B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102年充實校園安全設備採購</w:t>
            </w:r>
          </w:p>
        </w:tc>
      </w:tr>
      <w:tr w:rsidR="002A6757" w:rsidRPr="001C0975" w14:paraId="0F3A7DA5" w14:textId="77777777" w:rsidTr="002A6757">
        <w:tc>
          <w:tcPr>
            <w:tcW w:w="459" w:type="dxa"/>
          </w:tcPr>
          <w:p w14:paraId="11859883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015" w:type="dxa"/>
          </w:tcPr>
          <w:p w14:paraId="4D38950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215" w:type="dxa"/>
          </w:tcPr>
          <w:p w14:paraId="0EB9492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7537B4A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改善校園環境及設備-防焰窗簾及教具收納櫃</w:t>
            </w:r>
          </w:p>
        </w:tc>
        <w:tc>
          <w:tcPr>
            <w:tcW w:w="1701" w:type="dxa"/>
          </w:tcPr>
          <w:p w14:paraId="75197A6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D7A7DD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防焰窗簾及教具收納櫃</w:t>
            </w:r>
          </w:p>
        </w:tc>
      </w:tr>
      <w:tr w:rsidR="002A6757" w:rsidRPr="001C0975" w14:paraId="6D4252D8" w14:textId="77777777" w:rsidTr="002A6757">
        <w:tc>
          <w:tcPr>
            <w:tcW w:w="459" w:type="dxa"/>
          </w:tcPr>
          <w:p w14:paraId="51F2E301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1015" w:type="dxa"/>
          </w:tcPr>
          <w:p w14:paraId="6DFB82D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編號34</w:t>
            </w:r>
          </w:p>
        </w:tc>
        <w:tc>
          <w:tcPr>
            <w:tcW w:w="1215" w:type="dxa"/>
          </w:tcPr>
          <w:p w14:paraId="64D6638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0FB4A5D5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充實及改善教學環境與設備-多功能可調式人體課桌椅</w:t>
            </w:r>
          </w:p>
        </w:tc>
        <w:tc>
          <w:tcPr>
            <w:tcW w:w="1701" w:type="dxa"/>
          </w:tcPr>
          <w:p w14:paraId="204A9EEB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9BF5C3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102學年度第一學期充實及改善教學環境與設備採購-多功能可調式人體課桌椅</w:t>
            </w:r>
          </w:p>
        </w:tc>
      </w:tr>
      <w:tr w:rsidR="002A6757" w:rsidRPr="001C0975" w14:paraId="7D936925" w14:textId="77777777" w:rsidTr="002A6757">
        <w:tc>
          <w:tcPr>
            <w:tcW w:w="459" w:type="dxa"/>
          </w:tcPr>
          <w:p w14:paraId="24711BA3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015" w:type="dxa"/>
          </w:tcPr>
          <w:p w14:paraId="223DF6B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編號35</w:t>
            </w:r>
          </w:p>
        </w:tc>
        <w:tc>
          <w:tcPr>
            <w:tcW w:w="1215" w:type="dxa"/>
          </w:tcPr>
          <w:p w14:paraId="3E2F5ED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3A554D92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充實及改善教學環境與設備-教室教具收納櫃及防焰窗簾</w:t>
            </w:r>
          </w:p>
        </w:tc>
        <w:tc>
          <w:tcPr>
            <w:tcW w:w="1701" w:type="dxa"/>
          </w:tcPr>
          <w:p w14:paraId="758DA51D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60449E3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102學年度第一學期充實及改善教學環境與設備採購案-教室教具收納櫃與防焰窗簾</w:t>
            </w:r>
          </w:p>
        </w:tc>
      </w:tr>
      <w:tr w:rsidR="002A6757" w:rsidRPr="001C0975" w14:paraId="1B521F1B" w14:textId="77777777" w:rsidTr="002A6757">
        <w:tc>
          <w:tcPr>
            <w:tcW w:w="459" w:type="dxa"/>
          </w:tcPr>
          <w:p w14:paraId="1B35AEEC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1015" w:type="dxa"/>
          </w:tcPr>
          <w:p w14:paraId="75845E9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編號37</w:t>
            </w:r>
          </w:p>
        </w:tc>
        <w:tc>
          <w:tcPr>
            <w:tcW w:w="1215" w:type="dxa"/>
          </w:tcPr>
          <w:p w14:paraId="722D8BF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85E624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裝設塑鋼教具收納櫃</w:t>
            </w:r>
            <w:r w:rsidRPr="001C0975">
              <w:rPr>
                <w:rFonts w:ascii="標楷體" w:eastAsia="標楷體" w:hAnsi="標楷體" w:hint="eastAsia"/>
              </w:rPr>
              <w:lastRenderedPageBreak/>
              <w:t>與語音系統投影機</w:t>
            </w:r>
          </w:p>
        </w:tc>
        <w:tc>
          <w:tcPr>
            <w:tcW w:w="1701" w:type="dxa"/>
          </w:tcPr>
          <w:p w14:paraId="37EE4EB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附表一「</w:t>
            </w:r>
            <w:r w:rsidRPr="001C0975">
              <w:rPr>
                <w:rFonts w:ascii="標楷體" w:eastAsia="標楷體" w:hAnsi="標楷體" w:hint="eastAsia"/>
              </w:rPr>
              <w:t>標案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C4F5A90" w14:textId="77777777" w:rsidR="002A6757" w:rsidRPr="00864BCC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lastRenderedPageBreak/>
              <w:t>102年度教學環境設備改</w:t>
            </w:r>
            <w:r w:rsidRPr="001C0975">
              <w:rPr>
                <w:rFonts w:ascii="標楷體" w:eastAsia="標楷體" w:hAnsi="標楷體" w:hint="eastAsia"/>
              </w:rPr>
              <w:lastRenderedPageBreak/>
              <w:t>善-裝設塑鋼教具收納</w:t>
            </w:r>
            <w:r>
              <w:rPr>
                <w:rFonts w:ascii="標楷體" w:eastAsia="標楷體" w:hAnsi="標楷體" w:hint="eastAsia"/>
              </w:rPr>
              <w:t>7</w:t>
            </w:r>
            <w:r w:rsidRPr="001C0975">
              <w:rPr>
                <w:rFonts w:ascii="標楷體" w:eastAsia="標楷體" w:hAnsi="標楷體" w:hint="eastAsia"/>
              </w:rPr>
              <w:t>與語音教學投影機採購案</w:t>
            </w:r>
          </w:p>
        </w:tc>
      </w:tr>
      <w:tr w:rsidR="002A6757" w:rsidRPr="001C0975" w14:paraId="273D64AF" w14:textId="77777777" w:rsidTr="002A6757">
        <w:tc>
          <w:tcPr>
            <w:tcW w:w="459" w:type="dxa"/>
          </w:tcPr>
          <w:p w14:paraId="38800BA7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24</w:t>
            </w:r>
          </w:p>
        </w:tc>
        <w:tc>
          <w:tcPr>
            <w:tcW w:w="1015" w:type="dxa"/>
          </w:tcPr>
          <w:p w14:paraId="234BCC0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編號40</w:t>
            </w:r>
          </w:p>
        </w:tc>
        <w:tc>
          <w:tcPr>
            <w:tcW w:w="1215" w:type="dxa"/>
          </w:tcPr>
          <w:p w14:paraId="2DDEF18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CE4785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裝設校園廣播系統與液晶顯示器</w:t>
            </w:r>
          </w:p>
        </w:tc>
        <w:tc>
          <w:tcPr>
            <w:tcW w:w="1701" w:type="dxa"/>
          </w:tcPr>
          <w:p w14:paraId="43EAB46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1E1859E5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建置定址廣播系統採購案</w:t>
            </w:r>
          </w:p>
        </w:tc>
      </w:tr>
      <w:tr w:rsidR="002A6757" w:rsidRPr="001C0975" w14:paraId="07F40424" w14:textId="77777777" w:rsidTr="002A6757">
        <w:tc>
          <w:tcPr>
            <w:tcW w:w="459" w:type="dxa"/>
          </w:tcPr>
          <w:p w14:paraId="794C53C7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015" w:type="dxa"/>
          </w:tcPr>
          <w:p w14:paraId="0037011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編號42</w:t>
            </w:r>
          </w:p>
        </w:tc>
        <w:tc>
          <w:tcPr>
            <w:tcW w:w="1215" w:type="dxa"/>
          </w:tcPr>
          <w:p w14:paraId="5930A1BF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14:paraId="39B9FB8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39萬2,445元</w:t>
            </w:r>
          </w:p>
        </w:tc>
        <w:tc>
          <w:tcPr>
            <w:tcW w:w="1701" w:type="dxa"/>
          </w:tcPr>
          <w:p w14:paraId="2EF405F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294F7D1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</w:t>
            </w:r>
            <w:r>
              <w:rPr>
                <w:rFonts w:ascii="標楷體" w:eastAsia="標楷體" w:hAnsi="標楷體" w:hint="eastAsia"/>
              </w:rPr>
              <w:t>690</w:t>
            </w:r>
            <w:r w:rsidRPr="001C0975">
              <w:rPr>
                <w:rFonts w:ascii="標楷體" w:eastAsia="標楷體" w:hAnsi="標楷體" w:hint="eastAsia"/>
              </w:rPr>
              <w:t>0元</w:t>
            </w:r>
          </w:p>
        </w:tc>
      </w:tr>
      <w:tr w:rsidR="002A6757" w:rsidRPr="001C0975" w14:paraId="399A693D" w14:textId="77777777" w:rsidTr="002A6757">
        <w:tc>
          <w:tcPr>
            <w:tcW w:w="459" w:type="dxa"/>
          </w:tcPr>
          <w:p w14:paraId="374F8C2E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26</w:t>
            </w:r>
          </w:p>
        </w:tc>
        <w:tc>
          <w:tcPr>
            <w:tcW w:w="1015" w:type="dxa"/>
          </w:tcPr>
          <w:p w14:paraId="01C195E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編號44</w:t>
            </w:r>
          </w:p>
        </w:tc>
        <w:tc>
          <w:tcPr>
            <w:tcW w:w="1215" w:type="dxa"/>
          </w:tcPr>
          <w:p w14:paraId="7AA0ACE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0116595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</w:t>
            </w:r>
          </w:p>
        </w:tc>
        <w:tc>
          <w:tcPr>
            <w:tcW w:w="1701" w:type="dxa"/>
          </w:tcPr>
          <w:p w14:paraId="516F12C9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D30863C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102年10月31日11時</w:t>
            </w:r>
          </w:p>
        </w:tc>
      </w:tr>
      <w:tr w:rsidR="002A6757" w:rsidRPr="001C0975" w14:paraId="30F00544" w14:textId="77777777" w:rsidTr="002A6757">
        <w:tc>
          <w:tcPr>
            <w:tcW w:w="459" w:type="dxa"/>
          </w:tcPr>
          <w:p w14:paraId="73C420E6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015" w:type="dxa"/>
          </w:tcPr>
          <w:p w14:paraId="462F0C4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編號46</w:t>
            </w:r>
          </w:p>
        </w:tc>
        <w:tc>
          <w:tcPr>
            <w:tcW w:w="1215" w:type="dxa"/>
          </w:tcPr>
          <w:p w14:paraId="15F7731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106E4AA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14:paraId="107F2727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790DAB07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102年度充實及改善教學設備」-防焰窗簾採購</w:t>
            </w:r>
          </w:p>
          <w:p w14:paraId="1C671DA9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</w:p>
          <w:p w14:paraId="3AE9A873" w14:textId="77777777" w:rsidR="002A6757" w:rsidRPr="001C0975" w:rsidRDefault="002A6757" w:rsidP="009C1AA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(此部分僅有防焰窗簾)</w:t>
            </w:r>
          </w:p>
        </w:tc>
      </w:tr>
      <w:tr w:rsidR="002A6757" w:rsidRPr="001C0975" w14:paraId="1BD44098" w14:textId="77777777" w:rsidTr="002A6757">
        <w:tc>
          <w:tcPr>
            <w:tcW w:w="459" w:type="dxa"/>
          </w:tcPr>
          <w:p w14:paraId="0306D21B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28</w:t>
            </w:r>
          </w:p>
        </w:tc>
        <w:tc>
          <w:tcPr>
            <w:tcW w:w="1015" w:type="dxa"/>
          </w:tcPr>
          <w:p w14:paraId="37B7057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編號47</w:t>
            </w:r>
          </w:p>
        </w:tc>
        <w:tc>
          <w:tcPr>
            <w:tcW w:w="1215" w:type="dxa"/>
          </w:tcPr>
          <w:p w14:paraId="03596DC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8D5BAC6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充實及改善教學設備-改善多功能教室設備」-防焰窗簾及收納櫃購置</w:t>
            </w:r>
          </w:p>
        </w:tc>
        <w:tc>
          <w:tcPr>
            <w:tcW w:w="1701" w:type="dxa"/>
          </w:tcPr>
          <w:p w14:paraId="5A6AEFFB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38556E9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102年度充實及改善教學設備」-收納櫃購置採購</w:t>
            </w:r>
          </w:p>
          <w:p w14:paraId="3D64039C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</w:p>
          <w:p w14:paraId="40EB3EC7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(此部分僅有收納櫃購置)</w:t>
            </w:r>
          </w:p>
        </w:tc>
      </w:tr>
      <w:tr w:rsidR="002A6757" w:rsidRPr="001C0975" w14:paraId="37A2265B" w14:textId="77777777" w:rsidTr="002A6757">
        <w:tc>
          <w:tcPr>
            <w:tcW w:w="459" w:type="dxa"/>
          </w:tcPr>
          <w:p w14:paraId="38BEDB10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015" w:type="dxa"/>
          </w:tcPr>
          <w:p w14:paraId="0CE6D87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編號48</w:t>
            </w:r>
          </w:p>
        </w:tc>
        <w:tc>
          <w:tcPr>
            <w:tcW w:w="1215" w:type="dxa"/>
          </w:tcPr>
          <w:p w14:paraId="0F0B3D6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3D3F48AC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充實教學環境設備工程</w:t>
            </w:r>
          </w:p>
        </w:tc>
        <w:tc>
          <w:tcPr>
            <w:tcW w:w="1701" w:type="dxa"/>
          </w:tcPr>
          <w:p w14:paraId="3FD3C76D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A966B6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102年度第二次充實教學環境設備採購案</w:t>
            </w:r>
          </w:p>
        </w:tc>
      </w:tr>
      <w:tr w:rsidR="002A6757" w:rsidRPr="001C0975" w14:paraId="3DFBD780" w14:textId="77777777" w:rsidTr="002A6757">
        <w:tc>
          <w:tcPr>
            <w:tcW w:w="459" w:type="dxa"/>
          </w:tcPr>
          <w:p w14:paraId="62A63AC9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015" w:type="dxa"/>
          </w:tcPr>
          <w:p w14:paraId="1E2A270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編號49</w:t>
            </w:r>
          </w:p>
        </w:tc>
        <w:tc>
          <w:tcPr>
            <w:tcW w:w="1215" w:type="dxa"/>
          </w:tcPr>
          <w:p w14:paraId="52283AF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6C6B067F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102年度改善教學環境及設備-置物櫃及投影機等</w:t>
            </w:r>
          </w:p>
        </w:tc>
        <w:tc>
          <w:tcPr>
            <w:tcW w:w="1701" w:type="dxa"/>
          </w:tcPr>
          <w:p w14:paraId="60E51E2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0C2030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102年度改善教學環境及設備-置物櫃及投影機採購</w:t>
            </w:r>
          </w:p>
        </w:tc>
      </w:tr>
      <w:tr w:rsidR="002A6757" w:rsidRPr="001C0975" w14:paraId="469376B2" w14:textId="77777777" w:rsidTr="002A6757">
        <w:tc>
          <w:tcPr>
            <w:tcW w:w="459" w:type="dxa"/>
          </w:tcPr>
          <w:p w14:paraId="018711CF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31</w:t>
            </w:r>
          </w:p>
        </w:tc>
        <w:tc>
          <w:tcPr>
            <w:tcW w:w="1015" w:type="dxa"/>
          </w:tcPr>
          <w:p w14:paraId="35C2F08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編號50</w:t>
            </w:r>
          </w:p>
        </w:tc>
        <w:tc>
          <w:tcPr>
            <w:tcW w:w="1215" w:type="dxa"/>
          </w:tcPr>
          <w:p w14:paraId="1292BCC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2260A051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班級電腦、液晶螢幕及投影機</w:t>
            </w:r>
          </w:p>
        </w:tc>
        <w:tc>
          <w:tcPr>
            <w:tcW w:w="1701" w:type="dxa"/>
          </w:tcPr>
          <w:p w14:paraId="6FF31997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5C29B1B6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購置班級電腦、液晶螢幕、投影機及電動板擦機</w:t>
            </w:r>
          </w:p>
        </w:tc>
      </w:tr>
      <w:tr w:rsidR="002A6757" w:rsidRPr="001C0975" w14:paraId="781D8894" w14:textId="77777777" w:rsidTr="002A6757">
        <w:tc>
          <w:tcPr>
            <w:tcW w:w="459" w:type="dxa"/>
          </w:tcPr>
          <w:p w14:paraId="223D73DE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32</w:t>
            </w:r>
          </w:p>
        </w:tc>
        <w:tc>
          <w:tcPr>
            <w:tcW w:w="1015" w:type="dxa"/>
          </w:tcPr>
          <w:p w14:paraId="2A92C00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編號51</w:t>
            </w:r>
          </w:p>
        </w:tc>
        <w:tc>
          <w:tcPr>
            <w:tcW w:w="1215" w:type="dxa"/>
          </w:tcPr>
          <w:p w14:paraId="5ADD7EB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7E5433AF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教學大樓防焰窗簾暨班級學生鞋櫃</w:t>
            </w:r>
          </w:p>
        </w:tc>
        <w:tc>
          <w:tcPr>
            <w:tcW w:w="1701" w:type="dxa"/>
          </w:tcPr>
          <w:p w14:paraId="7F4FB9A8" w14:textId="77777777"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0925041" w14:textId="77777777" w:rsidR="002A6757" w:rsidRPr="001C0975" w:rsidRDefault="002A6757" w:rsidP="0035305A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102年度充實及改善教學環境與設備-班級教室防焰窗簾、鞋櫃</w:t>
            </w:r>
          </w:p>
        </w:tc>
      </w:tr>
      <w:tr w:rsidR="002A6757" w:rsidRPr="001C0975" w14:paraId="5AE4594E" w14:textId="77777777" w:rsidTr="002A6757">
        <w:tc>
          <w:tcPr>
            <w:tcW w:w="459" w:type="dxa"/>
          </w:tcPr>
          <w:p w14:paraId="200D9419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33</w:t>
            </w:r>
          </w:p>
        </w:tc>
        <w:tc>
          <w:tcPr>
            <w:tcW w:w="1015" w:type="dxa"/>
          </w:tcPr>
          <w:p w14:paraId="43F74026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編號52</w:t>
            </w:r>
          </w:p>
        </w:tc>
        <w:tc>
          <w:tcPr>
            <w:tcW w:w="1215" w:type="dxa"/>
          </w:tcPr>
          <w:p w14:paraId="7F64CD10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591BE828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充實校園教學設備-購置班級收納櫃</w:t>
            </w:r>
          </w:p>
        </w:tc>
        <w:tc>
          <w:tcPr>
            <w:tcW w:w="1701" w:type="dxa"/>
          </w:tcPr>
          <w:p w14:paraId="1EA61E6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5E9F18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購置班級收納櫃</w:t>
            </w:r>
          </w:p>
        </w:tc>
      </w:tr>
      <w:tr w:rsidR="002A6757" w:rsidRPr="001C0975" w14:paraId="79E93EFF" w14:textId="77777777" w:rsidTr="002A6757">
        <w:tc>
          <w:tcPr>
            <w:tcW w:w="459" w:type="dxa"/>
          </w:tcPr>
          <w:p w14:paraId="0542F030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34</w:t>
            </w:r>
          </w:p>
        </w:tc>
        <w:tc>
          <w:tcPr>
            <w:tcW w:w="1015" w:type="dxa"/>
          </w:tcPr>
          <w:p w14:paraId="740515A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14:paraId="021CE56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2998DD82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改善校園教學環境及設備-購置班級教室學生收納櫃</w:t>
            </w:r>
          </w:p>
        </w:tc>
        <w:tc>
          <w:tcPr>
            <w:tcW w:w="1701" w:type="dxa"/>
          </w:tcPr>
          <w:p w14:paraId="6876963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86D086E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購置班級教室學生收納櫃</w:t>
            </w:r>
          </w:p>
        </w:tc>
      </w:tr>
      <w:tr w:rsidR="002A6757" w:rsidRPr="001C0975" w14:paraId="516BD6CE" w14:textId="77777777" w:rsidTr="002A6757">
        <w:tc>
          <w:tcPr>
            <w:tcW w:w="459" w:type="dxa"/>
          </w:tcPr>
          <w:p w14:paraId="0422B114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35</w:t>
            </w:r>
          </w:p>
        </w:tc>
        <w:tc>
          <w:tcPr>
            <w:tcW w:w="1015" w:type="dxa"/>
          </w:tcPr>
          <w:p w14:paraId="41F00A3B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215" w:type="dxa"/>
          </w:tcPr>
          <w:p w14:paraId="30C55B97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1E5787C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14:paraId="1EFF86B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4BDF5279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102年11月26日11時</w:t>
            </w:r>
          </w:p>
        </w:tc>
      </w:tr>
      <w:tr w:rsidR="002A6757" w:rsidRPr="001C0975" w14:paraId="6AB7B0AF" w14:textId="77777777" w:rsidTr="002A6757">
        <w:tc>
          <w:tcPr>
            <w:tcW w:w="459" w:type="dxa"/>
          </w:tcPr>
          <w:p w14:paraId="311C776D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36</w:t>
            </w:r>
          </w:p>
        </w:tc>
        <w:tc>
          <w:tcPr>
            <w:tcW w:w="1015" w:type="dxa"/>
          </w:tcPr>
          <w:p w14:paraId="2C1E5B3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14:paraId="239E969D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604D702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改善校園教學環境及設備-充實班級E化教學設備</w:t>
            </w:r>
          </w:p>
        </w:tc>
        <w:tc>
          <w:tcPr>
            <w:tcW w:w="1701" w:type="dxa"/>
          </w:tcPr>
          <w:p w14:paraId="52B936A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26717C3B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102年度改善校園教學環境及設備-充實班級 E 化教學設備</w:t>
            </w:r>
          </w:p>
        </w:tc>
      </w:tr>
      <w:tr w:rsidR="002A6757" w:rsidRPr="001C0975" w14:paraId="6521D311" w14:textId="77777777" w:rsidTr="002A6757">
        <w:tc>
          <w:tcPr>
            <w:tcW w:w="459" w:type="dxa"/>
          </w:tcPr>
          <w:p w14:paraId="24020DD5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37</w:t>
            </w:r>
          </w:p>
        </w:tc>
        <w:tc>
          <w:tcPr>
            <w:tcW w:w="1015" w:type="dxa"/>
          </w:tcPr>
          <w:p w14:paraId="7DD95933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編號56</w:t>
            </w:r>
          </w:p>
        </w:tc>
        <w:tc>
          <w:tcPr>
            <w:tcW w:w="1215" w:type="dxa"/>
          </w:tcPr>
          <w:p w14:paraId="163FFBE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開標時間</w:t>
            </w:r>
          </w:p>
        </w:tc>
        <w:tc>
          <w:tcPr>
            <w:tcW w:w="2409" w:type="dxa"/>
          </w:tcPr>
          <w:p w14:paraId="2FAFA8DB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</w:t>
            </w:r>
          </w:p>
        </w:tc>
        <w:tc>
          <w:tcPr>
            <w:tcW w:w="1701" w:type="dxa"/>
          </w:tcPr>
          <w:p w14:paraId="00EDAE88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開標時間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394D4A22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102年11月26日10時</w:t>
            </w:r>
          </w:p>
        </w:tc>
      </w:tr>
      <w:tr w:rsidR="002A6757" w:rsidRPr="001C0975" w14:paraId="312D6A36" w14:textId="77777777" w:rsidTr="002A6757">
        <w:tc>
          <w:tcPr>
            <w:tcW w:w="459" w:type="dxa"/>
          </w:tcPr>
          <w:p w14:paraId="5DAB1AE0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38</w:t>
            </w:r>
          </w:p>
        </w:tc>
        <w:tc>
          <w:tcPr>
            <w:tcW w:w="1015" w:type="dxa"/>
          </w:tcPr>
          <w:p w14:paraId="0832EC34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14:paraId="249C3EC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標案名稱</w:t>
            </w:r>
          </w:p>
        </w:tc>
        <w:tc>
          <w:tcPr>
            <w:tcW w:w="2409" w:type="dxa"/>
          </w:tcPr>
          <w:p w14:paraId="19219231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教室窗簾更新設備</w:t>
            </w:r>
          </w:p>
        </w:tc>
        <w:tc>
          <w:tcPr>
            <w:tcW w:w="1701" w:type="dxa"/>
          </w:tcPr>
          <w:p w14:paraId="37F22E3A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標案名稱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60E44B66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102年度教室窗簾更新設備採購案</w:t>
            </w:r>
          </w:p>
        </w:tc>
      </w:tr>
      <w:tr w:rsidR="002A6757" w:rsidRPr="001C0975" w14:paraId="0F2ADAA9" w14:textId="77777777" w:rsidTr="002A6757">
        <w:tc>
          <w:tcPr>
            <w:tcW w:w="459" w:type="dxa"/>
          </w:tcPr>
          <w:p w14:paraId="36507182" w14:textId="77777777" w:rsidR="002A6757" w:rsidRPr="001C0975" w:rsidRDefault="00B81EE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39</w:t>
            </w:r>
          </w:p>
        </w:tc>
        <w:tc>
          <w:tcPr>
            <w:tcW w:w="1015" w:type="dxa"/>
          </w:tcPr>
          <w:p w14:paraId="471F648A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編號57</w:t>
            </w:r>
          </w:p>
        </w:tc>
        <w:tc>
          <w:tcPr>
            <w:tcW w:w="1215" w:type="dxa"/>
          </w:tcPr>
          <w:p w14:paraId="1A60D395" w14:textId="77777777" w:rsidR="002A6757" w:rsidRPr="001C0975" w:rsidRDefault="002A675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決標金額</w:t>
            </w:r>
          </w:p>
        </w:tc>
        <w:tc>
          <w:tcPr>
            <w:tcW w:w="2409" w:type="dxa"/>
          </w:tcPr>
          <w:p w14:paraId="0FA1BF9E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39萬5000元</w:t>
            </w:r>
          </w:p>
        </w:tc>
        <w:tc>
          <w:tcPr>
            <w:tcW w:w="1701" w:type="dxa"/>
          </w:tcPr>
          <w:p w14:paraId="4B40C4A0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附表一「</w:t>
            </w:r>
            <w:r w:rsidRPr="001C0975">
              <w:rPr>
                <w:rFonts w:ascii="標楷體" w:eastAsia="標楷體" w:hAnsi="標楷體" w:hint="eastAsia"/>
              </w:rPr>
              <w:t>決標金額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2937" w:type="dxa"/>
          </w:tcPr>
          <w:p w14:paraId="0EC3F8C2" w14:textId="77777777" w:rsidR="002A6757" w:rsidRPr="001C0975" w:rsidRDefault="002A6757" w:rsidP="00222EF7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39萬8000元</w:t>
            </w:r>
          </w:p>
        </w:tc>
      </w:tr>
    </w:tbl>
    <w:p w14:paraId="7A133100" w14:textId="77777777" w:rsidR="008F7BFB" w:rsidRPr="001C0975" w:rsidRDefault="008F7BFB" w:rsidP="008F7BFB">
      <w:pPr>
        <w:rPr>
          <w:rFonts w:ascii="標楷體" w:eastAsia="標楷體" w:hAnsi="標楷體"/>
        </w:rPr>
      </w:pPr>
    </w:p>
    <w:p w14:paraId="4D4BC243" w14:textId="77777777" w:rsidR="008F7BFB" w:rsidRDefault="00D55114" w:rsidP="008F7BF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034645" w:rsidRPr="001C0975">
        <w:rPr>
          <w:rFonts w:ascii="標楷體" w:eastAsia="標楷體" w:hAnsi="標楷體" w:hint="eastAsia"/>
        </w:rPr>
        <w:t>許農怡隨身碟資料裡的投標文件，有些並未參與投標，附表上已先列入完整資料，未參與投標的</w:t>
      </w:r>
      <w:r w:rsidR="009428B2">
        <w:rPr>
          <w:rFonts w:ascii="標楷體" w:eastAsia="標楷體" w:hAnsi="標楷體" w:hint="eastAsia"/>
        </w:rPr>
        <w:t>公司</w:t>
      </w:r>
      <w:r w:rsidR="00034645" w:rsidRPr="001C0975">
        <w:rPr>
          <w:rFonts w:ascii="標楷體" w:eastAsia="標楷體" w:hAnsi="標楷體" w:hint="eastAsia"/>
        </w:rPr>
        <w:t>資料詳列如下：</w:t>
      </w:r>
    </w:p>
    <w:p w14:paraId="6E686884" w14:textId="77777777" w:rsidR="009428B2" w:rsidRPr="004162F9" w:rsidRDefault="009428B2" w:rsidP="008F7BFB">
      <w:pPr>
        <w:rPr>
          <w:rFonts w:ascii="標楷體" w:eastAsia="標楷體" w:hAnsi="標楷體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21"/>
        <w:gridCol w:w="1275"/>
        <w:gridCol w:w="1701"/>
        <w:gridCol w:w="4899"/>
      </w:tblGrid>
      <w:tr w:rsidR="009428B2" w14:paraId="7188FEAD" w14:textId="77777777" w:rsidTr="009428B2">
        <w:tc>
          <w:tcPr>
            <w:tcW w:w="421" w:type="dxa"/>
          </w:tcPr>
          <w:p w14:paraId="367E8A89" w14:textId="77777777" w:rsidR="009428B2" w:rsidRDefault="009428B2" w:rsidP="008F7BFB">
            <w:pPr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14:paraId="2F9589E7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附表編號</w:t>
            </w:r>
          </w:p>
        </w:tc>
        <w:tc>
          <w:tcPr>
            <w:tcW w:w="1701" w:type="dxa"/>
          </w:tcPr>
          <w:p w14:paraId="16D83E7C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相關書物證欄</w:t>
            </w:r>
          </w:p>
        </w:tc>
        <w:tc>
          <w:tcPr>
            <w:tcW w:w="4899" w:type="dxa"/>
          </w:tcPr>
          <w:p w14:paraId="00E1CD2E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許農怡隨身碟有</w:t>
            </w:r>
            <w:r w:rsidR="00AC5B24">
              <w:rPr>
                <w:rFonts w:ascii="標楷體" w:eastAsia="標楷體" w:hAnsi="標楷體" w:hint="eastAsia"/>
              </w:rPr>
              <w:t>該公司</w:t>
            </w:r>
            <w:r w:rsidR="00AD3AF2">
              <w:rPr>
                <w:rFonts w:ascii="標楷體" w:eastAsia="標楷體" w:hAnsi="標楷體" w:hint="eastAsia"/>
              </w:rPr>
              <w:t>資料</w:t>
            </w:r>
            <w:r>
              <w:rPr>
                <w:rFonts w:ascii="標楷體" w:eastAsia="標楷體" w:hAnsi="標楷體" w:hint="eastAsia"/>
              </w:rPr>
              <w:t>但未參與投標</w:t>
            </w:r>
          </w:p>
        </w:tc>
      </w:tr>
      <w:tr w:rsidR="009428B2" w14:paraId="250A1FFB" w14:textId="77777777" w:rsidTr="009428B2">
        <w:tc>
          <w:tcPr>
            <w:tcW w:w="421" w:type="dxa"/>
          </w:tcPr>
          <w:p w14:paraId="2F9F300E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75" w:type="dxa"/>
          </w:tcPr>
          <w:p w14:paraId="09035C2F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編號11</w:t>
            </w:r>
          </w:p>
        </w:tc>
        <w:tc>
          <w:tcPr>
            <w:tcW w:w="1701" w:type="dxa"/>
          </w:tcPr>
          <w:p w14:paraId="60F43B68" w14:textId="77777777" w:rsidR="009428B2" w:rsidRP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14:paraId="1497F7CD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 w:rsidRPr="001C0975">
              <w:rPr>
                <w:rFonts w:ascii="標楷體" w:eastAsia="標楷體" w:hAnsi="標楷體" w:hint="eastAsia"/>
              </w:rPr>
              <w:t>欣邑布業裝潢行</w:t>
            </w:r>
          </w:p>
        </w:tc>
      </w:tr>
      <w:tr w:rsidR="009428B2" w14:paraId="7B6029AB" w14:textId="77777777" w:rsidTr="009428B2">
        <w:tc>
          <w:tcPr>
            <w:tcW w:w="421" w:type="dxa"/>
          </w:tcPr>
          <w:p w14:paraId="1079B5FB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75" w:type="dxa"/>
          </w:tcPr>
          <w:p w14:paraId="284710D6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編號12</w:t>
            </w:r>
          </w:p>
        </w:tc>
        <w:tc>
          <w:tcPr>
            <w:tcW w:w="1701" w:type="dxa"/>
          </w:tcPr>
          <w:p w14:paraId="495DB37D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第6點</w:t>
            </w:r>
          </w:p>
        </w:tc>
        <w:tc>
          <w:tcPr>
            <w:tcW w:w="4899" w:type="dxa"/>
          </w:tcPr>
          <w:p w14:paraId="2ABBA2C5" w14:textId="77777777" w:rsidR="009428B2" w:rsidRDefault="009428B2" w:rsidP="008F7BFB">
            <w:pPr>
              <w:rPr>
                <w:rFonts w:ascii="標楷體" w:eastAsia="標楷體" w:hAnsi="標楷體"/>
              </w:rPr>
            </w:pPr>
            <w:r w:rsidRPr="00032B31">
              <w:rPr>
                <w:rFonts w:ascii="標楷體" w:eastAsia="標楷體" w:hAnsi="標楷體" w:hint="eastAsia"/>
              </w:rPr>
              <w:t>恆馳資訊公</w:t>
            </w:r>
            <w:r>
              <w:rPr>
                <w:rFonts w:ascii="標楷體" w:eastAsia="標楷體" w:hAnsi="標楷體" w:hint="eastAsia"/>
              </w:rPr>
              <w:t>司、</w:t>
            </w:r>
            <w:r w:rsidRPr="00032B31">
              <w:rPr>
                <w:rFonts w:ascii="標楷體" w:eastAsia="標楷體" w:hAnsi="標楷體" w:hint="eastAsia"/>
              </w:rPr>
              <w:t>聯捷系統有限公司</w:t>
            </w:r>
          </w:p>
        </w:tc>
      </w:tr>
      <w:tr w:rsidR="009428B2" w14:paraId="486697EF" w14:textId="77777777" w:rsidTr="009428B2">
        <w:tc>
          <w:tcPr>
            <w:tcW w:w="421" w:type="dxa"/>
          </w:tcPr>
          <w:p w14:paraId="332B779D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75" w:type="dxa"/>
          </w:tcPr>
          <w:p w14:paraId="25988A7E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編號29</w:t>
            </w:r>
          </w:p>
        </w:tc>
        <w:tc>
          <w:tcPr>
            <w:tcW w:w="1701" w:type="dxa"/>
          </w:tcPr>
          <w:p w14:paraId="6805D00C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第4點</w:t>
            </w:r>
          </w:p>
        </w:tc>
        <w:tc>
          <w:tcPr>
            <w:tcW w:w="4899" w:type="dxa"/>
          </w:tcPr>
          <w:p w14:paraId="420B591D" w14:textId="77777777" w:rsidR="009428B2" w:rsidRDefault="002768C6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上揚窗簾公司</w:t>
            </w:r>
          </w:p>
        </w:tc>
      </w:tr>
      <w:tr w:rsidR="009428B2" w14:paraId="133C6B14" w14:textId="77777777" w:rsidTr="009428B2">
        <w:tc>
          <w:tcPr>
            <w:tcW w:w="421" w:type="dxa"/>
          </w:tcPr>
          <w:p w14:paraId="22DF82F8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75" w:type="dxa"/>
          </w:tcPr>
          <w:p w14:paraId="73B02115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編號32</w:t>
            </w:r>
          </w:p>
        </w:tc>
        <w:tc>
          <w:tcPr>
            <w:tcW w:w="1701" w:type="dxa"/>
          </w:tcPr>
          <w:p w14:paraId="46F21D49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14:paraId="515A60B2" w14:textId="77777777" w:rsidR="009428B2" w:rsidRDefault="00104DFE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全誠國際公司</w:t>
            </w:r>
          </w:p>
        </w:tc>
      </w:tr>
      <w:tr w:rsidR="009428B2" w14:paraId="349987B9" w14:textId="77777777" w:rsidTr="009428B2">
        <w:tc>
          <w:tcPr>
            <w:tcW w:w="421" w:type="dxa"/>
          </w:tcPr>
          <w:p w14:paraId="0FE48CA6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75" w:type="dxa"/>
          </w:tcPr>
          <w:p w14:paraId="4DF4807D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編號33</w:t>
            </w:r>
          </w:p>
        </w:tc>
        <w:tc>
          <w:tcPr>
            <w:tcW w:w="1701" w:type="dxa"/>
          </w:tcPr>
          <w:p w14:paraId="37F2207D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第3點</w:t>
            </w:r>
          </w:p>
        </w:tc>
        <w:tc>
          <w:tcPr>
            <w:tcW w:w="4899" w:type="dxa"/>
          </w:tcPr>
          <w:p w14:paraId="5ED53685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台宏遠有限公司</w:t>
            </w:r>
          </w:p>
        </w:tc>
      </w:tr>
      <w:tr w:rsidR="009428B2" w14:paraId="0241CA57" w14:textId="77777777" w:rsidTr="009428B2">
        <w:tc>
          <w:tcPr>
            <w:tcW w:w="421" w:type="dxa"/>
          </w:tcPr>
          <w:p w14:paraId="00F8A445" w14:textId="77777777" w:rsidR="009428B2" w:rsidRDefault="003F5EDB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75" w:type="dxa"/>
          </w:tcPr>
          <w:p w14:paraId="5DC2994C" w14:textId="77777777"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編號55</w:t>
            </w:r>
          </w:p>
        </w:tc>
        <w:tc>
          <w:tcPr>
            <w:tcW w:w="1701" w:type="dxa"/>
          </w:tcPr>
          <w:p w14:paraId="0D7FD53A" w14:textId="77777777"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第5點</w:t>
            </w:r>
          </w:p>
        </w:tc>
        <w:tc>
          <w:tcPr>
            <w:tcW w:w="4899" w:type="dxa"/>
          </w:tcPr>
          <w:p w14:paraId="7C23BE20" w14:textId="77777777" w:rsidR="009428B2" w:rsidRDefault="00564710" w:rsidP="008F7BF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郁悅文教公司</w:t>
            </w:r>
          </w:p>
        </w:tc>
      </w:tr>
    </w:tbl>
    <w:p w14:paraId="30FC10B2" w14:textId="77777777" w:rsidR="00032B31" w:rsidRPr="001C0975" w:rsidRDefault="00032B31" w:rsidP="008F7BFB">
      <w:pPr>
        <w:rPr>
          <w:rFonts w:ascii="標楷體" w:eastAsia="標楷體" w:hAnsi="標楷體"/>
        </w:rPr>
      </w:pPr>
    </w:p>
    <w:sectPr w:rsidR="00032B31" w:rsidRPr="001C0975" w:rsidSect="002A6757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E79060" w14:textId="77777777" w:rsidR="00D72336" w:rsidRDefault="00D72336" w:rsidP="00034645">
      <w:r>
        <w:separator/>
      </w:r>
    </w:p>
  </w:endnote>
  <w:endnote w:type="continuationSeparator" w:id="0">
    <w:p w14:paraId="399A976E" w14:textId="77777777" w:rsidR="00D72336" w:rsidRDefault="00D72336" w:rsidP="00034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195322" w14:textId="77777777" w:rsidR="00D72336" w:rsidRDefault="00D72336" w:rsidP="00034645">
      <w:r>
        <w:separator/>
      </w:r>
    </w:p>
  </w:footnote>
  <w:footnote w:type="continuationSeparator" w:id="0">
    <w:p w14:paraId="5397215B" w14:textId="77777777" w:rsidR="00D72336" w:rsidRDefault="00D72336" w:rsidP="000346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106"/>
    <w:rsid w:val="00002617"/>
    <w:rsid w:val="00032B31"/>
    <w:rsid w:val="00034645"/>
    <w:rsid w:val="00063C6D"/>
    <w:rsid w:val="000B19BB"/>
    <w:rsid w:val="000C0121"/>
    <w:rsid w:val="00104DFE"/>
    <w:rsid w:val="00106D76"/>
    <w:rsid w:val="00113214"/>
    <w:rsid w:val="0013356B"/>
    <w:rsid w:val="0014501B"/>
    <w:rsid w:val="0017444B"/>
    <w:rsid w:val="001C0975"/>
    <w:rsid w:val="001D11D8"/>
    <w:rsid w:val="001E3203"/>
    <w:rsid w:val="00222EF7"/>
    <w:rsid w:val="00253475"/>
    <w:rsid w:val="002768C6"/>
    <w:rsid w:val="002847B6"/>
    <w:rsid w:val="002A6757"/>
    <w:rsid w:val="002B7106"/>
    <w:rsid w:val="00327847"/>
    <w:rsid w:val="0035305A"/>
    <w:rsid w:val="003D65E2"/>
    <w:rsid w:val="003E0142"/>
    <w:rsid w:val="003E41E7"/>
    <w:rsid w:val="003F5EDB"/>
    <w:rsid w:val="003F6895"/>
    <w:rsid w:val="00405033"/>
    <w:rsid w:val="004162F9"/>
    <w:rsid w:val="00423D96"/>
    <w:rsid w:val="00455EFF"/>
    <w:rsid w:val="00473B5A"/>
    <w:rsid w:val="00496A59"/>
    <w:rsid w:val="0051247B"/>
    <w:rsid w:val="00515691"/>
    <w:rsid w:val="00564710"/>
    <w:rsid w:val="006105AA"/>
    <w:rsid w:val="006725CD"/>
    <w:rsid w:val="00676F39"/>
    <w:rsid w:val="00734C7A"/>
    <w:rsid w:val="007379A7"/>
    <w:rsid w:val="0079122F"/>
    <w:rsid w:val="00814D4F"/>
    <w:rsid w:val="00816020"/>
    <w:rsid w:val="00816C95"/>
    <w:rsid w:val="00827ED1"/>
    <w:rsid w:val="00833F05"/>
    <w:rsid w:val="008444E6"/>
    <w:rsid w:val="00864BCC"/>
    <w:rsid w:val="008F6ED4"/>
    <w:rsid w:val="008F7BFB"/>
    <w:rsid w:val="009428B2"/>
    <w:rsid w:val="00955D38"/>
    <w:rsid w:val="00970330"/>
    <w:rsid w:val="00976475"/>
    <w:rsid w:val="009A1AB9"/>
    <w:rsid w:val="009A4ADA"/>
    <w:rsid w:val="009C1AAB"/>
    <w:rsid w:val="009D6332"/>
    <w:rsid w:val="009E5E70"/>
    <w:rsid w:val="00A23E13"/>
    <w:rsid w:val="00A27E56"/>
    <w:rsid w:val="00A85217"/>
    <w:rsid w:val="00A90888"/>
    <w:rsid w:val="00AB4F32"/>
    <w:rsid w:val="00AB67C5"/>
    <w:rsid w:val="00AC5B24"/>
    <w:rsid w:val="00AD3AF2"/>
    <w:rsid w:val="00AF52ED"/>
    <w:rsid w:val="00B024DB"/>
    <w:rsid w:val="00B22FC1"/>
    <w:rsid w:val="00B81EE0"/>
    <w:rsid w:val="00B94440"/>
    <w:rsid w:val="00B95D1E"/>
    <w:rsid w:val="00BB0260"/>
    <w:rsid w:val="00BE31AF"/>
    <w:rsid w:val="00BE4681"/>
    <w:rsid w:val="00C90D04"/>
    <w:rsid w:val="00CD5163"/>
    <w:rsid w:val="00CD5AB2"/>
    <w:rsid w:val="00D50B24"/>
    <w:rsid w:val="00D55114"/>
    <w:rsid w:val="00D70D29"/>
    <w:rsid w:val="00D72336"/>
    <w:rsid w:val="00DD1990"/>
    <w:rsid w:val="00E04208"/>
    <w:rsid w:val="00ED127D"/>
    <w:rsid w:val="00F03590"/>
    <w:rsid w:val="00F171C1"/>
    <w:rsid w:val="00F17D52"/>
    <w:rsid w:val="00F20A40"/>
    <w:rsid w:val="00F6090E"/>
    <w:rsid w:val="00F90FE5"/>
    <w:rsid w:val="00F93FD2"/>
    <w:rsid w:val="00FD5B60"/>
    <w:rsid w:val="00FE2E68"/>
    <w:rsid w:val="00FF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E1A64EC"/>
  <w15:chartTrackingRefBased/>
  <w15:docId w15:val="{FE361669-CA76-4069-9B1F-9E2CBA59F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16C95"/>
    <w:rPr>
      <w:color w:val="808080"/>
    </w:rPr>
  </w:style>
  <w:style w:type="paragraph" w:styleId="a4">
    <w:name w:val="header"/>
    <w:basedOn w:val="a"/>
    <w:link w:val="a5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3464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34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34645"/>
    <w:rPr>
      <w:sz w:val="20"/>
      <w:szCs w:val="20"/>
    </w:rPr>
  </w:style>
  <w:style w:type="table" w:styleId="a8">
    <w:name w:val="Table Grid"/>
    <w:basedOn w:val="a1"/>
    <w:uiPriority w:val="59"/>
    <w:rsid w:val="000346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416</Words>
  <Characters>2372</Characters>
  <Application>Microsoft Office Word</Application>
  <DocSecurity>0</DocSecurity>
  <Lines>19</Lines>
  <Paragraphs>5</Paragraphs>
  <ScaleCrop>false</ScaleCrop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劉宜萍</dc:creator>
  <cp:keywords/>
  <dc:description/>
  <cp:lastModifiedBy>李東柏</cp:lastModifiedBy>
  <cp:revision>2</cp:revision>
  <dcterms:created xsi:type="dcterms:W3CDTF">2021-11-16T08:23:00Z</dcterms:created>
  <dcterms:modified xsi:type="dcterms:W3CDTF">2021-11-16T08:23:00Z</dcterms:modified>
</cp:coreProperties>
</file>