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C75CE2" w14:textId="77777777" w:rsidR="002525FE" w:rsidRPr="00320679" w:rsidRDefault="00BE1095" w:rsidP="00320679">
      <w:pPr>
        <w:spacing w:afterLines="50" w:after="180" w:line="440" w:lineRule="exact"/>
        <w:ind w:firstLineChars="0" w:firstLine="0"/>
        <w:rPr>
          <w:rFonts w:ascii="標楷體" w:eastAsia="標楷體" w:hAnsi="標楷體"/>
          <w:b/>
          <w:sz w:val="28"/>
        </w:rPr>
      </w:pPr>
      <w:r w:rsidRPr="00320679">
        <w:rPr>
          <w:rFonts w:ascii="標楷體" w:eastAsia="標楷體" w:hAnsi="標楷體" w:hint="eastAsia"/>
          <w:b/>
          <w:sz w:val="28"/>
        </w:rPr>
        <w:t>附表</w:t>
      </w:r>
      <w:proofErr w:type="gramStart"/>
      <w:r w:rsidRPr="00320679">
        <w:rPr>
          <w:rFonts w:ascii="標楷體" w:eastAsia="標楷體" w:hAnsi="標楷體" w:hint="eastAsia"/>
          <w:b/>
          <w:sz w:val="28"/>
        </w:rPr>
        <w:t>一</w:t>
      </w:r>
      <w:proofErr w:type="gramEnd"/>
      <w:r w:rsidRPr="00320679">
        <w:rPr>
          <w:rFonts w:ascii="標楷體" w:eastAsia="標楷體" w:hAnsi="標楷體" w:hint="eastAsia"/>
          <w:b/>
          <w:sz w:val="28"/>
        </w:rPr>
        <w:t>：</w:t>
      </w:r>
      <w:r w:rsidR="00EE17D5">
        <w:rPr>
          <w:rFonts w:ascii="標楷體" w:eastAsia="標楷體" w:hAnsi="標楷體" w:hint="eastAsia"/>
          <w:b/>
          <w:sz w:val="28"/>
        </w:rPr>
        <w:t>否認</w:t>
      </w:r>
      <w:r w:rsidR="000B79B8">
        <w:rPr>
          <w:rFonts w:ascii="標楷體" w:eastAsia="標楷體" w:hAnsi="標楷體" w:hint="eastAsia"/>
          <w:b/>
          <w:sz w:val="28"/>
        </w:rPr>
        <w:t>「</w:t>
      </w:r>
      <w:r w:rsidRPr="00320679">
        <w:rPr>
          <w:rFonts w:ascii="標楷體" w:eastAsia="標楷體" w:hAnsi="標楷體" w:hint="eastAsia"/>
          <w:b/>
          <w:sz w:val="28"/>
        </w:rPr>
        <w:t>追加項目</w:t>
      </w:r>
      <w:r w:rsidR="000B79B8">
        <w:rPr>
          <w:rFonts w:ascii="標楷體" w:eastAsia="標楷體" w:hAnsi="標楷體" w:hint="eastAsia"/>
          <w:b/>
          <w:sz w:val="28"/>
        </w:rPr>
        <w:t>」</w:t>
      </w:r>
      <w:r w:rsidR="00EE17D5">
        <w:rPr>
          <w:rFonts w:ascii="標楷體" w:eastAsia="標楷體" w:hAnsi="標楷體" w:hint="eastAsia"/>
          <w:b/>
          <w:sz w:val="28"/>
        </w:rPr>
        <w:t>之理由</w:t>
      </w:r>
      <w:r w:rsidR="00320679">
        <w:rPr>
          <w:rFonts w:ascii="標楷體" w:eastAsia="標楷體" w:hAnsi="標楷體"/>
          <w:b/>
          <w:sz w:val="28"/>
        </w:rPr>
        <w:t xml:space="preserve">                                                  </w:t>
      </w:r>
      <w:r w:rsidR="00320679" w:rsidRPr="005F2D53">
        <w:rPr>
          <w:rFonts w:ascii="標楷體" w:eastAsia="標楷體" w:hAnsi="標楷體"/>
        </w:rPr>
        <w:t xml:space="preserve">    </w:t>
      </w:r>
      <w:r w:rsidR="005F2D53">
        <w:rPr>
          <w:rFonts w:ascii="標楷體" w:eastAsia="標楷體" w:hAnsi="標楷體"/>
        </w:rPr>
        <w:t xml:space="preserve">   </w:t>
      </w:r>
      <w:r w:rsidR="00320679" w:rsidRPr="005F2D53">
        <w:rPr>
          <w:rFonts w:ascii="標楷體" w:eastAsia="標楷體" w:hAnsi="標楷體"/>
        </w:rPr>
        <w:t>(</w:t>
      </w:r>
      <w:r w:rsidR="00320679" w:rsidRPr="005F2D53">
        <w:rPr>
          <w:rFonts w:ascii="標楷體" w:eastAsia="標楷體" w:hAnsi="標楷體" w:hint="eastAsia"/>
        </w:rPr>
        <w:t>單位：新臺幣</w:t>
      </w:r>
      <w:r w:rsidR="00320679" w:rsidRPr="005F2D53">
        <w:rPr>
          <w:rFonts w:ascii="標楷體" w:eastAsia="標楷體" w:hAnsi="標楷體"/>
        </w:rPr>
        <w:t>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6"/>
        <w:gridCol w:w="1701"/>
        <w:gridCol w:w="1984"/>
        <w:gridCol w:w="4962"/>
        <w:gridCol w:w="1417"/>
        <w:gridCol w:w="1418"/>
        <w:gridCol w:w="1359"/>
      </w:tblGrid>
      <w:tr w:rsidR="00C7243B" w:rsidRPr="00C7243B" w14:paraId="06863766" w14:textId="77777777" w:rsidTr="00C7243B">
        <w:tc>
          <w:tcPr>
            <w:tcW w:w="846" w:type="dxa"/>
            <w:shd w:val="clear" w:color="auto" w:fill="BFBFBF" w:themeFill="background1" w:themeFillShade="BF"/>
          </w:tcPr>
          <w:p w14:paraId="4143579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F832D1E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666B0C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否認原因</w:t>
            </w:r>
          </w:p>
        </w:tc>
        <w:tc>
          <w:tcPr>
            <w:tcW w:w="4962" w:type="dxa"/>
            <w:shd w:val="clear" w:color="auto" w:fill="BFBFBF" w:themeFill="background1" w:themeFillShade="BF"/>
          </w:tcPr>
          <w:p w14:paraId="5C98130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理由及證據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11E42C4" w14:textId="77777777" w:rsidR="00BE1095" w:rsidRPr="00C7243B" w:rsidRDefault="003173DB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應付</w:t>
            </w:r>
            <w:r w:rsidR="00BE1095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金額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10F42988" w14:textId="77777777" w:rsidR="003173DB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已付金額</w:t>
            </w:r>
            <w:r w:rsidR="003173DB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="003173DB" w:rsidRPr="00C7243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八</w:t>
            </w:r>
            <w:r w:rsidR="003173DB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)</w:t>
            </w:r>
          </w:p>
        </w:tc>
        <w:tc>
          <w:tcPr>
            <w:tcW w:w="1359" w:type="dxa"/>
            <w:shd w:val="clear" w:color="auto" w:fill="BFBFBF" w:themeFill="background1" w:themeFillShade="BF"/>
          </w:tcPr>
          <w:p w14:paraId="01E9EF19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被告應再給付金額</w:t>
            </w:r>
          </w:p>
        </w:tc>
      </w:tr>
      <w:tr w:rsidR="00320679" w:rsidRPr="00C7243B" w14:paraId="28F45215" w14:textId="77777777" w:rsidTr="00C7243B">
        <w:tc>
          <w:tcPr>
            <w:tcW w:w="846" w:type="dxa"/>
          </w:tcPr>
          <w:p w14:paraId="66080910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5D50A6CF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洗碗機</w:t>
            </w:r>
          </w:p>
        </w:tc>
        <w:tc>
          <w:tcPr>
            <w:tcW w:w="1984" w:type="dxa"/>
          </w:tcPr>
          <w:p w14:paraId="7A1C355A" w14:textId="77777777" w:rsidR="00666B3F" w:rsidRPr="00C7243B" w:rsidRDefault="00C8754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不爭執</w:t>
            </w:r>
          </w:p>
        </w:tc>
        <w:tc>
          <w:tcPr>
            <w:tcW w:w="4962" w:type="dxa"/>
          </w:tcPr>
          <w:p w14:paraId="2737BBF4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03235AB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7,000</w:t>
            </w:r>
          </w:p>
        </w:tc>
        <w:tc>
          <w:tcPr>
            <w:tcW w:w="1418" w:type="dxa"/>
          </w:tcPr>
          <w:p w14:paraId="4141932C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7,000</w:t>
            </w:r>
            <w:r w:rsidR="003173DB" w:rsidRPr="00C7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359" w:type="dxa"/>
          </w:tcPr>
          <w:p w14:paraId="0BB7E5B7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20679" w:rsidRPr="00C7243B" w14:paraId="119EDD7A" w14:textId="77777777" w:rsidTr="00C7243B">
        <w:tc>
          <w:tcPr>
            <w:tcW w:w="846" w:type="dxa"/>
          </w:tcPr>
          <w:p w14:paraId="3FFDB6BC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14:paraId="0358329A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洗碗機稅金</w:t>
            </w:r>
          </w:p>
        </w:tc>
        <w:tc>
          <w:tcPr>
            <w:tcW w:w="1984" w:type="dxa"/>
          </w:tcPr>
          <w:p w14:paraId="6999EB6D" w14:textId="77777777" w:rsidR="00666B3F" w:rsidRPr="00C7243B" w:rsidRDefault="00C8754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不爭執</w:t>
            </w:r>
          </w:p>
        </w:tc>
        <w:tc>
          <w:tcPr>
            <w:tcW w:w="4962" w:type="dxa"/>
          </w:tcPr>
          <w:p w14:paraId="50E99840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2C82BF6B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,850</w:t>
            </w:r>
          </w:p>
        </w:tc>
        <w:tc>
          <w:tcPr>
            <w:tcW w:w="1418" w:type="dxa"/>
          </w:tcPr>
          <w:p w14:paraId="2EF6427D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,850</w:t>
            </w:r>
            <w:r w:rsidR="003173DB" w:rsidRPr="00C7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359" w:type="dxa"/>
          </w:tcPr>
          <w:p w14:paraId="38618E5A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20679" w:rsidRPr="00C7243B" w14:paraId="3A881B1D" w14:textId="77777777" w:rsidTr="00C7243B">
        <w:tc>
          <w:tcPr>
            <w:tcW w:w="846" w:type="dxa"/>
          </w:tcPr>
          <w:p w14:paraId="16A34F70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122B456C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請電費用</w:t>
            </w:r>
          </w:p>
        </w:tc>
        <w:tc>
          <w:tcPr>
            <w:tcW w:w="1984" w:type="dxa"/>
          </w:tcPr>
          <w:p w14:paraId="2112E986" w14:textId="77777777" w:rsidR="00666B3F" w:rsidRPr="00C7243B" w:rsidRDefault="00C8754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不爭執</w:t>
            </w:r>
          </w:p>
        </w:tc>
        <w:tc>
          <w:tcPr>
            <w:tcW w:w="4962" w:type="dxa"/>
          </w:tcPr>
          <w:p w14:paraId="6D957060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90503A5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0,000</w:t>
            </w:r>
          </w:p>
        </w:tc>
        <w:tc>
          <w:tcPr>
            <w:tcW w:w="1418" w:type="dxa"/>
          </w:tcPr>
          <w:p w14:paraId="706992A7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0,000</w:t>
            </w:r>
            <w:r w:rsidR="003173DB" w:rsidRPr="00C7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359" w:type="dxa"/>
          </w:tcPr>
          <w:p w14:paraId="1D2BF5F9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20679" w:rsidRPr="00C7243B" w14:paraId="55403AE4" w14:textId="77777777" w:rsidTr="00C7243B">
        <w:tc>
          <w:tcPr>
            <w:tcW w:w="846" w:type="dxa"/>
          </w:tcPr>
          <w:p w14:paraId="1284F038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11004F2A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請電費用稅金</w:t>
            </w:r>
          </w:p>
        </w:tc>
        <w:tc>
          <w:tcPr>
            <w:tcW w:w="1984" w:type="dxa"/>
          </w:tcPr>
          <w:p w14:paraId="53E9C849" w14:textId="77777777" w:rsidR="00666B3F" w:rsidRPr="00C7243B" w:rsidRDefault="00C8754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不爭執</w:t>
            </w:r>
          </w:p>
        </w:tc>
        <w:tc>
          <w:tcPr>
            <w:tcW w:w="4962" w:type="dxa"/>
          </w:tcPr>
          <w:p w14:paraId="4AB5840B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0976693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,000</w:t>
            </w:r>
          </w:p>
        </w:tc>
        <w:tc>
          <w:tcPr>
            <w:tcW w:w="1418" w:type="dxa"/>
          </w:tcPr>
          <w:p w14:paraId="3B46E14E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,000</w:t>
            </w:r>
            <w:r w:rsidR="003173DB" w:rsidRPr="00C7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359" w:type="dxa"/>
          </w:tcPr>
          <w:p w14:paraId="293E4740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20679" w:rsidRPr="00C7243B" w14:paraId="65549A1F" w14:textId="77777777" w:rsidTr="00C7243B">
        <w:tc>
          <w:tcPr>
            <w:tcW w:w="846" w:type="dxa"/>
          </w:tcPr>
          <w:p w14:paraId="1C201219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156317AF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儲熱熱水器</w:t>
            </w:r>
          </w:p>
        </w:tc>
        <w:tc>
          <w:tcPr>
            <w:tcW w:w="1984" w:type="dxa"/>
          </w:tcPr>
          <w:p w14:paraId="15905CCF" w14:textId="77777777" w:rsidR="00666B3F" w:rsidRPr="00C7243B" w:rsidRDefault="008037C6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兩造議價結果</w:t>
            </w:r>
          </w:p>
        </w:tc>
        <w:tc>
          <w:tcPr>
            <w:tcW w:w="4962" w:type="dxa"/>
          </w:tcPr>
          <w:p w14:paraId="5E452892" w14:textId="77777777" w:rsidR="00666B3F" w:rsidRPr="00C7243B" w:rsidRDefault="00845CA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兩造就該項目前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議價結果為7</w:t>
            </w:r>
            <w:r w:rsidR="00AA7D95" w:rsidRPr="00C7243B">
              <w:rPr>
                <w:rFonts w:ascii="標楷體" w:eastAsia="標楷體" w:hAnsi="標楷體"/>
                <w:sz w:val="28"/>
                <w:szCs w:val="28"/>
              </w:rPr>
              <w:t>,500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元，</w:t>
            </w:r>
            <w:proofErr w:type="gramStart"/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嗣</w:t>
            </w:r>
            <w:proofErr w:type="gramEnd"/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本件紛爭發生後，原告</w:t>
            </w:r>
            <w:r w:rsidR="00FC3426" w:rsidRPr="00C7243B">
              <w:rPr>
                <w:rFonts w:ascii="標楷體" w:eastAsia="標楷體" w:hAnsi="標楷體" w:hint="eastAsia"/>
                <w:sz w:val="28"/>
                <w:szCs w:val="28"/>
              </w:rPr>
              <w:t>方</w:t>
            </w:r>
            <w:r w:rsidR="007B037B" w:rsidRPr="00C7243B">
              <w:rPr>
                <w:rFonts w:ascii="標楷體" w:eastAsia="標楷體" w:hAnsi="標楷體" w:hint="eastAsia"/>
                <w:sz w:val="28"/>
                <w:szCs w:val="28"/>
              </w:rPr>
              <w:t>主張因熱水器廠商直接寄送至施工地點，遂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擅自追加運費2</w:t>
            </w:r>
            <w:r w:rsidR="00AA7D95" w:rsidRPr="00C7243B">
              <w:rPr>
                <w:rFonts w:ascii="標楷體" w:eastAsia="標楷體" w:hAnsi="標楷體"/>
                <w:sz w:val="28"/>
                <w:szCs w:val="28"/>
              </w:rPr>
              <w:t>,000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="007B037B" w:rsidRPr="00C7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  <w:proofErr w:type="gramStart"/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惟</w:t>
            </w:r>
            <w:proofErr w:type="gramEnd"/>
            <w:r w:rsidR="00F161F3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</w:t>
            </w:r>
            <w:r w:rsidR="007B037B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未曾</w:t>
            </w:r>
            <w:r w:rsidR="00F161F3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提出任何廠商單據</w:t>
            </w:r>
            <w:r w:rsidR="00F161F3" w:rsidRPr="00C7243B">
              <w:rPr>
                <w:rFonts w:ascii="標楷體" w:eastAsia="標楷體" w:hAnsi="標楷體" w:hint="eastAsia"/>
                <w:sz w:val="28"/>
                <w:szCs w:val="28"/>
              </w:rPr>
              <w:t>，且此運費</w:t>
            </w:r>
            <w:r w:rsidR="00E63AAF" w:rsidRPr="00C7243B">
              <w:rPr>
                <w:rFonts w:ascii="標楷體" w:eastAsia="標楷體" w:hAnsi="標楷體" w:hint="eastAsia"/>
                <w:sz w:val="28"/>
                <w:szCs w:val="28"/>
              </w:rPr>
              <w:t>占熱水器價金</w:t>
            </w:r>
            <w:r w:rsidR="00F161F3" w:rsidRPr="00C7243B">
              <w:rPr>
                <w:rFonts w:ascii="標楷體" w:eastAsia="標楷體" w:hAnsi="標楷體" w:hint="eastAsia"/>
                <w:sz w:val="28"/>
                <w:szCs w:val="28"/>
              </w:rPr>
              <w:t>高達</w:t>
            </w:r>
            <w:r w:rsidR="00E63AAF" w:rsidRPr="00C724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E63AAF" w:rsidRPr="00C7243B">
              <w:rPr>
                <w:rFonts w:ascii="標楷體" w:eastAsia="標楷體" w:hAnsi="標楷體"/>
                <w:sz w:val="28"/>
                <w:szCs w:val="28"/>
              </w:rPr>
              <w:t>7%</w:t>
            </w:r>
            <w:r w:rsidR="00E63AAF" w:rsidRPr="00C7243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F161F3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顯</w:t>
            </w:r>
            <w:r w:rsidR="00E63AAF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屬過高而不合理</w:t>
            </w:r>
            <w:r w:rsidR="007B037B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。</w:t>
            </w:r>
            <w:r w:rsidR="00F161F3" w:rsidRPr="00C7243B">
              <w:rPr>
                <w:rFonts w:ascii="標楷體" w:eastAsia="標楷體" w:hAnsi="標楷體" w:hint="eastAsia"/>
                <w:sz w:val="28"/>
                <w:szCs w:val="28"/>
              </w:rPr>
              <w:t>為此，</w:t>
            </w:r>
            <w:r w:rsidR="00F161F3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被告否認</w:t>
            </w:r>
            <w:r w:rsidR="00F161F3" w:rsidRPr="00C7243B">
              <w:rPr>
                <w:rFonts w:ascii="標楷體" w:eastAsia="標楷體" w:hAnsi="標楷體" w:hint="eastAsia"/>
                <w:sz w:val="28"/>
                <w:szCs w:val="28"/>
              </w:rPr>
              <w:t>運費2</w:t>
            </w:r>
            <w:r w:rsidR="00F161F3" w:rsidRPr="00C7243B">
              <w:rPr>
                <w:rFonts w:ascii="標楷體" w:eastAsia="標楷體" w:hAnsi="標楷體"/>
                <w:sz w:val="28"/>
                <w:szCs w:val="28"/>
              </w:rPr>
              <w:t>,000</w:t>
            </w:r>
            <w:r w:rsidR="00F161F3" w:rsidRPr="00C7243B">
              <w:rPr>
                <w:rFonts w:ascii="標楷體" w:eastAsia="標楷體" w:hAnsi="標楷體" w:hint="eastAsia"/>
                <w:sz w:val="28"/>
                <w:szCs w:val="28"/>
              </w:rPr>
              <w:t>元，</w:t>
            </w:r>
            <w:r w:rsidR="00F161F3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原告應先提出單據舉證之</w:t>
            </w:r>
            <w:r w:rsidR="00F161F3" w:rsidRPr="00C7243B">
              <w:rPr>
                <w:rFonts w:ascii="標楷體" w:eastAsia="標楷體" w:hAnsi="標楷體" w:hint="eastAsia"/>
                <w:sz w:val="28"/>
                <w:szCs w:val="28"/>
              </w:rPr>
              <w:t>，否則主張無理由。</w:t>
            </w:r>
          </w:p>
        </w:tc>
        <w:tc>
          <w:tcPr>
            <w:tcW w:w="1417" w:type="dxa"/>
          </w:tcPr>
          <w:p w14:paraId="1E324BCC" w14:textId="77777777" w:rsidR="00666B3F" w:rsidRPr="00C7243B" w:rsidRDefault="00F161F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="00666B3F" w:rsidRPr="00C7243B">
              <w:rPr>
                <w:rFonts w:ascii="標楷體" w:eastAsia="標楷體" w:hAnsi="標楷體"/>
                <w:sz w:val="28"/>
                <w:szCs w:val="28"/>
              </w:rPr>
              <w:t>,500</w:t>
            </w:r>
          </w:p>
        </w:tc>
        <w:tc>
          <w:tcPr>
            <w:tcW w:w="1418" w:type="dxa"/>
          </w:tcPr>
          <w:p w14:paraId="0A929406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,500</w:t>
            </w:r>
            <w:r w:rsidR="003173DB" w:rsidRPr="00C7243B">
              <w:rPr>
                <w:rFonts w:ascii="標楷體" w:eastAsia="標楷體" w:hAnsi="標楷體" w:hint="eastAsia"/>
                <w:color w:val="00B0F0"/>
                <w:sz w:val="28"/>
                <w:szCs w:val="28"/>
              </w:rPr>
              <w:t xml:space="preserve"> </w:t>
            </w:r>
          </w:p>
        </w:tc>
        <w:tc>
          <w:tcPr>
            <w:tcW w:w="1359" w:type="dxa"/>
          </w:tcPr>
          <w:p w14:paraId="34456586" w14:textId="77777777" w:rsidR="00666B3F" w:rsidRPr="00C7243B" w:rsidRDefault="00F161F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20679" w:rsidRPr="00C7243B" w14:paraId="13FEC7E8" w14:textId="77777777" w:rsidTr="00C7243B">
        <w:tc>
          <w:tcPr>
            <w:tcW w:w="846" w:type="dxa"/>
          </w:tcPr>
          <w:p w14:paraId="79A98C4C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701" w:type="dxa"/>
          </w:tcPr>
          <w:p w14:paraId="7878352B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代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買拉簾門</w:t>
            </w:r>
            <w:proofErr w:type="gramEnd"/>
          </w:p>
        </w:tc>
        <w:tc>
          <w:tcPr>
            <w:tcW w:w="1984" w:type="dxa"/>
          </w:tcPr>
          <w:p w14:paraId="369CB2AD" w14:textId="77777777" w:rsidR="00666B3F" w:rsidRPr="00C7243B" w:rsidRDefault="00C8754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不爭執</w:t>
            </w:r>
          </w:p>
        </w:tc>
        <w:tc>
          <w:tcPr>
            <w:tcW w:w="4962" w:type="dxa"/>
          </w:tcPr>
          <w:p w14:paraId="347F5AA9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14C5C7A2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,500</w:t>
            </w:r>
          </w:p>
        </w:tc>
        <w:tc>
          <w:tcPr>
            <w:tcW w:w="1418" w:type="dxa"/>
          </w:tcPr>
          <w:p w14:paraId="02885B36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,500</w:t>
            </w:r>
            <w:r w:rsidR="003173DB" w:rsidRPr="00C7243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1359" w:type="dxa"/>
          </w:tcPr>
          <w:p w14:paraId="441FD36D" w14:textId="77777777" w:rsidR="00666B3F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1EDAC55E" w14:textId="77777777" w:rsidTr="00C7243B">
        <w:tc>
          <w:tcPr>
            <w:tcW w:w="846" w:type="dxa"/>
          </w:tcPr>
          <w:p w14:paraId="3047C87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7</w:t>
            </w:r>
          </w:p>
        </w:tc>
        <w:tc>
          <w:tcPr>
            <w:tcW w:w="1701" w:type="dxa"/>
          </w:tcPr>
          <w:p w14:paraId="4CE1D452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夜間查線</w:t>
            </w:r>
          </w:p>
        </w:tc>
        <w:tc>
          <w:tcPr>
            <w:tcW w:w="1984" w:type="dxa"/>
          </w:tcPr>
          <w:p w14:paraId="0E9B20E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瑕疵修補</w:t>
            </w:r>
          </w:p>
        </w:tc>
        <w:tc>
          <w:tcPr>
            <w:tcW w:w="4962" w:type="dxa"/>
          </w:tcPr>
          <w:p w14:paraId="704968CC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因被告店址所在建築物共四層樓之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管線均有連結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，該項目係因原告進行水電工程時，施工不當而導致三樓以上住戶無水可用，屬於原本</w:t>
            </w:r>
            <w:r w:rsidR="00FC3426" w:rsidRPr="00C7243B">
              <w:rPr>
                <w:rFonts w:ascii="標楷體" w:eastAsia="標楷體" w:hAnsi="標楷體" w:hint="eastAsia"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工項施工瑕疵之修補。</w:t>
            </w:r>
          </w:p>
        </w:tc>
        <w:tc>
          <w:tcPr>
            <w:tcW w:w="1417" w:type="dxa"/>
          </w:tcPr>
          <w:p w14:paraId="4B464D2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63099792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020898CE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29A445C1" w14:textId="77777777" w:rsidTr="00C7243B">
        <w:tc>
          <w:tcPr>
            <w:tcW w:w="846" w:type="dxa"/>
          </w:tcPr>
          <w:p w14:paraId="49D27946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2A833FE8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查線電話線</w:t>
            </w:r>
          </w:p>
        </w:tc>
        <w:tc>
          <w:tcPr>
            <w:tcW w:w="1984" w:type="dxa"/>
          </w:tcPr>
          <w:p w14:paraId="08377A15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原本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(水電工程「17-新配電話出口」及「18-新配網路出口」)</w:t>
            </w:r>
            <w:r w:rsidR="00FC3426" w:rsidRPr="00C7243B">
              <w:rPr>
                <w:rFonts w:ascii="標楷體" w:eastAsia="標楷體" w:hAnsi="標楷體" w:hint="eastAsia"/>
                <w:sz w:val="28"/>
                <w:szCs w:val="28"/>
              </w:rPr>
              <w:t>，且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非原告施作</w:t>
            </w:r>
          </w:p>
        </w:tc>
        <w:tc>
          <w:tcPr>
            <w:tcW w:w="4962" w:type="dxa"/>
          </w:tcPr>
          <w:p w14:paraId="53532017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因被告店址所在建築物共四層樓之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管線均有連結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，調查線路屬於原本水電工程中「17-新配電話出口」及「18-新配網路出口」(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)之必要施工環節。</w:t>
            </w:r>
          </w:p>
          <w:p w14:paraId="3702EF7E" w14:textId="4DA30AF6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況且，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此項目最終</w:t>
            </w:r>
            <w:r w:rsidR="00992960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為</w:t>
            </w:r>
            <w:r w:rsidR="00652885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訴外人協助被告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洽詢中華電信所完成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此觀109年1月7日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LINE對話紀錄(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FC3426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5B410B">
              <w:rPr>
                <w:rFonts w:ascii="標楷體" w:eastAsia="標楷體" w:hAnsi="標楷體"/>
                <w:color w:val="FF0000"/>
                <w:sz w:val="28"/>
                <w:szCs w:val="28"/>
              </w:rPr>
              <w:t>4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)可明</w:t>
            </w:r>
            <w:r w:rsidR="005F6569" w:rsidRPr="00C7243B">
              <w:rPr>
                <w:rFonts w:ascii="標楷體" w:eastAsia="標楷體" w:hAnsi="標楷體" w:hint="eastAsia"/>
                <w:sz w:val="28"/>
                <w:szCs w:val="28"/>
              </w:rPr>
              <w:t>，原告未有任何施作行為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7" w:type="dxa"/>
          </w:tcPr>
          <w:p w14:paraId="06AA8626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56E91D52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4816B180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2F2A2231" w14:textId="77777777" w:rsidTr="00C7243B">
        <w:tc>
          <w:tcPr>
            <w:tcW w:w="846" w:type="dxa"/>
          </w:tcPr>
          <w:p w14:paraId="1E14D72E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14:paraId="208FBFED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騎樓天花板油漆</w:t>
            </w:r>
          </w:p>
        </w:tc>
        <w:tc>
          <w:tcPr>
            <w:tcW w:w="1984" w:type="dxa"/>
          </w:tcPr>
          <w:p w14:paraId="45C2B42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原本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(裝潢工程「油漆」項下「1-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全室天花噴白施做管漆白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」)</w:t>
            </w:r>
          </w:p>
        </w:tc>
        <w:tc>
          <w:tcPr>
            <w:tcW w:w="4962" w:type="dxa"/>
          </w:tcPr>
          <w:p w14:paraId="5984FEF9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該項目屬於原本</w:t>
            </w:r>
            <w:r w:rsidR="00FC3426" w:rsidRPr="00C7243B">
              <w:rPr>
                <w:rFonts w:ascii="標楷體" w:eastAsia="標楷體" w:hAnsi="標楷體" w:hint="eastAsia"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裝潢工程中「油漆」項下「1-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全室天花噴白施做管漆白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)施工範圍，被告否認為追加項目。倘原告認為係追加項目，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原告應先舉證該項目與前揭原本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裝潢工程項目有所差異，非屬原本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7" w:type="dxa"/>
          </w:tcPr>
          <w:p w14:paraId="5E367E02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6B8CED9D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1884868A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52383DDF" w14:textId="77777777" w:rsidTr="00C7243B">
        <w:tc>
          <w:tcPr>
            <w:tcW w:w="846" w:type="dxa"/>
          </w:tcPr>
          <w:p w14:paraId="7E6E854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701" w:type="dxa"/>
          </w:tcPr>
          <w:p w14:paraId="70FB8F3D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熱水爐/現場補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強補洞板</w:t>
            </w:r>
            <w:proofErr w:type="gramEnd"/>
          </w:p>
        </w:tc>
        <w:tc>
          <w:tcPr>
            <w:tcW w:w="1984" w:type="dxa"/>
          </w:tcPr>
          <w:p w14:paraId="7DB31C0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瑕疵修補</w:t>
            </w:r>
          </w:p>
        </w:tc>
        <w:tc>
          <w:tcPr>
            <w:tcW w:w="4962" w:type="dxa"/>
          </w:tcPr>
          <w:p w14:paraId="5B46548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該項目屬於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原本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裝潢工程中「木作工程」項下「15-天花板開洞/補強及樓梯(後場窗花)」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)施工範圍，因原告設計不當而產生瑕疵，屬於原本</w:t>
            </w:r>
            <w:r w:rsidR="00FC3426" w:rsidRPr="00C7243B">
              <w:rPr>
                <w:rFonts w:ascii="標楷體" w:eastAsia="標楷體" w:hAnsi="標楷體" w:hint="eastAsia"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工項施工瑕疵之修補。</w:t>
            </w:r>
          </w:p>
        </w:tc>
        <w:tc>
          <w:tcPr>
            <w:tcW w:w="1417" w:type="dxa"/>
          </w:tcPr>
          <w:p w14:paraId="3425131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0D590EC1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2C97AF99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6183F713" w14:textId="77777777" w:rsidTr="00C7243B">
        <w:tc>
          <w:tcPr>
            <w:tcW w:w="846" w:type="dxa"/>
          </w:tcPr>
          <w:p w14:paraId="52AA842E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701" w:type="dxa"/>
          </w:tcPr>
          <w:p w14:paraId="729DAF5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磁磚運費</w:t>
            </w:r>
          </w:p>
        </w:tc>
        <w:tc>
          <w:tcPr>
            <w:tcW w:w="1984" w:type="dxa"/>
          </w:tcPr>
          <w:p w14:paraId="265C0275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原本</w:t>
            </w:r>
            <w:r w:rsidR="00FC3426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(裝潢工程「磁磚材料」)，或為原告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好意施惠</w:t>
            </w:r>
          </w:p>
        </w:tc>
        <w:tc>
          <w:tcPr>
            <w:tcW w:w="4962" w:type="dxa"/>
          </w:tcPr>
          <w:p w14:paraId="32D70D5C" w14:textId="77777777" w:rsidR="00BE1095" w:rsidRPr="00C7243B" w:rsidRDefault="00FC3426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原本契約</w:t>
            </w:r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屬於「</w:t>
            </w:r>
            <w:proofErr w:type="gramStart"/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連工帶料</w:t>
            </w:r>
            <w:proofErr w:type="gramEnd"/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」，</w:t>
            </w:r>
            <w:proofErr w:type="gramStart"/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此觀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E7886"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  <w:proofErr w:type="gramEnd"/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報價單(</w:t>
            </w:r>
            <w:r w:rsidR="00BE109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)可明，而該項目既為運費，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已</w:t>
            </w:r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包含於原本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契約1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日報價單</w:t>
            </w:r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「磁磚材料」項目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之報價</w:t>
            </w:r>
            <w:r w:rsidR="00BE1095" w:rsidRPr="00C7243B">
              <w:rPr>
                <w:rFonts w:ascii="標楷體" w:eastAsia="標楷體" w:hAnsi="標楷體" w:hint="eastAsia"/>
                <w:sz w:val="28"/>
                <w:szCs w:val="28"/>
              </w:rPr>
              <w:t>中。</w:t>
            </w:r>
            <w:r w:rsidR="00AA7D95" w:rsidRPr="00C7243B">
              <w:rPr>
                <w:rFonts w:ascii="標楷體" w:eastAsia="標楷體" w:hAnsi="標楷體" w:hint="eastAsia"/>
                <w:sz w:val="28"/>
                <w:szCs w:val="28"/>
              </w:rPr>
              <w:t>是原告自不得再請求。</w:t>
            </w:r>
          </w:p>
          <w:p w14:paraId="7F28478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退步言，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縱非原本</w:t>
            </w:r>
            <w:proofErr w:type="gramEnd"/>
            <w:r w:rsidR="00FC3426" w:rsidRPr="00C7243B">
              <w:rPr>
                <w:rFonts w:ascii="標楷體" w:eastAsia="標楷體" w:hAnsi="標楷體" w:hint="eastAsia"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工項範圍，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惟觀108年12月21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日LINE對話紀錄，原告稱「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我磁磚到也會一起拿下去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FC3426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5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)等語，可知該項目乃原告「好意施惠」。</w:t>
            </w:r>
          </w:p>
        </w:tc>
        <w:tc>
          <w:tcPr>
            <w:tcW w:w="1417" w:type="dxa"/>
          </w:tcPr>
          <w:p w14:paraId="474C0BD6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4B6EE0D7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77B4789C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1CB87450" w14:textId="77777777" w:rsidTr="00C7243B">
        <w:tc>
          <w:tcPr>
            <w:tcW w:w="846" w:type="dxa"/>
          </w:tcPr>
          <w:p w14:paraId="1EAA7E3A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701" w:type="dxa"/>
          </w:tcPr>
          <w:p w14:paraId="0DB9473F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門片拆除</w:t>
            </w:r>
            <w:proofErr w:type="gramEnd"/>
          </w:p>
        </w:tc>
        <w:tc>
          <w:tcPr>
            <w:tcW w:w="1984" w:type="dxa"/>
          </w:tcPr>
          <w:p w14:paraId="17EEFD01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</w:t>
            </w:r>
            <w:r w:rsidR="0048508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未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施作</w:t>
            </w:r>
          </w:p>
        </w:tc>
        <w:tc>
          <w:tcPr>
            <w:tcW w:w="4962" w:type="dxa"/>
          </w:tcPr>
          <w:p w14:paraId="466CBCEB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因原本</w:t>
            </w:r>
            <w:r w:rsidR="00EE15AE" w:rsidRPr="00C7243B">
              <w:rPr>
                <w:rFonts w:ascii="標楷體" w:eastAsia="標楷體" w:hAnsi="標楷體" w:hint="eastAsia"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工項(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三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)中未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有門片拆除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之項目，且被告未要求原告拆除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任何門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片，對於該項目，原告應先舉證有取得被告等授權，否則原告若有此施作行為，已構成惡意破壞之侵權行為。</w:t>
            </w:r>
          </w:p>
          <w:p w14:paraId="54986DFE" w14:textId="192A3C56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況且，被告翁立馨109年1月9日向原告質疑未經授權即拆除門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片時，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原告稱「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因為是設備廠商施工拆，我們拆除時沒拆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5B410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</w:t>
            </w:r>
            <w:r w:rsidR="005B410B">
              <w:rPr>
                <w:rFonts w:ascii="標楷體" w:eastAsia="標楷體" w:hAnsi="標楷體"/>
                <w:color w:val="FF0000"/>
                <w:sz w:val="28"/>
                <w:szCs w:val="28"/>
              </w:rPr>
              <w:t>0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)等語，可知原告已否認有此施工行為，現反向被告請求報酬，顯不合理。</w:t>
            </w:r>
          </w:p>
        </w:tc>
        <w:tc>
          <w:tcPr>
            <w:tcW w:w="1417" w:type="dxa"/>
          </w:tcPr>
          <w:p w14:paraId="76C0955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552D41C8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44416B26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7DFA5FEC" w14:textId="77777777" w:rsidTr="00C7243B">
        <w:tc>
          <w:tcPr>
            <w:tcW w:w="846" w:type="dxa"/>
          </w:tcPr>
          <w:p w14:paraId="6B52DCEE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701" w:type="dxa"/>
          </w:tcPr>
          <w:p w14:paraId="64F2755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3F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以上查電</w:t>
            </w:r>
            <w:proofErr w:type="gramEnd"/>
          </w:p>
        </w:tc>
        <w:tc>
          <w:tcPr>
            <w:tcW w:w="1984" w:type="dxa"/>
          </w:tcPr>
          <w:p w14:paraId="448BA32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原本</w:t>
            </w:r>
            <w:r w:rsidR="00EE15A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(水電工程)</w:t>
            </w:r>
          </w:p>
        </w:tc>
        <w:tc>
          <w:tcPr>
            <w:tcW w:w="4962" w:type="dxa"/>
          </w:tcPr>
          <w:p w14:paraId="3BFE08BF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因被告店址所在建築物共四層樓之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管線均有連結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，調查線路屬於原告進行原</w:t>
            </w:r>
            <w:r w:rsidR="00EE15AE" w:rsidRPr="00C7243B">
              <w:rPr>
                <w:rFonts w:ascii="標楷體" w:eastAsia="標楷體" w:hAnsi="標楷體" w:hint="eastAsia"/>
                <w:sz w:val="28"/>
                <w:szCs w:val="28"/>
              </w:rPr>
              <w:t>本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水電工程前之必要施工環節。</w:t>
            </w:r>
          </w:p>
        </w:tc>
        <w:tc>
          <w:tcPr>
            <w:tcW w:w="1417" w:type="dxa"/>
          </w:tcPr>
          <w:p w14:paraId="1BA26679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4041F6B1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3DA1A9C3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7B150B18" w14:textId="77777777" w:rsidTr="00C7243B">
        <w:tc>
          <w:tcPr>
            <w:tcW w:w="846" w:type="dxa"/>
          </w:tcPr>
          <w:p w14:paraId="093EE8E2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14</w:t>
            </w:r>
          </w:p>
        </w:tc>
        <w:tc>
          <w:tcPr>
            <w:tcW w:w="1701" w:type="dxa"/>
          </w:tcPr>
          <w:p w14:paraId="4D78DB3A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2F+地下室清潔打掃消毒</w:t>
            </w:r>
          </w:p>
        </w:tc>
        <w:tc>
          <w:tcPr>
            <w:tcW w:w="1984" w:type="dxa"/>
          </w:tcPr>
          <w:p w14:paraId="307F1198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原告無償贈與</w:t>
            </w:r>
          </w:p>
        </w:tc>
        <w:tc>
          <w:tcPr>
            <w:tcW w:w="4962" w:type="dxa"/>
          </w:tcPr>
          <w:p w14:paraId="15D2BFAD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觀108年12月12日LINE對話紀錄，原告稱「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有清潔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」、「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我幫你一起掃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EE15AE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)等語，可知該項目為原告無償贈與。</w:t>
            </w:r>
          </w:p>
        </w:tc>
        <w:tc>
          <w:tcPr>
            <w:tcW w:w="1417" w:type="dxa"/>
          </w:tcPr>
          <w:p w14:paraId="510FFFF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6DDAFEA4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0567D2F7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10A7EC50" w14:textId="77777777" w:rsidTr="00C7243B">
        <w:tc>
          <w:tcPr>
            <w:tcW w:w="846" w:type="dxa"/>
          </w:tcPr>
          <w:p w14:paraId="71578EDA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701" w:type="dxa"/>
          </w:tcPr>
          <w:p w14:paraId="47103A3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場區面貼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PVC塑膠地板(夜間施工)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含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料</w:t>
            </w:r>
          </w:p>
        </w:tc>
        <w:tc>
          <w:tcPr>
            <w:tcW w:w="1984" w:type="dxa"/>
          </w:tcPr>
          <w:p w14:paraId="5495C437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原告無償贈與</w:t>
            </w:r>
          </w:p>
        </w:tc>
        <w:tc>
          <w:tcPr>
            <w:tcW w:w="4962" w:type="dxa"/>
          </w:tcPr>
          <w:p w14:paraId="10955E5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觀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E7886"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報價單(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)下方載有贈送項目「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後場區PVC塑膠地磚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」等語，可知此</w:t>
            </w:r>
            <w:r w:rsidR="00EE15AE" w:rsidRPr="00C7243B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為原告無償贈與。</w:t>
            </w:r>
          </w:p>
          <w:p w14:paraId="4D508904" w14:textId="47579B13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況且，兩造約定施工日共12日，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原告應於108年12月30日前完工，</w:t>
            </w:r>
            <w:proofErr w:type="gramStart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詎</w:t>
            </w:r>
            <w:proofErr w:type="gramEnd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料，原告遲至109年1月3日</w:t>
            </w:r>
            <w:r w:rsidR="00EE17D5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仍未開始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該項目施工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，有109年1</w:t>
            </w:r>
            <w:r w:rsidR="00EE17D5" w:rsidRPr="00C7243B">
              <w:rPr>
                <w:rFonts w:ascii="標楷體" w:eastAsia="標楷體" w:hAnsi="標楷體" w:hint="eastAsia"/>
                <w:sz w:val="28"/>
                <w:szCs w:val="28"/>
              </w:rPr>
              <w:t>月3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日LINE對話紀錄，被告翁立馨問「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後面那一間明天可以完成嗎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」，而原告員工稱「</w:t>
            </w:r>
            <w:proofErr w:type="gramStart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後區顏</w:t>
            </w:r>
            <w:proofErr w:type="gramEnd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色再麻煩</w:t>
            </w:r>
            <w:proofErr w:type="gramStart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您們挑一</w:t>
            </w:r>
            <w:proofErr w:type="gramEnd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下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」、「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確定好我馬上備料明天一早師傅會過去處理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9914D1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9914D1" w:rsidRPr="00C7243B"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  <w:r w:rsidR="00DB4D2E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、1</w:t>
            </w:r>
            <w:r w:rsidR="009914D1" w:rsidRPr="00C7243B">
              <w:rPr>
                <w:rFonts w:ascii="標楷體" w:eastAsia="標楷體" w:hAnsi="標楷體"/>
                <w:color w:val="FF0000"/>
                <w:sz w:val="28"/>
                <w:szCs w:val="28"/>
              </w:rPr>
              <w:t>2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)等語為證，既原告可歸責而</w:t>
            </w:r>
            <w:r w:rsidR="00DB4D2E" w:rsidRPr="00C7243B">
              <w:rPr>
                <w:rFonts w:ascii="標楷體" w:eastAsia="標楷體" w:hAnsi="標楷體" w:hint="eastAsia"/>
                <w:sz w:val="28"/>
                <w:szCs w:val="28"/>
              </w:rPr>
              <w:t>延宕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工期，則夜間施工所增加成本，應由原告自行負責，該項目主張無理由。</w:t>
            </w:r>
          </w:p>
        </w:tc>
        <w:tc>
          <w:tcPr>
            <w:tcW w:w="1417" w:type="dxa"/>
          </w:tcPr>
          <w:p w14:paraId="25A549C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510B28C9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34287F49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6BD41A1D" w14:textId="77777777" w:rsidTr="00C7243B">
        <w:tc>
          <w:tcPr>
            <w:tcW w:w="846" w:type="dxa"/>
          </w:tcPr>
          <w:p w14:paraId="152175E8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</w:p>
        </w:tc>
        <w:tc>
          <w:tcPr>
            <w:tcW w:w="1701" w:type="dxa"/>
          </w:tcPr>
          <w:p w14:paraId="3FB50BA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廢棄物垃圾、PVC塑膠地磚</w:t>
            </w:r>
          </w:p>
        </w:tc>
        <w:tc>
          <w:tcPr>
            <w:tcW w:w="1984" w:type="dxa"/>
          </w:tcPr>
          <w:p w14:paraId="1F8C5B9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原本工項範圍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(裝潢工程「拆除/其他工程」項下「4-既有廢棄物拆除處理」及「5-拆除搬運+垃圾車 工程廢棄物」；「木作工程」項下「17-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面貼木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3MM紋PVC塑膠地磚 修補」)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4962" w:type="dxa"/>
          </w:tcPr>
          <w:p w14:paraId="66A153A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「廢棄物垃圾」應包含於原本</w:t>
            </w:r>
            <w:r w:rsidR="00DB4D2E" w:rsidRPr="00C7243B">
              <w:rPr>
                <w:rFonts w:ascii="標楷體" w:eastAsia="標楷體" w:hAnsi="標楷體" w:hint="eastAsia"/>
                <w:sz w:val="28"/>
                <w:szCs w:val="28"/>
              </w:rPr>
              <w:t>契約1</w:t>
            </w:r>
            <w:r w:rsidR="00DB4D2E"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DB4D2E" w:rsidRPr="00C7243B">
              <w:rPr>
                <w:rFonts w:ascii="標楷體" w:eastAsia="標楷體" w:hAnsi="標楷體" w:hint="eastAsia"/>
                <w:sz w:val="28"/>
                <w:szCs w:val="28"/>
              </w:rPr>
              <w:t>日報價單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「拆除/其他工程」項下「4-既有廢棄物拆除處理」及「5-拆除搬運+垃圾車 工程廢棄物」範圍內；而「PVC塑膠地磚」則屬於「木作工程」項下「17-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面貼木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3MM紋PVC塑膠地磚 修補」之範圍內，被告否認為追加項目。倘原告認為係追加項目，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原告應先舉證該項目與前揭原本</w:t>
            </w:r>
            <w:r w:rsidR="00DB4D2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工項有所差異，非屬原本</w:t>
            </w:r>
            <w:r w:rsidR="00DB4D2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契約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工項範圍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7" w:type="dxa"/>
          </w:tcPr>
          <w:p w14:paraId="56129A7C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22BD7412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591A9507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61B4DE37" w14:textId="77777777" w:rsidTr="00C7243B">
        <w:tc>
          <w:tcPr>
            <w:tcW w:w="846" w:type="dxa"/>
          </w:tcPr>
          <w:p w14:paraId="42FAABF1" w14:textId="77777777" w:rsidR="00BE1095" w:rsidRPr="00C7243B" w:rsidRDefault="009649F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7</w:t>
            </w:r>
          </w:p>
        </w:tc>
        <w:tc>
          <w:tcPr>
            <w:tcW w:w="1701" w:type="dxa"/>
          </w:tcPr>
          <w:p w14:paraId="25A31B7D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瓦斯管聯絡申請</w:t>
            </w:r>
          </w:p>
        </w:tc>
        <w:tc>
          <w:tcPr>
            <w:tcW w:w="1984" w:type="dxa"/>
          </w:tcPr>
          <w:p w14:paraId="7D624334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</w:t>
            </w:r>
            <w:r w:rsidR="0048508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未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施作</w:t>
            </w:r>
          </w:p>
        </w:tc>
        <w:tc>
          <w:tcPr>
            <w:tcW w:w="4962" w:type="dxa"/>
          </w:tcPr>
          <w:p w14:paraId="3DB915F4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該項目係由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被告皇博小吃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部之法定代理人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陳俞戎自行連絡瓦斯公司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，事實上，原告未有任何施作行為，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此觀1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08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年1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2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月3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1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日L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INE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對話紀錄，原告僅告知被告「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再麻煩跟瓦斯公司申請切線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DB4D2E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9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)等語可稽。</w:t>
            </w:r>
          </w:p>
        </w:tc>
        <w:tc>
          <w:tcPr>
            <w:tcW w:w="1417" w:type="dxa"/>
          </w:tcPr>
          <w:p w14:paraId="008C196C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19B7E74E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3F314F1D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36DBE020" w14:textId="77777777" w:rsidTr="00C7243B">
        <w:tc>
          <w:tcPr>
            <w:tcW w:w="846" w:type="dxa"/>
          </w:tcPr>
          <w:p w14:paraId="72BDE1DB" w14:textId="77777777" w:rsidR="00BE1095" w:rsidRPr="00C7243B" w:rsidRDefault="009649F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1701" w:type="dxa"/>
          </w:tcPr>
          <w:p w14:paraId="798E94C1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後場區增加電源*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14:paraId="6DED963D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原告無償贈與</w:t>
            </w:r>
          </w:p>
        </w:tc>
        <w:tc>
          <w:tcPr>
            <w:tcW w:w="4962" w:type="dxa"/>
          </w:tcPr>
          <w:p w14:paraId="4EA9922D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該項目為原告無償贈與，此有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E7886"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報價單(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)下方載有贈送項目「</w:t>
            </w:r>
            <w:r w:rsidR="00992960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後</w:t>
            </w:r>
            <w:proofErr w:type="gramStart"/>
            <w:r w:rsidR="00992960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場上掀插座</w:t>
            </w:r>
            <w:proofErr w:type="gramEnd"/>
            <w:r w:rsidR="00992960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*2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」等語為證</w:t>
            </w:r>
            <w:r w:rsidR="00992960" w:rsidRPr="00C7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7" w:type="dxa"/>
          </w:tcPr>
          <w:p w14:paraId="5A59B777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3EE03862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3ADFCD83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74C97448" w14:textId="77777777" w:rsidTr="00C7243B">
        <w:tc>
          <w:tcPr>
            <w:tcW w:w="846" w:type="dxa"/>
          </w:tcPr>
          <w:p w14:paraId="2C31F4AE" w14:textId="77777777" w:rsidR="00BE1095" w:rsidRPr="00C7243B" w:rsidRDefault="009649F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14:paraId="138494E0" w14:textId="77777777" w:rsidR="00BE1095" w:rsidRPr="00C7243B" w:rsidRDefault="00142B8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後場區廢除排水</w:t>
            </w:r>
          </w:p>
        </w:tc>
        <w:tc>
          <w:tcPr>
            <w:tcW w:w="1984" w:type="dxa"/>
          </w:tcPr>
          <w:p w14:paraId="60500ACC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被告無追加意思</w:t>
            </w:r>
            <w:r w:rsidR="0048508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，且原告未施作</w:t>
            </w:r>
          </w:p>
        </w:tc>
        <w:tc>
          <w:tcPr>
            <w:tcW w:w="4962" w:type="dxa"/>
          </w:tcPr>
          <w:p w14:paraId="79BB2180" w14:textId="77777777" w:rsidR="00BE1095" w:rsidRPr="00C7243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該項目所指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施工內容不明，</w:t>
            </w:r>
            <w:r w:rsidR="00505D0C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被告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否認有</w:t>
            </w:r>
            <w:r w:rsidR="00505D0C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追加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該項目</w:t>
            </w:r>
            <w:proofErr w:type="gramStart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之合致意思</w:t>
            </w:r>
            <w:proofErr w:type="gramEnd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表示</w:t>
            </w:r>
            <w:r w:rsidR="0048508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，並否認原告有施作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05D0C" w:rsidRPr="00C7243B">
              <w:rPr>
                <w:rFonts w:ascii="標楷體" w:eastAsia="標楷體" w:hAnsi="標楷體" w:hint="eastAsia"/>
                <w:sz w:val="28"/>
                <w:szCs w:val="28"/>
              </w:rPr>
              <w:t>對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此</w:t>
            </w:r>
            <w:r w:rsidR="00505D0C" w:rsidRPr="00C7243B"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  <w:r w:rsidR="00505D0C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原告應先舉證</w:t>
            </w:r>
            <w:r w:rsidR="0048508E"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雙方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就該項目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有合致意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思表示</w:t>
            </w:r>
            <w:r w:rsidR="0048508E" w:rsidRPr="00C7243B">
              <w:rPr>
                <w:rFonts w:ascii="標楷體" w:eastAsia="標楷體" w:hAnsi="標楷體" w:hint="eastAsia"/>
                <w:sz w:val="28"/>
                <w:szCs w:val="28"/>
              </w:rPr>
              <w:t>，且有施作此項目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，否則其主張無理由。</w:t>
            </w:r>
          </w:p>
        </w:tc>
        <w:tc>
          <w:tcPr>
            <w:tcW w:w="1417" w:type="dxa"/>
          </w:tcPr>
          <w:p w14:paraId="1B013333" w14:textId="77777777" w:rsidR="00BE1095" w:rsidRPr="00C7243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1815DD35" w14:textId="77777777" w:rsidR="00BE1095" w:rsidRPr="00C7243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19D3FE24" w14:textId="77777777" w:rsidR="00BE1095" w:rsidRPr="00C7243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42187760" w14:textId="77777777" w:rsidTr="00C7243B">
        <w:tc>
          <w:tcPr>
            <w:tcW w:w="846" w:type="dxa"/>
          </w:tcPr>
          <w:p w14:paraId="6F7ED9C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</w:p>
        </w:tc>
        <w:tc>
          <w:tcPr>
            <w:tcW w:w="1701" w:type="dxa"/>
          </w:tcPr>
          <w:p w14:paraId="707494A8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代買員工置物櫃(共六組)</w:t>
            </w:r>
          </w:p>
        </w:tc>
        <w:tc>
          <w:tcPr>
            <w:tcW w:w="1984" w:type="dxa"/>
            <w:vMerge w:val="restart"/>
          </w:tcPr>
          <w:p w14:paraId="4377DF4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原告無償贈與</w:t>
            </w:r>
          </w:p>
        </w:tc>
        <w:tc>
          <w:tcPr>
            <w:tcW w:w="4962" w:type="dxa"/>
            <w:vMerge w:val="restart"/>
          </w:tcPr>
          <w:p w14:paraId="68BC7B94" w14:textId="19B770C0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該等項目為原告無償贈與，此有109年1月9日LINE對話紀錄，原告稱「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員工櫃是送的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」、「匯款完，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我們會親自拿下去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，謝謝」(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DB4D2E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="009914D1" w:rsidRPr="00C7243B">
              <w:rPr>
                <w:rFonts w:ascii="標楷體" w:eastAsia="標楷體" w:hAnsi="標楷體"/>
                <w:color w:val="FF0000"/>
                <w:sz w:val="28"/>
                <w:szCs w:val="28"/>
              </w:rPr>
              <w:t>5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)可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稽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417" w:type="dxa"/>
          </w:tcPr>
          <w:p w14:paraId="21DDDB19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572B0AFF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2951CC54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3D7C4E0B" w14:textId="77777777" w:rsidTr="00C7243B">
        <w:tc>
          <w:tcPr>
            <w:tcW w:w="846" w:type="dxa"/>
          </w:tcPr>
          <w:p w14:paraId="3FA874F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</w:p>
        </w:tc>
        <w:tc>
          <w:tcPr>
            <w:tcW w:w="1701" w:type="dxa"/>
          </w:tcPr>
          <w:p w14:paraId="3C9B1DF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員工置物櫃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增加鎖片</w:t>
            </w:r>
            <w:proofErr w:type="gramEnd"/>
          </w:p>
        </w:tc>
        <w:tc>
          <w:tcPr>
            <w:tcW w:w="1984" w:type="dxa"/>
            <w:vMerge/>
          </w:tcPr>
          <w:p w14:paraId="25D8589B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14:paraId="77CBF2AB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66298B72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62D78208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00A46326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4E99D7C0" w14:textId="77777777" w:rsidTr="00C7243B">
        <w:tc>
          <w:tcPr>
            <w:tcW w:w="846" w:type="dxa"/>
          </w:tcPr>
          <w:p w14:paraId="64CAE066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22</w:t>
            </w:r>
          </w:p>
        </w:tc>
        <w:tc>
          <w:tcPr>
            <w:tcW w:w="1701" w:type="dxa"/>
          </w:tcPr>
          <w:p w14:paraId="560F9DA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置物櫃運費</w:t>
            </w:r>
          </w:p>
        </w:tc>
        <w:tc>
          <w:tcPr>
            <w:tcW w:w="1984" w:type="dxa"/>
            <w:vMerge/>
          </w:tcPr>
          <w:p w14:paraId="301F8EB2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14:paraId="45B20EA4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AE88A76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2614A563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01199C9D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502E892D" w14:textId="77777777" w:rsidTr="00C7243B">
        <w:tc>
          <w:tcPr>
            <w:tcW w:w="846" w:type="dxa"/>
          </w:tcPr>
          <w:p w14:paraId="7EF6BABD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1701" w:type="dxa"/>
          </w:tcPr>
          <w:p w14:paraId="5A66CFBB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追加後場區 6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人桌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(含運費)</w:t>
            </w:r>
          </w:p>
        </w:tc>
        <w:tc>
          <w:tcPr>
            <w:tcW w:w="1984" w:type="dxa"/>
          </w:tcPr>
          <w:p w14:paraId="353C2881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原告無償贈與</w:t>
            </w:r>
          </w:p>
        </w:tc>
        <w:tc>
          <w:tcPr>
            <w:tcW w:w="4962" w:type="dxa"/>
          </w:tcPr>
          <w:p w14:paraId="5FEAA218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該等項目為原告無償贈與，此有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E7886" w:rsidRPr="00C7243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日報價單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)下方載有贈送項目「</w:t>
            </w: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proofErr w:type="gramStart"/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人桌一張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」等語為證，且有108年12月25日LINE對話紀錄，被告翁立馨問「你要送給我們後面6人座的部分可以像這一種嗎」，而原告不否認，並稱「同一種」(</w:t>
            </w:r>
            <w:r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四，第</w:t>
            </w:r>
            <w:r w:rsidR="00DB4D2E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7</w:t>
            </w:r>
            <w:r w:rsidR="00EE17D5" w:rsidRPr="00C7243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頁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)等語可稽。</w:t>
            </w:r>
          </w:p>
        </w:tc>
        <w:tc>
          <w:tcPr>
            <w:tcW w:w="1417" w:type="dxa"/>
          </w:tcPr>
          <w:p w14:paraId="47596CA1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4CA92445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0FE1455C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64B12C3B" w14:textId="77777777" w:rsidTr="00C7243B">
        <w:tc>
          <w:tcPr>
            <w:tcW w:w="846" w:type="dxa"/>
          </w:tcPr>
          <w:p w14:paraId="24516A60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626AB559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騎樓地面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南方松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油漆(夜間施工)</w:t>
            </w:r>
          </w:p>
        </w:tc>
        <w:tc>
          <w:tcPr>
            <w:tcW w:w="1984" w:type="dxa"/>
          </w:tcPr>
          <w:p w14:paraId="32BBF452" w14:textId="77777777" w:rsidR="00BE1095" w:rsidRPr="00C7243B" w:rsidRDefault="00DB4D2E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b/>
                <w:sz w:val="28"/>
                <w:szCs w:val="28"/>
              </w:rPr>
              <w:t>原告無償贈與</w:t>
            </w:r>
          </w:p>
          <w:p w14:paraId="6F98B139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962" w:type="dxa"/>
          </w:tcPr>
          <w:p w14:paraId="4FD3C3D4" w14:textId="77777777" w:rsidR="00BE1095" w:rsidRPr="00C7243B" w:rsidRDefault="00C83AE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該項目為原告無償贈與被告，被告否認</w:t>
            </w:r>
            <w:r w:rsidR="00DB4D2E" w:rsidRPr="00C7243B">
              <w:rPr>
                <w:rFonts w:ascii="標楷體" w:eastAsia="標楷體" w:hAnsi="標楷體" w:hint="eastAsia"/>
                <w:sz w:val="28"/>
                <w:szCs w:val="28"/>
              </w:rPr>
              <w:t>雙方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有追加該項目之合</w:t>
            </w:r>
            <w:r w:rsidR="00DB4D2E" w:rsidRPr="00C7243B">
              <w:rPr>
                <w:rFonts w:ascii="標楷體" w:eastAsia="標楷體" w:hAnsi="標楷體" w:hint="eastAsia"/>
                <w:sz w:val="28"/>
                <w:szCs w:val="28"/>
              </w:rPr>
              <w:t>意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，對此，原告應先舉證雙方就該項目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有合致意思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表示，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且</w:t>
            </w:r>
            <w:r w:rsidR="00DB4D2E" w:rsidRPr="00C7243B">
              <w:rPr>
                <w:rFonts w:ascii="標楷體" w:eastAsia="標楷體" w:hAnsi="標楷體" w:hint="eastAsia"/>
                <w:sz w:val="28"/>
                <w:szCs w:val="28"/>
              </w:rPr>
              <w:t>確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有施作此項目，否則其主張無理由。</w:t>
            </w:r>
          </w:p>
        </w:tc>
        <w:tc>
          <w:tcPr>
            <w:tcW w:w="1417" w:type="dxa"/>
          </w:tcPr>
          <w:p w14:paraId="0A0C7A0E" w14:textId="77777777" w:rsidR="00BE1095" w:rsidRPr="00C7243B" w:rsidRDefault="00C83AE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1BB31CFE" w14:textId="77777777" w:rsidR="00BE1095" w:rsidRPr="00C7243B" w:rsidRDefault="00C83AE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416BEEB3" w14:textId="77777777" w:rsidR="00BE1095" w:rsidRPr="00C7243B" w:rsidRDefault="00C83AE2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2315A6C0" w14:textId="77777777" w:rsidTr="00C7243B">
        <w:tc>
          <w:tcPr>
            <w:tcW w:w="846" w:type="dxa"/>
          </w:tcPr>
          <w:p w14:paraId="7BFAC027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5DAA8783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L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OGO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牆</w:t>
            </w:r>
            <w:proofErr w:type="gramStart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面除膠</w:t>
            </w:r>
            <w:proofErr w:type="gramEnd"/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打底四底三度</w:t>
            </w:r>
          </w:p>
        </w:tc>
        <w:tc>
          <w:tcPr>
            <w:tcW w:w="1984" w:type="dxa"/>
          </w:tcPr>
          <w:p w14:paraId="721D836E" w14:textId="77777777" w:rsidR="00BE1095" w:rsidRPr="00C7243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瑕疵修補</w:t>
            </w:r>
          </w:p>
        </w:tc>
        <w:tc>
          <w:tcPr>
            <w:tcW w:w="4962" w:type="dxa"/>
          </w:tcPr>
          <w:p w14:paraId="0DCEFBDC" w14:textId="0997F3CF" w:rsidR="00BE1095" w:rsidRPr="005B410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該項目屬於原本</w:t>
            </w:r>
            <w:r w:rsidR="00DB4D2E" w:rsidRPr="005B410B">
              <w:rPr>
                <w:rFonts w:ascii="標楷體" w:eastAsia="標楷體" w:hAnsi="標楷體" w:hint="eastAsia"/>
                <w:sz w:val="28"/>
                <w:szCs w:val="28"/>
              </w:rPr>
              <w:t>契約1</w:t>
            </w:r>
            <w:r w:rsidR="00DB4D2E" w:rsidRPr="005B410B">
              <w:rPr>
                <w:rFonts w:ascii="標楷體" w:eastAsia="標楷體" w:hAnsi="標楷體"/>
                <w:sz w:val="28"/>
                <w:szCs w:val="28"/>
              </w:rPr>
              <w:t>9</w:t>
            </w:r>
            <w:r w:rsidR="00DB4D2E" w:rsidRPr="005B410B">
              <w:rPr>
                <w:rFonts w:ascii="標楷體" w:eastAsia="標楷體" w:hAnsi="標楷體" w:hint="eastAsia"/>
                <w:sz w:val="28"/>
                <w:szCs w:val="28"/>
              </w:rPr>
              <w:t>日報價單</w:t>
            </w:r>
            <w:r w:rsidR="00F91583" w:rsidRPr="005B410B">
              <w:rPr>
                <w:rFonts w:ascii="標楷體" w:eastAsia="標楷體" w:hAnsi="標楷體" w:hint="eastAsia"/>
                <w:sz w:val="28"/>
                <w:szCs w:val="28"/>
              </w:rPr>
              <w:t>「油漆」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項下「</w:t>
            </w:r>
            <w:r w:rsidR="00F91583" w:rsidRPr="005B410B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-</w:t>
            </w:r>
            <w:r w:rsidR="00F91583" w:rsidRPr="005B410B">
              <w:rPr>
                <w:rFonts w:ascii="標楷體" w:eastAsia="標楷體" w:hAnsi="標楷體" w:hint="eastAsia"/>
                <w:sz w:val="28"/>
                <w:szCs w:val="28"/>
              </w:rPr>
              <w:t>前區局部批土粉刷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」(</w:t>
            </w:r>
            <w:r w:rsidRPr="005B410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證</w:t>
            </w:r>
            <w:r w:rsidR="00EE17D5" w:rsidRPr="005B410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二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)之施工範圍，因原告施工不當而產生瑕疵</w:t>
            </w:r>
            <w:r w:rsidR="00F91583" w:rsidRPr="005B410B">
              <w:rPr>
                <w:rFonts w:ascii="標楷體" w:eastAsia="標楷體" w:hAnsi="標楷體" w:hint="eastAsia"/>
                <w:sz w:val="28"/>
                <w:szCs w:val="28"/>
              </w:rPr>
              <w:t>，前後共進場修補三次，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屬於原本工項施工瑕疵之修補</w:t>
            </w:r>
            <w:bookmarkStart w:id="0" w:name="_GoBack"/>
            <w:bookmarkEnd w:id="0"/>
            <w:r w:rsidR="00F91583" w:rsidRPr="005B410B">
              <w:rPr>
                <w:rFonts w:ascii="標楷體" w:eastAsia="標楷體" w:hAnsi="標楷體" w:hint="eastAsia"/>
                <w:sz w:val="28"/>
                <w:szCs w:val="28"/>
              </w:rPr>
              <w:t>，被告否認為追加項目，對此，原告應先舉證兩造就該項目有追加工項之合意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14800CE" w14:textId="0E632D4D" w:rsidR="00F91583" w:rsidRPr="005B410B" w:rsidRDefault="00F91583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況且，被告1</w:t>
            </w:r>
            <w:r w:rsidRPr="005B410B">
              <w:rPr>
                <w:rFonts w:ascii="標楷體" w:eastAsia="標楷體" w:hAnsi="標楷體"/>
                <w:sz w:val="28"/>
                <w:szCs w:val="28"/>
              </w:rPr>
              <w:t>09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年1月5日開幕，惟原告延宕工期，就該項目遲至同年月4日晚間仍未修補完成，且造成空間粉塵瀰漫，損害被告之營業機具，不僅未賠償被告損失，卻反向被告請求該項目，已悖於「誠信原則」甚明。</w:t>
            </w:r>
          </w:p>
        </w:tc>
        <w:tc>
          <w:tcPr>
            <w:tcW w:w="1417" w:type="dxa"/>
          </w:tcPr>
          <w:p w14:paraId="7253C3C3" w14:textId="77777777" w:rsidR="00BE1095" w:rsidRPr="005B410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128A0375" w14:textId="77777777" w:rsidR="00BE1095" w:rsidRPr="005B410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53B35D78" w14:textId="77777777" w:rsidR="00BE1095" w:rsidRPr="00F91583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522FB3CB" w14:textId="77777777" w:rsidTr="00C7243B">
        <w:tc>
          <w:tcPr>
            <w:tcW w:w="846" w:type="dxa"/>
          </w:tcPr>
          <w:p w14:paraId="10AAEBA5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/>
                <w:sz w:val="28"/>
                <w:szCs w:val="28"/>
              </w:rPr>
              <w:t>26</w:t>
            </w:r>
          </w:p>
        </w:tc>
        <w:tc>
          <w:tcPr>
            <w:tcW w:w="1701" w:type="dxa"/>
          </w:tcPr>
          <w:p w14:paraId="081ECEE5" w14:textId="77777777" w:rsidR="00BE1095" w:rsidRPr="00C7243B" w:rsidRDefault="00666B3F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7243B">
              <w:rPr>
                <w:rFonts w:ascii="標楷體" w:eastAsia="標楷體" w:hAnsi="標楷體"/>
                <w:sz w:val="28"/>
                <w:szCs w:val="28"/>
              </w:rPr>
              <w:t>0-2</w:t>
            </w:r>
            <w:r w:rsidR="00505D0C" w:rsidRPr="00C7243B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項稅金</w:t>
            </w:r>
          </w:p>
        </w:tc>
        <w:tc>
          <w:tcPr>
            <w:tcW w:w="1984" w:type="dxa"/>
          </w:tcPr>
          <w:p w14:paraId="20F3D247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  <w:r w:rsidR="009E7886" w:rsidRPr="00C7243B">
              <w:rPr>
                <w:rFonts w:ascii="標楷體" w:eastAsia="標楷體" w:hAnsi="標楷體" w:hint="eastAsia"/>
                <w:sz w:val="28"/>
                <w:szCs w:val="28"/>
              </w:rPr>
              <w:t>追加項目</w:t>
            </w:r>
          </w:p>
        </w:tc>
        <w:tc>
          <w:tcPr>
            <w:tcW w:w="4962" w:type="dxa"/>
          </w:tcPr>
          <w:p w14:paraId="44D6B247" w14:textId="77777777" w:rsidR="00BE1095" w:rsidRPr="005B410B" w:rsidRDefault="009E7886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如前所述，上開</w:t>
            </w:r>
            <w:r w:rsidR="00505D0C" w:rsidRPr="005B410B"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項皆非追加項目，則原告請求該等項目稅金，自無理由。</w:t>
            </w:r>
          </w:p>
        </w:tc>
        <w:tc>
          <w:tcPr>
            <w:tcW w:w="1417" w:type="dxa"/>
          </w:tcPr>
          <w:p w14:paraId="7B822861" w14:textId="77777777" w:rsidR="00BE1095" w:rsidRPr="005B410B" w:rsidRDefault="009E7886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4B54023B" w14:textId="77777777" w:rsidR="00BE1095" w:rsidRPr="005B410B" w:rsidRDefault="009E7886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70E667F9" w14:textId="77777777" w:rsidR="00BE1095" w:rsidRPr="00C7243B" w:rsidRDefault="009E7886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173DB" w:rsidRPr="00C7243B" w14:paraId="312C7AC9" w14:textId="77777777" w:rsidTr="00C7243B">
        <w:tc>
          <w:tcPr>
            <w:tcW w:w="846" w:type="dxa"/>
          </w:tcPr>
          <w:p w14:paraId="0B1141CD" w14:textId="77777777" w:rsidR="00BE1095" w:rsidRPr="00C7243B" w:rsidRDefault="00BE1095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14:paraId="3015FACA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監工費</w:t>
            </w:r>
            <w:r w:rsidR="00320679" w:rsidRPr="00C7243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320679" w:rsidRPr="00C7243B">
              <w:rPr>
                <w:rFonts w:ascii="標楷體" w:eastAsia="標楷體" w:hAnsi="標楷體"/>
                <w:sz w:val="28"/>
                <w:szCs w:val="28"/>
              </w:rPr>
              <w:t>0%</w:t>
            </w:r>
          </w:p>
        </w:tc>
        <w:tc>
          <w:tcPr>
            <w:tcW w:w="1984" w:type="dxa"/>
          </w:tcPr>
          <w:p w14:paraId="5642DC64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無追加項目</w:t>
            </w:r>
          </w:p>
        </w:tc>
        <w:tc>
          <w:tcPr>
            <w:tcW w:w="4962" w:type="dxa"/>
          </w:tcPr>
          <w:p w14:paraId="5E0DCD54" w14:textId="77777777" w:rsidR="00BE1095" w:rsidRPr="005B410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如前所述，上開各項皆非追加項目，則原告請求追加項目之監工費，亦無理由。</w:t>
            </w:r>
          </w:p>
        </w:tc>
        <w:tc>
          <w:tcPr>
            <w:tcW w:w="1417" w:type="dxa"/>
          </w:tcPr>
          <w:p w14:paraId="528B0A06" w14:textId="77777777" w:rsidR="00BE1095" w:rsidRPr="005B410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/>
                <w:sz w:val="28"/>
                <w:szCs w:val="28"/>
              </w:rPr>
              <w:t>0</w:t>
            </w:r>
          </w:p>
        </w:tc>
        <w:tc>
          <w:tcPr>
            <w:tcW w:w="1418" w:type="dxa"/>
          </w:tcPr>
          <w:p w14:paraId="3B0C6158" w14:textId="77777777" w:rsidR="00BE1095" w:rsidRPr="005B410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1359" w:type="dxa"/>
          </w:tcPr>
          <w:p w14:paraId="64FF4CA6" w14:textId="77777777" w:rsidR="00BE1095" w:rsidRPr="00C7243B" w:rsidRDefault="00505D0C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C7243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</w:tr>
      <w:tr w:rsidR="00320679" w:rsidRPr="00C7243B" w14:paraId="3026AE82" w14:textId="77777777" w:rsidTr="00C7243B">
        <w:tc>
          <w:tcPr>
            <w:tcW w:w="9493" w:type="dxa"/>
            <w:gridSpan w:val="4"/>
            <w:shd w:val="clear" w:color="auto" w:fill="BFBFBF" w:themeFill="background1" w:themeFillShade="BF"/>
          </w:tcPr>
          <w:p w14:paraId="126F3BE0" w14:textId="77777777" w:rsidR="00320679" w:rsidRPr="005B410B" w:rsidRDefault="00320679" w:rsidP="00CF5463">
            <w:pPr>
              <w:spacing w:line="460" w:lineRule="exact"/>
              <w:ind w:firstLineChars="0" w:firstLine="0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b/>
                <w:sz w:val="28"/>
                <w:szCs w:val="28"/>
              </w:rPr>
              <w:t>總計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5058C575" w14:textId="77777777" w:rsidR="00320679" w:rsidRPr="005B410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5B410B">
              <w:rPr>
                <w:rFonts w:ascii="標楷體" w:eastAsia="標楷體" w:hAnsi="標楷體"/>
                <w:sz w:val="28"/>
                <w:szCs w:val="28"/>
              </w:rPr>
              <w:t>7</w:t>
            </w:r>
            <w:r w:rsidR="00C83AE2" w:rsidRPr="005B410B">
              <w:rPr>
                <w:rFonts w:ascii="標楷體" w:eastAsia="標楷體" w:hAnsi="標楷體"/>
                <w:sz w:val="28"/>
                <w:szCs w:val="28"/>
              </w:rPr>
              <w:t>3</w:t>
            </w:r>
            <w:r w:rsidRPr="005B410B">
              <w:rPr>
                <w:rFonts w:ascii="標楷體" w:eastAsia="標楷體" w:hAnsi="標楷體"/>
                <w:sz w:val="28"/>
                <w:szCs w:val="28"/>
              </w:rPr>
              <w:t>,850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789C0579" w14:textId="77777777" w:rsidR="00320679" w:rsidRPr="005B410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 w:rsidRPr="005B410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5B410B">
              <w:rPr>
                <w:rFonts w:ascii="標楷體" w:eastAsia="標楷體" w:hAnsi="標楷體"/>
                <w:sz w:val="28"/>
                <w:szCs w:val="28"/>
              </w:rPr>
              <w:t>73,850</w:t>
            </w:r>
          </w:p>
        </w:tc>
        <w:tc>
          <w:tcPr>
            <w:tcW w:w="1359" w:type="dxa"/>
            <w:shd w:val="clear" w:color="auto" w:fill="BFBFBF" w:themeFill="background1" w:themeFillShade="BF"/>
          </w:tcPr>
          <w:p w14:paraId="148AE959" w14:textId="77777777" w:rsidR="00320679" w:rsidRPr="00C7243B" w:rsidRDefault="00320679" w:rsidP="00CF5463">
            <w:pPr>
              <w:spacing w:line="460" w:lineRule="exact"/>
              <w:ind w:firstLineChars="0" w:firstLine="0"/>
              <w:rPr>
                <w:rFonts w:ascii="標楷體" w:eastAsia="標楷體" w:hAnsi="標楷體"/>
                <w:color w:val="00B0F0"/>
                <w:sz w:val="28"/>
                <w:szCs w:val="28"/>
              </w:rPr>
            </w:pPr>
            <w:r w:rsidRPr="00C7243B">
              <w:rPr>
                <w:rFonts w:ascii="標楷體" w:eastAsia="標楷體" w:hAnsi="標楷體"/>
                <w:color w:val="00B0F0"/>
                <w:sz w:val="28"/>
                <w:szCs w:val="28"/>
              </w:rPr>
              <w:t>0</w:t>
            </w:r>
          </w:p>
        </w:tc>
      </w:tr>
    </w:tbl>
    <w:p w14:paraId="57018D63" w14:textId="77777777" w:rsidR="00BE1095" w:rsidRPr="00320679" w:rsidRDefault="00BE1095" w:rsidP="00320679">
      <w:pPr>
        <w:spacing w:line="460" w:lineRule="exact"/>
        <w:ind w:firstLineChars="0" w:firstLine="0"/>
        <w:rPr>
          <w:rFonts w:ascii="標楷體" w:eastAsia="標楷體" w:hAnsi="標楷體"/>
        </w:rPr>
      </w:pPr>
    </w:p>
    <w:sectPr w:rsidR="00BE1095" w:rsidRPr="00320679" w:rsidSect="005F2D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1797" w:right="1701" w:bottom="1797" w:left="1440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15A3E3" w14:textId="77777777" w:rsidR="00742865" w:rsidRDefault="00742865" w:rsidP="00FC051C">
      <w:pPr>
        <w:spacing w:line="240" w:lineRule="auto"/>
        <w:ind w:firstLine="480"/>
      </w:pPr>
      <w:r>
        <w:separator/>
      </w:r>
    </w:p>
  </w:endnote>
  <w:endnote w:type="continuationSeparator" w:id="0">
    <w:p w14:paraId="1EDF5B0C" w14:textId="77777777" w:rsidR="00742865" w:rsidRDefault="00742865" w:rsidP="00FC051C"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2C4FF" w14:textId="77777777" w:rsidR="005F2D53" w:rsidRDefault="005F2D53" w:rsidP="005F2D53">
    <w:pPr>
      <w:pStyle w:val="ab"/>
      <w:ind w:firstLine="400"/>
      <w:jc w:val="center"/>
    </w:pPr>
    <w:r w:rsidRPr="005F2D53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915382648"/>
        <w:docPartObj>
          <w:docPartGallery w:val="Page Numbers (Bottom of Page)"/>
          <w:docPartUnique/>
        </w:docPartObj>
      </w:sdtPr>
      <w:sdtEndPr>
        <w:rPr>
          <w:rFonts w:ascii="Times New Roman" w:eastAsia="新細明體" w:hAnsi="Times New Roman"/>
        </w:rPr>
      </w:sdtEndPr>
      <w:sdtContent>
        <w:sdt>
          <w:sdtPr>
            <w:rPr>
              <w:rFonts w:ascii="標楷體" w:eastAsia="標楷體" w:hAnsi="標楷體"/>
            </w:r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rFonts w:ascii="Times New Roman" w:eastAsia="新細明體" w:hAnsi="Times New Roman"/>
            </w:rPr>
          </w:sdtEndPr>
          <w:sdtContent>
            <w:r w:rsidRPr="005F2D53">
              <w:rPr>
                <w:rFonts w:ascii="標楷體" w:eastAsia="標楷體" w:hAnsi="標楷體"/>
                <w:bCs/>
              </w:rPr>
              <w:fldChar w:fldCharType="begin"/>
            </w:r>
            <w:r w:rsidRPr="005F2D53">
              <w:rPr>
                <w:rFonts w:ascii="標楷體" w:eastAsia="標楷體" w:hAnsi="標楷體"/>
                <w:bCs/>
              </w:rPr>
              <w:instrText>PAGE</w:instrText>
            </w:r>
            <w:r w:rsidRPr="005F2D53">
              <w:rPr>
                <w:rFonts w:ascii="標楷體" w:eastAsia="標楷體" w:hAnsi="標楷體"/>
                <w:bCs/>
              </w:rPr>
              <w:fldChar w:fldCharType="separate"/>
            </w:r>
            <w:r w:rsidRPr="005F2D53">
              <w:rPr>
                <w:rFonts w:ascii="標楷體" w:eastAsia="標楷體" w:hAnsi="標楷體"/>
                <w:bCs/>
                <w:lang w:val="zh-TW"/>
              </w:rPr>
              <w:t>2</w:t>
            </w:r>
            <w:r w:rsidRPr="005F2D53">
              <w:rPr>
                <w:rFonts w:ascii="標楷體" w:eastAsia="標楷體" w:hAnsi="標楷體"/>
                <w:bCs/>
              </w:rPr>
              <w:fldChar w:fldCharType="end"/>
            </w:r>
            <w:r w:rsidRPr="005F2D53">
              <w:rPr>
                <w:rFonts w:ascii="標楷體" w:eastAsia="標楷體" w:hAnsi="標楷體" w:hint="eastAsia"/>
                <w:bCs/>
              </w:rPr>
              <w:t>頁，共</w:t>
            </w:r>
            <w:r w:rsidRPr="005F2D53">
              <w:rPr>
                <w:rFonts w:ascii="標楷體" w:eastAsia="標楷體" w:hAnsi="標楷體"/>
                <w:bCs/>
              </w:rPr>
              <w:fldChar w:fldCharType="begin"/>
            </w:r>
            <w:r w:rsidRPr="005F2D53">
              <w:rPr>
                <w:rFonts w:ascii="標楷體" w:eastAsia="標楷體" w:hAnsi="標楷體"/>
                <w:bCs/>
              </w:rPr>
              <w:instrText>NUMPAGES</w:instrText>
            </w:r>
            <w:r w:rsidRPr="005F2D53">
              <w:rPr>
                <w:rFonts w:ascii="標楷體" w:eastAsia="標楷體" w:hAnsi="標楷體"/>
                <w:bCs/>
              </w:rPr>
              <w:fldChar w:fldCharType="separate"/>
            </w:r>
            <w:r w:rsidRPr="005F2D53">
              <w:rPr>
                <w:rFonts w:ascii="標楷體" w:eastAsia="標楷體" w:hAnsi="標楷體"/>
                <w:bCs/>
                <w:lang w:val="zh-TW"/>
              </w:rPr>
              <w:t>2</w:t>
            </w:r>
            <w:r w:rsidRPr="005F2D53">
              <w:rPr>
                <w:rFonts w:ascii="標楷體" w:eastAsia="標楷體" w:hAnsi="標楷體"/>
                <w:bCs/>
              </w:rPr>
              <w:fldChar w:fldCharType="end"/>
            </w:r>
            <w:r w:rsidRPr="005F2D53">
              <w:rPr>
                <w:rFonts w:ascii="標楷體" w:eastAsia="標楷體" w:hAnsi="標楷體" w:hint="eastAsia"/>
                <w:bCs/>
              </w:rPr>
              <w:t>頁</w:t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57686E" w14:textId="77777777" w:rsidR="005F2D53" w:rsidRPr="005F2D53" w:rsidRDefault="005F2D53" w:rsidP="005F2D53">
    <w:pPr>
      <w:pStyle w:val="ab"/>
      <w:ind w:firstLine="400"/>
      <w:jc w:val="center"/>
      <w:rPr>
        <w:rFonts w:ascii="標楷體" w:eastAsia="標楷體" w:hAnsi="標楷體"/>
      </w:rPr>
    </w:pPr>
    <w:r w:rsidRPr="005F2D53">
      <w:rPr>
        <w:rFonts w:ascii="標楷體" w:eastAsia="標楷體" w:hAnsi="標楷體" w:hint="eastAsia"/>
      </w:rPr>
      <w:t>第</w:t>
    </w:r>
    <w:sdt>
      <w:sdtPr>
        <w:rPr>
          <w:rFonts w:ascii="標楷體" w:eastAsia="標楷體" w:hAnsi="標楷體"/>
        </w:rPr>
        <w:id w:val="-1133399394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標楷體" w:eastAsia="標楷體" w:hAnsi="標楷體"/>
            </w:rPr>
            <w:id w:val="-1531414650"/>
            <w:docPartObj>
              <w:docPartGallery w:val="Page Numbers (Top of Page)"/>
              <w:docPartUnique/>
            </w:docPartObj>
          </w:sdtPr>
          <w:sdtEndPr/>
          <w:sdtContent>
            <w:r w:rsidRPr="005F2D53">
              <w:rPr>
                <w:rFonts w:ascii="標楷體" w:eastAsia="標楷體" w:hAnsi="標楷體"/>
                <w:bCs/>
              </w:rPr>
              <w:fldChar w:fldCharType="begin"/>
            </w:r>
            <w:r w:rsidRPr="005F2D53">
              <w:rPr>
                <w:rFonts w:ascii="標楷體" w:eastAsia="標楷體" w:hAnsi="標楷體"/>
                <w:bCs/>
              </w:rPr>
              <w:instrText>PAGE</w:instrText>
            </w:r>
            <w:r w:rsidRPr="005F2D53">
              <w:rPr>
                <w:rFonts w:ascii="標楷體" w:eastAsia="標楷體" w:hAnsi="標楷體"/>
                <w:bCs/>
              </w:rPr>
              <w:fldChar w:fldCharType="separate"/>
            </w:r>
            <w:r w:rsidRPr="005F2D53">
              <w:rPr>
                <w:rFonts w:ascii="標楷體" w:eastAsia="標楷體" w:hAnsi="標楷體"/>
                <w:bCs/>
                <w:lang w:val="zh-TW"/>
              </w:rPr>
              <w:t>2</w:t>
            </w:r>
            <w:r w:rsidRPr="005F2D53">
              <w:rPr>
                <w:rFonts w:ascii="標楷體" w:eastAsia="標楷體" w:hAnsi="標楷體"/>
                <w:bCs/>
              </w:rPr>
              <w:fldChar w:fldCharType="end"/>
            </w:r>
            <w:r w:rsidRPr="005F2D53">
              <w:rPr>
                <w:rFonts w:ascii="標楷體" w:eastAsia="標楷體" w:hAnsi="標楷體" w:hint="eastAsia"/>
                <w:bCs/>
              </w:rPr>
              <w:t>頁，共</w:t>
            </w:r>
            <w:r w:rsidRPr="005F2D53">
              <w:rPr>
                <w:rFonts w:ascii="標楷體" w:eastAsia="標楷體" w:hAnsi="標楷體"/>
                <w:bCs/>
              </w:rPr>
              <w:fldChar w:fldCharType="begin"/>
            </w:r>
            <w:r w:rsidRPr="005F2D53">
              <w:rPr>
                <w:rFonts w:ascii="標楷體" w:eastAsia="標楷體" w:hAnsi="標楷體"/>
                <w:bCs/>
              </w:rPr>
              <w:instrText>NUMPAGES</w:instrText>
            </w:r>
            <w:r w:rsidRPr="005F2D53">
              <w:rPr>
                <w:rFonts w:ascii="標楷體" w:eastAsia="標楷體" w:hAnsi="標楷體"/>
                <w:bCs/>
              </w:rPr>
              <w:fldChar w:fldCharType="separate"/>
            </w:r>
            <w:r w:rsidRPr="005F2D53">
              <w:rPr>
                <w:rFonts w:ascii="標楷體" w:eastAsia="標楷體" w:hAnsi="標楷體"/>
                <w:bCs/>
                <w:lang w:val="zh-TW"/>
              </w:rPr>
              <w:t>2</w:t>
            </w:r>
            <w:r w:rsidRPr="005F2D53">
              <w:rPr>
                <w:rFonts w:ascii="標楷體" w:eastAsia="標楷體" w:hAnsi="標楷體"/>
                <w:bCs/>
              </w:rPr>
              <w:fldChar w:fldCharType="end"/>
            </w:r>
            <w:r w:rsidRPr="005F2D53">
              <w:rPr>
                <w:rFonts w:ascii="標楷體" w:eastAsia="標楷體" w:hAnsi="標楷體" w:hint="eastAsia"/>
                <w:bCs/>
              </w:rPr>
              <w:t>頁</w:t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4A2EEC" w14:textId="77777777" w:rsidR="005F2D53" w:rsidRDefault="005F2D53">
    <w:pPr>
      <w:pStyle w:val="ab"/>
      <w:ind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BCFA7" w14:textId="77777777" w:rsidR="00742865" w:rsidRDefault="00742865" w:rsidP="00FC051C">
      <w:pPr>
        <w:spacing w:line="240" w:lineRule="auto"/>
        <w:ind w:firstLine="480"/>
      </w:pPr>
      <w:r>
        <w:separator/>
      </w:r>
    </w:p>
  </w:footnote>
  <w:footnote w:type="continuationSeparator" w:id="0">
    <w:p w14:paraId="1DB90AB9" w14:textId="77777777" w:rsidR="00742865" w:rsidRDefault="00742865" w:rsidP="00FC051C"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039C4" w14:textId="77777777" w:rsidR="005F2D53" w:rsidRDefault="005F2D53">
    <w:pPr>
      <w:pStyle w:val="a9"/>
      <w:ind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AA841A" w14:textId="77777777" w:rsidR="005F2D53" w:rsidRDefault="005F2D53">
    <w:pPr>
      <w:pStyle w:val="a9"/>
      <w:ind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5AB3" w14:textId="77777777" w:rsidR="005F2D53" w:rsidRDefault="005F2D53">
    <w:pPr>
      <w:pStyle w:val="a9"/>
      <w:ind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254CD"/>
    <w:multiLevelType w:val="hybridMultilevel"/>
    <w:tmpl w:val="BDDE95DE"/>
    <w:lvl w:ilvl="0" w:tplc="D6D6487C">
      <w:start w:val="1"/>
      <w:numFmt w:val="taiwaneseCountingThousand"/>
      <w:lvlText w:val="第%1項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411199"/>
    <w:multiLevelType w:val="hybridMultilevel"/>
    <w:tmpl w:val="91E8DEDA"/>
    <w:lvl w:ilvl="0" w:tplc="4A48FFF0">
      <w:start w:val="1"/>
      <w:numFmt w:val="taiwaneseCountingThousand"/>
      <w:pStyle w:val="1"/>
      <w:lvlText w:val="第%1章  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51378B"/>
    <w:multiLevelType w:val="hybridMultilevel"/>
    <w:tmpl w:val="65E0D98C"/>
    <w:lvl w:ilvl="0" w:tplc="9E56BE7A">
      <w:start w:val="1"/>
      <w:numFmt w:val="taiwaneseCountingThousand"/>
      <w:lvlText w:val="第%1節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8D52AC"/>
    <w:multiLevelType w:val="hybridMultilevel"/>
    <w:tmpl w:val="996A086A"/>
    <w:lvl w:ilvl="0" w:tplc="B9022866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E7F3F11"/>
    <w:multiLevelType w:val="hybridMultilevel"/>
    <w:tmpl w:val="51C2EA0C"/>
    <w:lvl w:ilvl="0" w:tplc="65DE710C">
      <w:start w:val="1"/>
      <w:numFmt w:val="taiwaneseCountingThousand"/>
      <w:pStyle w:val="3"/>
      <w:lvlText w:val="第%1項  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0181984"/>
    <w:multiLevelType w:val="hybridMultilevel"/>
    <w:tmpl w:val="0D304046"/>
    <w:lvl w:ilvl="0" w:tplc="022CA250">
      <w:start w:val="1"/>
      <w:numFmt w:val="ideographLegalTraditional"/>
      <w:pStyle w:val="4"/>
      <w:lvlText w:val="%1、  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0BB6CEC"/>
    <w:multiLevelType w:val="hybridMultilevel"/>
    <w:tmpl w:val="E8F0BE34"/>
    <w:lvl w:ilvl="0" w:tplc="F1A610AA">
      <w:start w:val="1"/>
      <w:numFmt w:val="taiwaneseCountingThousand"/>
      <w:pStyle w:val="2"/>
      <w:lvlText w:val="第%1節  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4F16CC3"/>
    <w:multiLevelType w:val="multilevel"/>
    <w:tmpl w:val="A086A7D0"/>
    <w:lvl w:ilvl="0">
      <w:start w:val="1"/>
      <w:numFmt w:val="taiwaneseCountingThousand"/>
      <w:lvlText w:val="第%1  章"/>
      <w:lvlJc w:val="left"/>
      <w:pPr>
        <w:ind w:left="962" w:hanging="48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65345681"/>
    <w:multiLevelType w:val="hybridMultilevel"/>
    <w:tmpl w:val="9EF0DF56"/>
    <w:lvl w:ilvl="0" w:tplc="ABFA1AA0">
      <w:start w:val="1"/>
      <w:numFmt w:val="taiwaneseCountingThousand"/>
      <w:lvlText w:val="第%1章"/>
      <w:lvlJc w:val="center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7"/>
  </w:num>
  <w:num w:numId="11">
    <w:abstractNumId w:val="7"/>
  </w:num>
  <w:num w:numId="12">
    <w:abstractNumId w:val="1"/>
  </w:num>
  <w:num w:numId="13">
    <w:abstractNumId w:val="6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22C"/>
    <w:rsid w:val="00022FA5"/>
    <w:rsid w:val="000410C2"/>
    <w:rsid w:val="0007597F"/>
    <w:rsid w:val="000A2E88"/>
    <w:rsid w:val="000B79B8"/>
    <w:rsid w:val="000E222C"/>
    <w:rsid w:val="000F2FD9"/>
    <w:rsid w:val="00131217"/>
    <w:rsid w:val="00142B82"/>
    <w:rsid w:val="00163487"/>
    <w:rsid w:val="001846D2"/>
    <w:rsid w:val="0024547B"/>
    <w:rsid w:val="002525FE"/>
    <w:rsid w:val="002D1779"/>
    <w:rsid w:val="003173DB"/>
    <w:rsid w:val="00320679"/>
    <w:rsid w:val="00356AC3"/>
    <w:rsid w:val="00401044"/>
    <w:rsid w:val="0048508E"/>
    <w:rsid w:val="004F47EB"/>
    <w:rsid w:val="00505D0C"/>
    <w:rsid w:val="0052006F"/>
    <w:rsid w:val="005B410B"/>
    <w:rsid w:val="005D0CBA"/>
    <w:rsid w:val="005E61AC"/>
    <w:rsid w:val="005F2D53"/>
    <w:rsid w:val="005F6569"/>
    <w:rsid w:val="005F66AA"/>
    <w:rsid w:val="00640633"/>
    <w:rsid w:val="00644250"/>
    <w:rsid w:val="00652885"/>
    <w:rsid w:val="00654B0A"/>
    <w:rsid w:val="00666B3F"/>
    <w:rsid w:val="00742865"/>
    <w:rsid w:val="00743BB1"/>
    <w:rsid w:val="007506CE"/>
    <w:rsid w:val="007A530F"/>
    <w:rsid w:val="007B037B"/>
    <w:rsid w:val="008037C6"/>
    <w:rsid w:val="00845CA3"/>
    <w:rsid w:val="008627B4"/>
    <w:rsid w:val="008922BE"/>
    <w:rsid w:val="008D0D14"/>
    <w:rsid w:val="008F5EBF"/>
    <w:rsid w:val="009626A5"/>
    <w:rsid w:val="009649F5"/>
    <w:rsid w:val="0098390F"/>
    <w:rsid w:val="00990229"/>
    <w:rsid w:val="009914D1"/>
    <w:rsid w:val="00992960"/>
    <w:rsid w:val="009B629E"/>
    <w:rsid w:val="009C3A37"/>
    <w:rsid w:val="009C55DA"/>
    <w:rsid w:val="009E7886"/>
    <w:rsid w:val="00A35CF8"/>
    <w:rsid w:val="00A43D62"/>
    <w:rsid w:val="00A57F43"/>
    <w:rsid w:val="00AA7D95"/>
    <w:rsid w:val="00B71B57"/>
    <w:rsid w:val="00BA1C9F"/>
    <w:rsid w:val="00BB625C"/>
    <w:rsid w:val="00BD7D18"/>
    <w:rsid w:val="00BE1095"/>
    <w:rsid w:val="00BE78CA"/>
    <w:rsid w:val="00BF2414"/>
    <w:rsid w:val="00C05D5A"/>
    <w:rsid w:val="00C6300E"/>
    <w:rsid w:val="00C7243B"/>
    <w:rsid w:val="00C83AE2"/>
    <w:rsid w:val="00C87543"/>
    <w:rsid w:val="00CB3442"/>
    <w:rsid w:val="00CC1802"/>
    <w:rsid w:val="00CF1A40"/>
    <w:rsid w:val="00CF5463"/>
    <w:rsid w:val="00D25F92"/>
    <w:rsid w:val="00D46B59"/>
    <w:rsid w:val="00DB4D2E"/>
    <w:rsid w:val="00DD2107"/>
    <w:rsid w:val="00DF2EF6"/>
    <w:rsid w:val="00E054C4"/>
    <w:rsid w:val="00E2076F"/>
    <w:rsid w:val="00E32AB7"/>
    <w:rsid w:val="00E63AAF"/>
    <w:rsid w:val="00E7442C"/>
    <w:rsid w:val="00E91965"/>
    <w:rsid w:val="00EE15AE"/>
    <w:rsid w:val="00EE17D5"/>
    <w:rsid w:val="00EE1915"/>
    <w:rsid w:val="00F0207B"/>
    <w:rsid w:val="00F161F3"/>
    <w:rsid w:val="00F91583"/>
    <w:rsid w:val="00FC051C"/>
    <w:rsid w:val="00FC3426"/>
    <w:rsid w:val="00FE1AAD"/>
    <w:rsid w:val="00FF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BD58AB"/>
  <w15:chartTrackingRefBased/>
  <w15:docId w15:val="{B0AFC788-3BD6-43AE-BF3D-533597315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076F"/>
    <w:pPr>
      <w:widowControl w:val="0"/>
      <w:overflowPunct w:val="0"/>
      <w:adjustRightInd w:val="0"/>
      <w:snapToGrid w:val="0"/>
      <w:spacing w:line="360" w:lineRule="auto"/>
      <w:ind w:firstLineChars="200" w:firstLine="200"/>
      <w:jc w:val="both"/>
    </w:pPr>
    <w:rPr>
      <w:rFonts w:ascii="Times New Roman" w:eastAsia="新細明體" w:hAnsi="Times New Roman"/>
    </w:rPr>
  </w:style>
  <w:style w:type="paragraph" w:styleId="1">
    <w:name w:val="heading 1"/>
    <w:aliases w:val="第一章"/>
    <w:basedOn w:val="a"/>
    <w:next w:val="a"/>
    <w:link w:val="10"/>
    <w:uiPriority w:val="9"/>
    <w:qFormat/>
    <w:rsid w:val="00BF2414"/>
    <w:pPr>
      <w:keepNext/>
      <w:numPr>
        <w:numId w:val="12"/>
      </w:numPr>
      <w:overflowPunct/>
      <w:spacing w:before="180" w:after="180"/>
      <w:ind w:firstLineChars="0" w:firstLine="0"/>
      <w:jc w:val="center"/>
      <w:outlineLvl w:val="0"/>
    </w:pPr>
    <w:rPr>
      <w:rFonts w:eastAsia="標楷體" w:cstheme="majorBidi"/>
      <w:b/>
      <w:bCs/>
      <w:kern w:val="52"/>
      <w:sz w:val="52"/>
      <w:szCs w:val="52"/>
    </w:rPr>
  </w:style>
  <w:style w:type="paragraph" w:styleId="2">
    <w:name w:val="heading 2"/>
    <w:aliases w:val="第二節"/>
    <w:basedOn w:val="a"/>
    <w:next w:val="a"/>
    <w:link w:val="20"/>
    <w:uiPriority w:val="9"/>
    <w:unhideWhenUsed/>
    <w:qFormat/>
    <w:rsid w:val="009626A5"/>
    <w:pPr>
      <w:keepNext/>
      <w:numPr>
        <w:numId w:val="13"/>
      </w:numPr>
      <w:tabs>
        <w:tab w:val="num" w:pos="720"/>
      </w:tabs>
      <w:overflowPunct/>
      <w:ind w:firstLineChars="0" w:firstLine="0"/>
      <w:jc w:val="center"/>
      <w:outlineLvl w:val="1"/>
    </w:pPr>
    <w:rPr>
      <w:rFonts w:eastAsia="標楷體" w:cstheme="majorBidi"/>
      <w:b/>
      <w:bCs/>
      <w:sz w:val="44"/>
      <w:szCs w:val="48"/>
    </w:rPr>
  </w:style>
  <w:style w:type="paragraph" w:styleId="3">
    <w:name w:val="heading 3"/>
    <w:aliases w:val="第一項"/>
    <w:basedOn w:val="a"/>
    <w:next w:val="a"/>
    <w:link w:val="30"/>
    <w:uiPriority w:val="9"/>
    <w:unhideWhenUsed/>
    <w:qFormat/>
    <w:rsid w:val="009B629E"/>
    <w:pPr>
      <w:keepNext/>
      <w:numPr>
        <w:numId w:val="14"/>
      </w:numPr>
      <w:tabs>
        <w:tab w:val="num" w:pos="720"/>
      </w:tabs>
      <w:overflowPunct/>
      <w:ind w:firstLineChars="0" w:firstLine="0"/>
      <w:jc w:val="center"/>
      <w:outlineLvl w:val="2"/>
    </w:pPr>
    <w:rPr>
      <w:rFonts w:eastAsia="標楷體" w:cstheme="majorBidi"/>
      <w:b/>
      <w:bCs/>
      <w:sz w:val="40"/>
      <w:szCs w:val="36"/>
    </w:rPr>
  </w:style>
  <w:style w:type="paragraph" w:styleId="4">
    <w:name w:val="heading 4"/>
    <w:aliases w:val="壹"/>
    <w:basedOn w:val="a"/>
    <w:next w:val="a"/>
    <w:link w:val="40"/>
    <w:uiPriority w:val="9"/>
    <w:unhideWhenUsed/>
    <w:qFormat/>
    <w:rsid w:val="00E7442C"/>
    <w:pPr>
      <w:keepNext/>
      <w:numPr>
        <w:numId w:val="15"/>
      </w:numPr>
      <w:tabs>
        <w:tab w:val="num" w:pos="720"/>
      </w:tabs>
      <w:overflowPunct/>
      <w:spacing w:line="240" w:lineRule="auto"/>
      <w:ind w:firstLineChars="0" w:firstLine="0"/>
      <w:jc w:val="left"/>
      <w:outlineLvl w:val="3"/>
    </w:pPr>
    <w:rPr>
      <w:rFonts w:eastAsia="標楷體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註腳"/>
    <w:basedOn w:val="a4"/>
    <w:link w:val="a5"/>
    <w:qFormat/>
    <w:rsid w:val="00CB3442"/>
  </w:style>
  <w:style w:type="character" w:customStyle="1" w:styleId="a5">
    <w:name w:val="註腳 字元"/>
    <w:basedOn w:val="a0"/>
    <w:link w:val="a3"/>
    <w:rsid w:val="00CB3442"/>
    <w:rPr>
      <w:rFonts w:ascii="Times New Roman" w:eastAsia="標楷體" w:hAnsi="Times New Roman"/>
      <w:sz w:val="20"/>
      <w:szCs w:val="20"/>
    </w:rPr>
  </w:style>
  <w:style w:type="paragraph" w:styleId="a4">
    <w:name w:val="footnote text"/>
    <w:basedOn w:val="a"/>
    <w:link w:val="a6"/>
    <w:autoRedefine/>
    <w:uiPriority w:val="99"/>
    <w:unhideWhenUsed/>
    <w:qFormat/>
    <w:rsid w:val="00E2076F"/>
    <w:pPr>
      <w:tabs>
        <w:tab w:val="left" w:pos="360"/>
      </w:tabs>
      <w:ind w:left="300" w:hangingChars="150" w:hanging="300"/>
    </w:pPr>
    <w:rPr>
      <w:rFonts w:eastAsia="標楷體"/>
      <w:sz w:val="20"/>
      <w:szCs w:val="20"/>
    </w:rPr>
  </w:style>
  <w:style w:type="character" w:customStyle="1" w:styleId="a6">
    <w:name w:val="註腳文字 字元"/>
    <w:basedOn w:val="a0"/>
    <w:link w:val="a4"/>
    <w:uiPriority w:val="99"/>
    <w:rsid w:val="00E2076F"/>
    <w:rPr>
      <w:rFonts w:ascii="Times New Roman" w:eastAsia="標楷體" w:hAnsi="Times New Roman"/>
      <w:sz w:val="20"/>
      <w:szCs w:val="20"/>
    </w:rPr>
  </w:style>
  <w:style w:type="character" w:customStyle="1" w:styleId="10">
    <w:name w:val="標題 1 字元"/>
    <w:aliases w:val="第一章 字元"/>
    <w:basedOn w:val="a0"/>
    <w:link w:val="1"/>
    <w:uiPriority w:val="9"/>
    <w:rsid w:val="00BF2414"/>
    <w:rPr>
      <w:rFonts w:ascii="Times New Roman" w:eastAsia="標楷體" w:hAnsi="Times New Roman" w:cstheme="majorBidi"/>
      <w:b/>
      <w:bCs/>
      <w:kern w:val="52"/>
      <w:sz w:val="52"/>
      <w:szCs w:val="52"/>
    </w:rPr>
  </w:style>
  <w:style w:type="character" w:customStyle="1" w:styleId="20">
    <w:name w:val="標題 2 字元"/>
    <w:aliases w:val="第二節 字元"/>
    <w:basedOn w:val="a0"/>
    <w:link w:val="2"/>
    <w:uiPriority w:val="9"/>
    <w:rsid w:val="009626A5"/>
    <w:rPr>
      <w:rFonts w:ascii="Times New Roman" w:eastAsia="標楷體" w:hAnsi="Times New Roman" w:cstheme="majorBidi"/>
      <w:b/>
      <w:bCs/>
      <w:sz w:val="44"/>
      <w:szCs w:val="48"/>
    </w:rPr>
  </w:style>
  <w:style w:type="character" w:customStyle="1" w:styleId="30">
    <w:name w:val="標題 3 字元"/>
    <w:aliases w:val="第一項 字元"/>
    <w:basedOn w:val="a0"/>
    <w:link w:val="3"/>
    <w:uiPriority w:val="9"/>
    <w:rsid w:val="009B629E"/>
    <w:rPr>
      <w:rFonts w:ascii="Times New Roman" w:eastAsia="標楷體" w:hAnsi="Times New Roman" w:cstheme="majorBidi"/>
      <w:b/>
      <w:bCs/>
      <w:sz w:val="40"/>
      <w:szCs w:val="36"/>
    </w:rPr>
  </w:style>
  <w:style w:type="character" w:customStyle="1" w:styleId="40">
    <w:name w:val="標題 4 字元"/>
    <w:aliases w:val="壹 字元"/>
    <w:basedOn w:val="a0"/>
    <w:link w:val="4"/>
    <w:uiPriority w:val="9"/>
    <w:rsid w:val="00E7442C"/>
    <w:rPr>
      <w:rFonts w:ascii="Times New Roman" w:eastAsia="標楷體" w:hAnsi="Times New Roman" w:cstheme="majorBidi"/>
      <w:sz w:val="36"/>
      <w:szCs w:val="36"/>
    </w:rPr>
  </w:style>
  <w:style w:type="table" w:styleId="a7">
    <w:name w:val="Table Grid"/>
    <w:basedOn w:val="a1"/>
    <w:uiPriority w:val="39"/>
    <w:rsid w:val="000E22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otnote reference"/>
    <w:basedOn w:val="a0"/>
    <w:uiPriority w:val="99"/>
    <w:semiHidden/>
    <w:unhideWhenUsed/>
    <w:rsid w:val="00FC051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5F2D5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F2D53"/>
    <w:rPr>
      <w:rFonts w:ascii="Times New Roman" w:eastAsia="新細明體" w:hAnsi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F2D53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F2D53"/>
    <w:rPr>
      <w:rFonts w:ascii="Times New Roman" w:eastAsia="新細明體" w:hAnsi="Times New Roman"/>
      <w:sz w:val="20"/>
      <w:szCs w:val="20"/>
    </w:rPr>
  </w:style>
  <w:style w:type="character" w:styleId="ad">
    <w:name w:val="annotation reference"/>
    <w:basedOn w:val="a0"/>
    <w:uiPriority w:val="99"/>
    <w:semiHidden/>
    <w:unhideWhenUsed/>
    <w:rsid w:val="00DB4D2E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DB4D2E"/>
    <w:pPr>
      <w:jc w:val="left"/>
    </w:pPr>
  </w:style>
  <w:style w:type="character" w:customStyle="1" w:styleId="af">
    <w:name w:val="註解文字 字元"/>
    <w:basedOn w:val="a0"/>
    <w:link w:val="ae"/>
    <w:uiPriority w:val="99"/>
    <w:semiHidden/>
    <w:rsid w:val="00DB4D2E"/>
    <w:rPr>
      <w:rFonts w:ascii="Times New Roman" w:eastAsia="新細明體" w:hAnsi="Times New Roman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B4D2E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DB4D2E"/>
    <w:rPr>
      <w:rFonts w:ascii="Times New Roman" w:eastAsia="新細明體" w:hAnsi="Times New Roman"/>
      <w:b/>
      <w:bCs/>
    </w:rPr>
  </w:style>
  <w:style w:type="paragraph" w:styleId="af2">
    <w:name w:val="Balloon Text"/>
    <w:basedOn w:val="a"/>
    <w:link w:val="af3"/>
    <w:uiPriority w:val="99"/>
    <w:semiHidden/>
    <w:unhideWhenUsed/>
    <w:rsid w:val="00DB4D2E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DB4D2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49097-C95F-4FD4-BAA7-918018E8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481</Words>
  <Characters>2745</Characters>
  <Application>Microsoft Office Word</Application>
  <DocSecurity>0</DocSecurity>
  <Lines>22</Lines>
  <Paragraphs>6</Paragraphs>
  <ScaleCrop>false</ScaleCrop>
  <Company/>
  <LinksUpToDate>false</LinksUpToDate>
  <CharactersWithSpaces>3220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2020-10-16T14:46:00Z</dcterms:created>
  <dcterms:modified xsi:type="dcterms:W3CDTF">2021-04-07T10:33:00Z</dcterms:modified>
</cp:coreProperties>
</file>